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B89EB" w14:textId="77777777" w:rsidR="009C3DAD" w:rsidRPr="00B04B19" w:rsidRDefault="009C3DAD" w:rsidP="007B02E6">
      <w:pPr>
        <w:pStyle w:val="ConsPlusNormal"/>
        <w:ind w:firstLine="567"/>
        <w:rPr>
          <w:b/>
          <w:bCs/>
        </w:rPr>
      </w:pPr>
      <w:r w:rsidRPr="00FA79C6">
        <w:rPr>
          <w:b/>
          <w:bCs/>
        </w:rPr>
        <w:t xml:space="preserve">Как защитить компанию от рисков и найти выгодное решение - смотрите в Историях Клиентов Консультант </w:t>
      </w:r>
      <w:r>
        <w:rPr>
          <w:b/>
          <w:bCs/>
        </w:rPr>
        <w:t>П</w:t>
      </w:r>
      <w:r w:rsidRPr="00FA79C6">
        <w:rPr>
          <w:b/>
          <w:bCs/>
        </w:rPr>
        <w:t>люс Югра</w:t>
      </w:r>
      <w:r>
        <w:rPr>
          <w:b/>
          <w:bCs/>
        </w:rPr>
        <w:t>:</w:t>
      </w:r>
      <w:r w:rsidRPr="00FA79C6">
        <w:rPr>
          <w:b/>
          <w:bCs/>
        </w:rPr>
        <w:t xml:space="preserve"> </w:t>
      </w:r>
      <w:r w:rsidRPr="00B04B19">
        <w:rPr>
          <w:b/>
          <w:bCs/>
        </w:rPr>
        <w:t xml:space="preserve"> </w:t>
      </w:r>
      <w:hyperlink r:id="rId5" w:history="1">
        <w:r w:rsidRPr="00B04B19">
          <w:rPr>
            <w:rStyle w:val="a3"/>
            <w:b/>
            <w:bCs/>
          </w:rPr>
          <w:t>https://stories.consultantugra.ru/</w:t>
        </w:r>
      </w:hyperlink>
      <w:r w:rsidRPr="00B04B19">
        <w:rPr>
          <w:b/>
          <w:bCs/>
        </w:rPr>
        <w:t xml:space="preserve"> </w:t>
      </w:r>
    </w:p>
    <w:p w14:paraId="7036D156" w14:textId="77777777" w:rsidR="009C3DAD" w:rsidRPr="00FA79C6" w:rsidRDefault="009C3DAD" w:rsidP="007B02E6">
      <w:pPr>
        <w:pStyle w:val="ConsPlusNormal"/>
        <w:ind w:firstLine="567"/>
        <w:jc w:val="both"/>
        <w:rPr>
          <w:sz w:val="10"/>
          <w:szCs w:val="10"/>
        </w:rPr>
      </w:pPr>
    </w:p>
    <w:p w14:paraId="0209CFB3" w14:textId="77777777" w:rsidR="009C3DAD" w:rsidRDefault="009C3DAD" w:rsidP="007B02E6">
      <w:pPr>
        <w:pStyle w:val="ConsPlusNormal"/>
        <w:ind w:firstLine="567"/>
        <w:jc w:val="both"/>
      </w:pPr>
      <w:r>
        <w:t>Материал</w:t>
      </w:r>
      <w:r w:rsidRPr="00C8433D">
        <w:t xml:space="preserve"> предоставлен ООО «КонсультантПлюс Югра»</w:t>
      </w:r>
      <w:r>
        <w:t>.</w:t>
      </w:r>
    </w:p>
    <w:p w14:paraId="4D71B874" w14:textId="77777777" w:rsidR="009C3DAD" w:rsidRDefault="009C3DAD" w:rsidP="007B02E6">
      <w:pPr>
        <w:pStyle w:val="ConsPlusNormal"/>
        <w:ind w:firstLine="567"/>
        <w:rPr>
          <w:b/>
        </w:rPr>
      </w:pPr>
      <w:r w:rsidRPr="00C8433D">
        <w:t>Услуга оказывается в соответствии с регламентом Линии консультаций:</w:t>
      </w:r>
      <w:r w:rsidRPr="00523A24">
        <w:rPr>
          <w:b/>
        </w:rPr>
        <w:t xml:space="preserve"> </w:t>
      </w:r>
    </w:p>
    <w:p w14:paraId="1EBE1D5A" w14:textId="77777777" w:rsidR="009C3DAD" w:rsidRPr="00B04B19" w:rsidRDefault="008148EA" w:rsidP="007B02E6">
      <w:pPr>
        <w:pStyle w:val="ConsPlusNormal"/>
        <w:ind w:firstLine="567"/>
        <w:rPr>
          <w:b/>
          <w:bCs/>
        </w:rPr>
      </w:pPr>
      <w:hyperlink r:id="rId6" w:history="1">
        <w:r w:rsidR="009C3DAD" w:rsidRPr="00C867B6">
          <w:rPr>
            <w:rStyle w:val="a3"/>
          </w:rPr>
          <w:t>https://consultantugra.ru/goryachaya-liniya/reglament-linii-konsultacij/</w:t>
        </w:r>
      </w:hyperlink>
      <w:r w:rsidR="009C3DAD">
        <w:t xml:space="preserve"> </w:t>
      </w:r>
    </w:p>
    <w:tbl>
      <w:tblPr>
        <w:tblW w:w="9354" w:type="dxa"/>
        <w:jc w:val="center"/>
        <w:tblBorders>
          <w:left w:val="single" w:sz="24" w:space="0" w:color="CED3F1"/>
          <w:right w:val="single" w:sz="24" w:space="0" w:color="F4F3F8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C3DAD" w14:paraId="78EBB893" w14:textId="77777777" w:rsidTr="00315363">
        <w:trPr>
          <w:jc w:val="center"/>
        </w:trPr>
        <w:tc>
          <w:tcPr>
            <w:tcW w:w="9294" w:type="dxa"/>
            <w:tcBorders>
              <w:top w:val="nil"/>
              <w:bottom w:val="nil"/>
            </w:tcBorders>
            <w:shd w:val="clear" w:color="auto" w:fill="F4F3F8"/>
          </w:tcPr>
          <w:p w14:paraId="7E78BCB0" w14:textId="308CEA86" w:rsidR="009C3DAD" w:rsidRDefault="009C3DAD" w:rsidP="007B02E6">
            <w:pPr>
              <w:pStyle w:val="ConsPlusNormal"/>
              <w:ind w:firstLine="567"/>
              <w:jc w:val="right"/>
            </w:pPr>
            <w:r>
              <w:rPr>
                <w:color w:val="392C69"/>
              </w:rPr>
              <w:t xml:space="preserve">Актуально на </w:t>
            </w:r>
            <w:r w:rsidR="00403310">
              <w:rPr>
                <w:color w:val="392C69"/>
              </w:rPr>
              <w:t>04.09.2025</w:t>
            </w:r>
          </w:p>
        </w:tc>
      </w:tr>
    </w:tbl>
    <w:p w14:paraId="342D3B4C" w14:textId="41BC0300" w:rsidR="009C3DAD" w:rsidRPr="008A5FAC" w:rsidRDefault="009C3DAD" w:rsidP="007B02E6">
      <w:pPr>
        <w:autoSpaceDE w:val="0"/>
        <w:autoSpaceDN w:val="0"/>
        <w:adjustRightInd w:val="0"/>
        <w:ind w:firstLine="567"/>
        <w:jc w:val="both"/>
        <w:rPr>
          <w:b/>
          <w:sz w:val="14"/>
          <w:szCs w:val="14"/>
        </w:rPr>
      </w:pPr>
      <w:r w:rsidRPr="00BB3230">
        <w:rPr>
          <w:rFonts w:ascii="Calibri" w:hAnsi="Calibri"/>
          <w:b/>
          <w:sz w:val="32"/>
          <w:szCs w:val="32"/>
        </w:rPr>
        <w:t>По вопросу</w:t>
      </w:r>
      <w:r>
        <w:rPr>
          <w:rFonts w:ascii="Calibri" w:hAnsi="Calibri"/>
          <w:b/>
          <w:sz w:val="32"/>
          <w:szCs w:val="32"/>
        </w:rPr>
        <w:t>:</w:t>
      </w:r>
      <w:r w:rsidRPr="00BB3230">
        <w:rPr>
          <w:rFonts w:ascii="Calibri" w:hAnsi="Calibri"/>
          <w:b/>
        </w:rPr>
        <w:t xml:space="preserve"> </w:t>
      </w:r>
      <w:r w:rsidR="00403310" w:rsidRPr="00403310">
        <w:rPr>
          <w:rFonts w:ascii="Calibri" w:hAnsi="Calibri"/>
          <w:bCs/>
          <w:sz w:val="22"/>
          <w:szCs w:val="22"/>
        </w:rPr>
        <w:t>Работник ушел на военную службу по контракту. С работником приостановлен трудовой договор. В данный момент уже год нет информации о его местонахождении, в том числе и родственники не знают, где он находится. Нужно ли запросить в военкомате информацию о нахождении работника и его судьбе?</w:t>
      </w:r>
    </w:p>
    <w:p w14:paraId="697CD2EF" w14:textId="77777777" w:rsidR="009C3DAD" w:rsidRPr="00C316E4" w:rsidRDefault="009C3DAD" w:rsidP="007B02E6">
      <w:pPr>
        <w:pStyle w:val="ConsPlusNormal"/>
        <w:ind w:firstLine="567"/>
        <w:jc w:val="both"/>
        <w:rPr>
          <w:sz w:val="32"/>
          <w:szCs w:val="32"/>
          <w:lang w:val="en-US"/>
        </w:rPr>
      </w:pPr>
      <w:r w:rsidRPr="00C316E4">
        <w:rPr>
          <w:b/>
          <w:sz w:val="32"/>
          <w:szCs w:val="32"/>
        </w:rPr>
        <w:t>Сообщаем</w:t>
      </w:r>
      <w:r w:rsidRPr="00C316E4">
        <w:rPr>
          <w:b/>
          <w:sz w:val="32"/>
          <w:szCs w:val="32"/>
          <w:lang w:val="en-US"/>
        </w:rPr>
        <w:t>:</w:t>
      </w:r>
    </w:p>
    <w:tbl>
      <w:tblPr>
        <w:tblW w:w="10773" w:type="dxa"/>
        <w:tblInd w:w="180" w:type="dxa"/>
        <w:tblBorders>
          <w:left w:val="single" w:sz="24" w:space="0" w:color="FE9500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773"/>
      </w:tblGrid>
      <w:tr w:rsidR="009C3DAD" w:rsidRPr="00012663" w14:paraId="0B0BE265" w14:textId="77777777" w:rsidTr="00315363">
        <w:tc>
          <w:tcPr>
            <w:tcW w:w="10773" w:type="dxa"/>
            <w:tcBorders>
              <w:top w:val="nil"/>
              <w:bottom w:val="nil"/>
              <w:right w:val="nil"/>
            </w:tcBorders>
            <w:shd w:val="clear" w:color="auto" w:fill="F2F4E6"/>
          </w:tcPr>
          <w:p w14:paraId="2F072F16" w14:textId="77777777" w:rsidR="00B574FF" w:rsidRDefault="00B574FF" w:rsidP="007B02E6">
            <w:pPr>
              <w:ind w:firstLine="604"/>
              <w:jc w:val="both"/>
            </w:pPr>
            <w:r>
              <w:rPr>
                <w:rFonts w:ascii="Calibri" w:hAnsi="Calibri" w:cs="Calibri"/>
                <w:sz w:val="20"/>
              </w:rPr>
              <w:t xml:space="preserve">Порядок </w:t>
            </w:r>
            <w:r w:rsidRPr="009144AF">
              <w:rPr>
                <w:rFonts w:ascii="Calibri" w:hAnsi="Calibri" w:cs="Calibri"/>
                <w:b/>
                <w:bCs/>
                <w:sz w:val="20"/>
              </w:rPr>
              <w:t>увольнения пропавшего (безвестно отсутствующего) работника</w:t>
            </w:r>
            <w:r>
              <w:rPr>
                <w:rFonts w:ascii="Calibri" w:hAnsi="Calibri" w:cs="Calibri"/>
                <w:sz w:val="20"/>
              </w:rPr>
              <w:t xml:space="preserve"> следующий. </w:t>
            </w:r>
            <w:r w:rsidRPr="00B574FF">
              <w:rPr>
                <w:rFonts w:ascii="Calibri" w:hAnsi="Calibri" w:cs="Calibri"/>
                <w:b/>
                <w:bCs/>
                <w:sz w:val="20"/>
                <w:u w:val="single"/>
              </w:rPr>
              <w:t xml:space="preserve">Увольнение производите </w:t>
            </w:r>
            <w:r w:rsidRPr="00B574FF">
              <w:rPr>
                <w:rFonts w:ascii="Calibri" w:hAnsi="Calibri" w:cs="Calibri"/>
                <w:b/>
                <w:bCs/>
                <w:i/>
                <w:iCs/>
                <w:sz w:val="20"/>
                <w:u w:val="single"/>
              </w:rPr>
              <w:t xml:space="preserve">на основании решения суда </w:t>
            </w:r>
            <w:r w:rsidRPr="00B574FF">
              <w:rPr>
                <w:rFonts w:ascii="Calibri" w:hAnsi="Calibri" w:cs="Calibri"/>
                <w:b/>
                <w:bCs/>
                <w:sz w:val="20"/>
                <w:u w:val="single"/>
              </w:rPr>
              <w:t>о признании работника безвестно отсутствующим</w:t>
            </w:r>
            <w:r>
              <w:rPr>
                <w:rFonts w:ascii="Calibri" w:hAnsi="Calibri" w:cs="Calibri"/>
                <w:sz w:val="20"/>
              </w:rPr>
              <w:t>. Нужно оформить стандартные документы об увольнении.</w:t>
            </w:r>
          </w:p>
          <w:p w14:paraId="41A6232D" w14:textId="77777777" w:rsidR="00B574FF" w:rsidRDefault="00B574FF" w:rsidP="007B02E6">
            <w:pPr>
              <w:ind w:firstLine="604"/>
              <w:jc w:val="both"/>
            </w:pPr>
            <w:r>
              <w:rPr>
                <w:rFonts w:ascii="Calibri" w:hAnsi="Calibri" w:cs="Calibri"/>
                <w:sz w:val="20"/>
              </w:rPr>
              <w:t>Трудовой договор прекращайте датой вступления указанного решения суда в законную силу. А вот документы об увольнении, возможно, придется оформить позже - если решение суда вы получили позже даты его вступления в силу.</w:t>
            </w:r>
          </w:p>
          <w:p w14:paraId="7E70CCB8" w14:textId="456A0128" w:rsidR="00B574FF" w:rsidRDefault="00B574FF" w:rsidP="007B02E6">
            <w:pPr>
              <w:ind w:firstLine="604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Трудовую книжку либо сведения о трудовой деятельности, зарплату работника на дату увольнения выдайте его родственникам, если это предусмотрено решением суда.</w:t>
            </w:r>
          </w:p>
          <w:p w14:paraId="0EBB2929" w14:textId="3D26C444" w:rsidR="009F5CD4" w:rsidRDefault="009F5CD4" w:rsidP="007B02E6">
            <w:pPr>
              <w:ind w:firstLine="604"/>
              <w:jc w:val="both"/>
              <w:rPr>
                <w:rFonts w:ascii="Calibri" w:hAnsi="Calibri" w:cs="Calibri"/>
                <w:sz w:val="20"/>
              </w:rPr>
            </w:pPr>
          </w:p>
          <w:p w14:paraId="394A9BE7" w14:textId="77777777" w:rsidR="009F5CD4" w:rsidRPr="006E4C17" w:rsidRDefault="009F5CD4" w:rsidP="007B02E6">
            <w:pPr>
              <w:ind w:firstLine="604"/>
              <w:outlineLvl w:val="0"/>
              <w:rPr>
                <w:sz w:val="22"/>
                <w:szCs w:val="22"/>
              </w:rPr>
            </w:pPr>
            <w:r w:rsidRPr="006E4C17">
              <w:rPr>
                <w:rFonts w:ascii="Calibri" w:hAnsi="Calibri" w:cs="Calibri"/>
                <w:b/>
                <w:sz w:val="22"/>
                <w:szCs w:val="22"/>
              </w:rPr>
              <w:t>Может ли работодатель обратиться в суд для признания работника безвестно отсутствующим</w:t>
            </w:r>
          </w:p>
          <w:p w14:paraId="7E4BC8C7" w14:textId="77777777" w:rsidR="009F5CD4" w:rsidRDefault="009F5CD4" w:rsidP="007B02E6">
            <w:pPr>
              <w:ind w:firstLine="604"/>
              <w:jc w:val="both"/>
            </w:pPr>
            <w:r w:rsidRPr="009144AF">
              <w:rPr>
                <w:rFonts w:ascii="Calibri" w:hAnsi="Calibri" w:cs="Calibri"/>
                <w:b/>
                <w:bCs/>
                <w:sz w:val="20"/>
                <w:u w:val="single"/>
              </w:rPr>
              <w:t>По мнению Роструда, работодатель может это сделать</w:t>
            </w:r>
            <w:r>
              <w:rPr>
                <w:rFonts w:ascii="Calibri" w:hAnsi="Calibri" w:cs="Calibri"/>
                <w:sz w:val="20"/>
              </w:rPr>
              <w:t xml:space="preserve">. Как указало ведомство, </w:t>
            </w:r>
            <w:r w:rsidRPr="009144AF">
              <w:rPr>
                <w:rFonts w:ascii="Calibri" w:hAnsi="Calibri" w:cs="Calibri"/>
                <w:b/>
                <w:bCs/>
                <w:sz w:val="20"/>
              </w:rPr>
              <w:t>чтобы уволить отсутствующего долгое время работника, в том числе когда от него невозможно получить объяснения о невыходе на работу, работодателю нужно в том числе подать заявление в суд о признании пропавшего работника безвестно отсутствующим</w:t>
            </w:r>
            <w:r>
              <w:rPr>
                <w:rFonts w:ascii="Calibri" w:hAnsi="Calibri" w:cs="Calibri"/>
                <w:sz w:val="20"/>
              </w:rPr>
              <w:t xml:space="preserve"> (</w:t>
            </w:r>
            <w:hyperlink r:id="rId7">
              <w:r>
                <w:rPr>
                  <w:rFonts w:ascii="Calibri" w:hAnsi="Calibri" w:cs="Calibri"/>
                  <w:color w:val="0000FF"/>
                  <w:sz w:val="20"/>
                </w:rPr>
                <w:t>сайт</w:t>
              </w:r>
            </w:hyperlink>
            <w:r>
              <w:rPr>
                <w:rFonts w:ascii="Calibri" w:hAnsi="Calibri" w:cs="Calibri"/>
                <w:sz w:val="20"/>
              </w:rPr>
              <w:t xml:space="preserve"> "</w:t>
            </w:r>
            <w:proofErr w:type="spellStart"/>
            <w:r>
              <w:rPr>
                <w:rFonts w:ascii="Calibri" w:hAnsi="Calibri" w:cs="Calibri"/>
                <w:sz w:val="20"/>
              </w:rPr>
              <w:t>Онлайнинспекция.рф</w:t>
            </w:r>
            <w:proofErr w:type="spellEnd"/>
            <w:r>
              <w:rPr>
                <w:rFonts w:ascii="Calibri" w:hAnsi="Calibri" w:cs="Calibri"/>
                <w:sz w:val="20"/>
              </w:rPr>
              <w:t>", 2022).</w:t>
            </w:r>
          </w:p>
          <w:p w14:paraId="3C626EA8" w14:textId="77777777" w:rsidR="009F5CD4" w:rsidRDefault="009F5CD4" w:rsidP="007B02E6">
            <w:pPr>
              <w:ind w:firstLine="604"/>
              <w:jc w:val="both"/>
            </w:pPr>
            <w:r w:rsidRPr="009144AF">
              <w:rPr>
                <w:rFonts w:ascii="Calibri" w:hAnsi="Calibri" w:cs="Calibri"/>
                <w:b/>
                <w:bCs/>
                <w:sz w:val="20"/>
              </w:rPr>
              <w:t>Однако имейте в виду, что суды с такой позицией не всегда соглашаются. Одни указывают, что работодатель как заинтересованное лицо вправе обратиться в суд с таким заявлением</w:t>
            </w:r>
            <w:r>
              <w:rPr>
                <w:rFonts w:ascii="Calibri" w:hAnsi="Calibri" w:cs="Calibri"/>
                <w:sz w:val="20"/>
              </w:rPr>
              <w:t xml:space="preserve"> (например, </w:t>
            </w:r>
            <w:hyperlink r:id="rId8">
              <w:r>
                <w:rPr>
                  <w:rFonts w:ascii="Calibri" w:hAnsi="Calibri" w:cs="Calibri"/>
                  <w:color w:val="0000FF"/>
                  <w:sz w:val="20"/>
                </w:rPr>
                <w:t>Определение</w:t>
              </w:r>
            </w:hyperlink>
            <w:r>
              <w:rPr>
                <w:rFonts w:ascii="Calibri" w:hAnsi="Calibri" w:cs="Calibri"/>
                <w:sz w:val="20"/>
              </w:rPr>
              <w:t xml:space="preserve"> Второго кассационного суда общей юрисдикции от 29.03.2023 по делу N 88-5631/2023, Апелляционное </w:t>
            </w:r>
            <w:hyperlink r:id="rId9">
              <w:r>
                <w:rPr>
                  <w:rFonts w:ascii="Calibri" w:hAnsi="Calibri" w:cs="Calibri"/>
                  <w:color w:val="0000FF"/>
                  <w:sz w:val="20"/>
                </w:rPr>
                <w:t>определение</w:t>
              </w:r>
            </w:hyperlink>
            <w:r>
              <w:rPr>
                <w:rFonts w:ascii="Calibri" w:hAnsi="Calibri" w:cs="Calibri"/>
                <w:sz w:val="20"/>
              </w:rPr>
              <w:t xml:space="preserve"> Московского городского суда от 22.12.2017 по делу N 33-53149/2017, </w:t>
            </w:r>
            <w:hyperlink r:id="rId10">
              <w:r>
                <w:rPr>
                  <w:rFonts w:ascii="Calibri" w:hAnsi="Calibri" w:cs="Calibri"/>
                  <w:color w:val="0000FF"/>
                  <w:sz w:val="20"/>
                </w:rPr>
                <w:t>Определение</w:t>
              </w:r>
            </w:hyperlink>
            <w:r>
              <w:rPr>
                <w:rFonts w:ascii="Calibri" w:hAnsi="Calibri" w:cs="Calibri"/>
                <w:sz w:val="20"/>
              </w:rPr>
              <w:t xml:space="preserve"> Приморского краевого суда от 21.05.2014 по делу N 33-4878/2014). </w:t>
            </w:r>
            <w:r w:rsidRPr="009144AF">
              <w:rPr>
                <w:rFonts w:ascii="Calibri" w:hAnsi="Calibri" w:cs="Calibri"/>
                <w:b/>
                <w:bCs/>
                <w:sz w:val="20"/>
              </w:rPr>
              <w:t>Другие считают иначе</w:t>
            </w:r>
            <w:r>
              <w:rPr>
                <w:rFonts w:ascii="Calibri" w:hAnsi="Calibri" w:cs="Calibri"/>
                <w:sz w:val="20"/>
              </w:rPr>
              <w:t xml:space="preserve"> (например, Апелляционное </w:t>
            </w:r>
            <w:hyperlink r:id="rId11">
              <w:r>
                <w:rPr>
                  <w:rFonts w:ascii="Calibri" w:hAnsi="Calibri" w:cs="Calibri"/>
                  <w:color w:val="0000FF"/>
                  <w:sz w:val="20"/>
                </w:rPr>
                <w:t>определение</w:t>
              </w:r>
            </w:hyperlink>
            <w:r>
              <w:rPr>
                <w:rFonts w:ascii="Calibri" w:hAnsi="Calibri" w:cs="Calibri"/>
                <w:sz w:val="20"/>
              </w:rPr>
              <w:t xml:space="preserve"> Московского городского суда от 10.06.2021 по делу N 33-20614/2021).</w:t>
            </w:r>
          </w:p>
          <w:p w14:paraId="273C0052" w14:textId="77777777" w:rsidR="009F5CD4" w:rsidRDefault="009F5CD4" w:rsidP="007B02E6">
            <w:pPr>
              <w:ind w:firstLine="604"/>
              <w:jc w:val="both"/>
            </w:pPr>
            <w:r w:rsidRPr="009144AF">
              <w:rPr>
                <w:rFonts w:ascii="Calibri" w:hAnsi="Calibri" w:cs="Calibri"/>
                <w:b/>
                <w:bCs/>
                <w:sz w:val="20"/>
              </w:rPr>
              <w:t>Если решили обратиться в суд, учтите, в частности, следующее. Вы можете это сделать, если минимум в течение года в месте жительства работника нет сведений о том, где он находится</w:t>
            </w:r>
            <w:r>
              <w:rPr>
                <w:rFonts w:ascii="Calibri" w:hAnsi="Calibri" w:cs="Calibri"/>
                <w:sz w:val="20"/>
              </w:rPr>
              <w:t xml:space="preserve"> (</w:t>
            </w:r>
            <w:proofErr w:type="spellStart"/>
            <w:r>
              <w:fldChar w:fldCharType="begin"/>
            </w:r>
            <w:r>
              <w:instrText xml:space="preserve"> HYPERLINK "https://login.consultant.ru/link/?req=doc&amp;base=LAW&amp;n=508490&amp;dst=100233" \h </w:instrText>
            </w:r>
            <w:r>
              <w:fldChar w:fldCharType="separate"/>
            </w:r>
            <w:r>
              <w:rPr>
                <w:rFonts w:ascii="Calibri" w:hAnsi="Calibri" w:cs="Calibri"/>
                <w:color w:val="0000FF"/>
                <w:sz w:val="20"/>
              </w:rPr>
              <w:t>абз</w:t>
            </w:r>
            <w:proofErr w:type="spellEnd"/>
            <w:r>
              <w:rPr>
                <w:rFonts w:ascii="Calibri" w:hAnsi="Calibri" w:cs="Calibri"/>
                <w:color w:val="0000FF"/>
                <w:sz w:val="20"/>
              </w:rPr>
              <w:t>. 1 ст. 42</w:t>
            </w:r>
            <w:r>
              <w:rPr>
                <w:rFonts w:ascii="Calibri" w:hAnsi="Calibri" w:cs="Calibri"/>
                <w:color w:val="0000FF"/>
                <w:sz w:val="20"/>
              </w:rPr>
              <w:fldChar w:fldCharType="end"/>
            </w:r>
            <w:r>
              <w:rPr>
                <w:rFonts w:ascii="Calibri" w:hAnsi="Calibri" w:cs="Calibri"/>
                <w:sz w:val="20"/>
              </w:rPr>
              <w:t xml:space="preserve"> ГК РФ).</w:t>
            </w:r>
          </w:p>
          <w:p w14:paraId="049AF91D" w14:textId="43843F76" w:rsidR="009F5CD4" w:rsidRDefault="009F5CD4" w:rsidP="007B02E6">
            <w:pPr>
              <w:ind w:firstLine="604"/>
              <w:jc w:val="both"/>
              <w:rPr>
                <w:rFonts w:ascii="Calibri" w:hAnsi="Calibri" w:cs="Calibri"/>
                <w:sz w:val="20"/>
              </w:rPr>
            </w:pPr>
            <w:r w:rsidRPr="009144AF">
              <w:rPr>
                <w:rFonts w:ascii="Calibri" w:hAnsi="Calibri" w:cs="Calibri"/>
                <w:b/>
                <w:bCs/>
                <w:sz w:val="20"/>
              </w:rPr>
              <w:t>Заявление в суд о признании вашего работника безвестно отсутствующим подайте по месту нахождения вашей организации. В нем укажите, в частности, что признание работника безвестно отсутствующим нужно для прекращения с ним трудового договора, а также опишите обстоятельства, подтверждающие отсутствие работника больше года</w:t>
            </w:r>
            <w:r>
              <w:rPr>
                <w:rFonts w:ascii="Calibri" w:hAnsi="Calibri" w:cs="Calibri"/>
                <w:sz w:val="20"/>
              </w:rPr>
              <w:t xml:space="preserve"> (</w:t>
            </w:r>
            <w:proofErr w:type="spellStart"/>
            <w:r>
              <w:fldChar w:fldCharType="begin"/>
            </w:r>
            <w:r>
              <w:instrText xml:space="preserve"> HYPERLINK "https://login.consultant.ru/link/?req=doc&amp;base=LAW&amp;n=508490&amp;dst=100233" \h </w:instrText>
            </w:r>
            <w:r>
              <w:fldChar w:fldCharType="separate"/>
            </w:r>
            <w:r>
              <w:rPr>
                <w:rFonts w:ascii="Calibri" w:hAnsi="Calibri" w:cs="Calibri"/>
                <w:color w:val="0000FF"/>
                <w:sz w:val="20"/>
              </w:rPr>
              <w:t>абз</w:t>
            </w:r>
            <w:proofErr w:type="spellEnd"/>
            <w:r>
              <w:rPr>
                <w:rFonts w:ascii="Calibri" w:hAnsi="Calibri" w:cs="Calibri"/>
                <w:color w:val="0000FF"/>
                <w:sz w:val="20"/>
              </w:rPr>
              <w:t>. 1 ст. 42</w:t>
            </w:r>
            <w:r>
              <w:rPr>
                <w:rFonts w:ascii="Calibri" w:hAnsi="Calibri" w:cs="Calibri"/>
                <w:color w:val="0000FF"/>
                <w:sz w:val="20"/>
              </w:rPr>
              <w:fldChar w:fldCharType="end"/>
            </w:r>
            <w:r>
              <w:rPr>
                <w:rFonts w:ascii="Calibri" w:hAnsi="Calibri" w:cs="Calibri"/>
                <w:sz w:val="20"/>
              </w:rPr>
              <w:t xml:space="preserve"> ГК РФ, </w:t>
            </w:r>
            <w:hyperlink r:id="rId12">
              <w:r>
                <w:rPr>
                  <w:rFonts w:ascii="Calibri" w:hAnsi="Calibri" w:cs="Calibri"/>
                  <w:color w:val="0000FF"/>
                  <w:sz w:val="20"/>
                </w:rPr>
                <w:t>ст. ст. 276</w:t>
              </w:r>
            </w:hyperlink>
            <w:r>
              <w:rPr>
                <w:rFonts w:ascii="Calibri" w:hAnsi="Calibri" w:cs="Calibri"/>
                <w:sz w:val="20"/>
              </w:rPr>
              <w:t xml:space="preserve">, </w:t>
            </w:r>
            <w:hyperlink r:id="rId13">
              <w:r>
                <w:rPr>
                  <w:rFonts w:ascii="Calibri" w:hAnsi="Calibri" w:cs="Calibri"/>
                  <w:color w:val="0000FF"/>
                  <w:sz w:val="20"/>
                </w:rPr>
                <w:t>277</w:t>
              </w:r>
            </w:hyperlink>
            <w:r>
              <w:rPr>
                <w:rFonts w:ascii="Calibri" w:hAnsi="Calibri" w:cs="Calibri"/>
                <w:sz w:val="20"/>
              </w:rPr>
              <w:t xml:space="preserve"> ГПК РФ).</w:t>
            </w:r>
          </w:p>
          <w:p w14:paraId="446E5E9E" w14:textId="0115B544" w:rsidR="00B574FF" w:rsidRPr="00B574FF" w:rsidRDefault="00B574FF" w:rsidP="007B02E6">
            <w:pPr>
              <w:ind w:firstLine="604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B574FF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(Источник: </w:t>
            </w:r>
            <w:hyperlink r:id="rId14">
              <w:r w:rsidRPr="00B574FF">
                <w:rPr>
                  <w:rFonts w:asciiTheme="minorHAnsi" w:hAnsiTheme="minorHAnsi" w:cstheme="minorHAnsi"/>
                  <w:i/>
                  <w:iCs/>
                  <w:sz w:val="18"/>
                  <w:szCs w:val="18"/>
                </w:rPr>
                <w:t xml:space="preserve"> </w:t>
              </w:r>
              <w:r w:rsidRPr="00B574FF">
                <w:rPr>
                  <w:rFonts w:asciiTheme="minorHAnsi" w:hAnsiTheme="minorHAnsi" w:cstheme="minorHAnsi"/>
                  <w:i/>
                  <w:iCs/>
                  <w:color w:val="0000FF"/>
                  <w:sz w:val="18"/>
                  <w:szCs w:val="18"/>
                </w:rPr>
                <w:t>Готовое решение: Как уволить пропавшего (безвестно отсутствующего) работника (КонсультантПлюс, 2025) {КонсультантПлюс}</w:t>
              </w:r>
            </w:hyperlink>
            <w:r w:rsidRPr="00B574FF">
              <w:rPr>
                <w:rFonts w:asciiTheme="minorHAnsi" w:hAnsiTheme="minorHAnsi" w:cstheme="minorHAnsi"/>
                <w:i/>
                <w:iCs/>
                <w:color w:val="0000FF"/>
                <w:sz w:val="18"/>
                <w:szCs w:val="18"/>
              </w:rPr>
              <w:t>)</w:t>
            </w:r>
            <w:r w:rsidRPr="00B574FF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br/>
            </w:r>
          </w:p>
          <w:p w14:paraId="2A38376D" w14:textId="77777777" w:rsidR="009F5CD4" w:rsidRPr="00CD6FA7" w:rsidRDefault="009F5CD4" w:rsidP="007B02E6">
            <w:pPr>
              <w:autoSpaceDE w:val="0"/>
              <w:autoSpaceDN w:val="0"/>
              <w:adjustRightInd w:val="0"/>
              <w:ind w:firstLine="531"/>
              <w:jc w:val="both"/>
              <w:rPr>
                <w:rFonts w:ascii="Calibri" w:eastAsia="Calibri" w:hAnsi="Calibri" w:cs="Calibri"/>
                <w:b/>
                <w:bCs/>
                <w:sz w:val="20"/>
                <w:szCs w:val="20"/>
                <w:u w:val="single"/>
              </w:rPr>
            </w:pPr>
            <w:r w:rsidRPr="00CD6FA7">
              <w:rPr>
                <w:rFonts w:ascii="Calibri" w:eastAsia="Calibri" w:hAnsi="Calibri" w:cs="Calibri"/>
                <w:b/>
                <w:bCs/>
                <w:sz w:val="20"/>
                <w:szCs w:val="20"/>
                <w:u w:val="single"/>
              </w:rPr>
              <w:t>Законным основанием прекращения трудовых отношений с работником будет являться только решение суда о признании работника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- физического лица умершим или </w:t>
            </w:r>
            <w:r w:rsidRPr="00CD6FA7">
              <w:rPr>
                <w:rFonts w:ascii="Calibri" w:eastAsia="Calibri" w:hAnsi="Calibri" w:cs="Calibri"/>
                <w:b/>
                <w:bCs/>
                <w:sz w:val="20"/>
                <w:szCs w:val="20"/>
                <w:u w:val="single"/>
              </w:rPr>
              <w:t xml:space="preserve">безвестно отсутствующим с последующим увольнением по </w:t>
            </w:r>
            <w:hyperlink r:id="rId15" w:history="1">
              <w:r w:rsidRPr="00CD6FA7">
                <w:rPr>
                  <w:rFonts w:ascii="Calibri" w:eastAsia="Calibri" w:hAnsi="Calibri" w:cs="Calibri"/>
                  <w:b/>
                  <w:bCs/>
                  <w:color w:val="0000FF"/>
                  <w:sz w:val="20"/>
                  <w:szCs w:val="20"/>
                  <w:u w:val="single"/>
                </w:rPr>
                <w:t>п. 6 ч. 1 ст. 83</w:t>
              </w:r>
            </w:hyperlink>
            <w:r w:rsidRPr="00CD6FA7">
              <w:rPr>
                <w:rFonts w:ascii="Calibri" w:eastAsia="Calibri" w:hAnsi="Calibri" w:cs="Calibri"/>
                <w:b/>
                <w:bCs/>
                <w:sz w:val="20"/>
                <w:szCs w:val="20"/>
                <w:u w:val="single"/>
              </w:rPr>
              <w:t xml:space="preserve"> ТК РФ.</w:t>
            </w:r>
          </w:p>
          <w:p w14:paraId="79DAC95A" w14:textId="77777777" w:rsidR="009F5CD4" w:rsidRPr="00F85C84" w:rsidRDefault="009F5CD4" w:rsidP="007B02E6">
            <w:pPr>
              <w:ind w:firstLine="531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F85C84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(Источник: </w:t>
            </w:r>
            <w:hyperlink r:id="rId16">
              <w:r w:rsidRPr="00F85C84">
                <w:rPr>
                  <w:rFonts w:asciiTheme="minorHAnsi" w:hAnsiTheme="minorHAnsi" w:cstheme="minorHAnsi"/>
                  <w:i/>
                  <w:iCs/>
                  <w:sz w:val="18"/>
                  <w:szCs w:val="18"/>
                </w:rPr>
                <w:t xml:space="preserve"> </w:t>
              </w:r>
              <w:r w:rsidRPr="00F85C84">
                <w:rPr>
                  <w:rFonts w:asciiTheme="minorHAnsi" w:hAnsiTheme="minorHAnsi" w:cstheme="minorHAnsi"/>
                  <w:i/>
                  <w:iCs/>
                  <w:color w:val="0000FF"/>
                  <w:sz w:val="18"/>
                  <w:szCs w:val="18"/>
                </w:rPr>
                <w:t>Статья: Неожиданное "исчезновение" сотрудника. Что делать компании с его з/п, документами и т.д.? (</w:t>
              </w:r>
              <w:proofErr w:type="spellStart"/>
              <w:r w:rsidRPr="00F85C84">
                <w:rPr>
                  <w:rFonts w:asciiTheme="minorHAnsi" w:hAnsiTheme="minorHAnsi" w:cstheme="minorHAnsi"/>
                  <w:i/>
                  <w:iCs/>
                  <w:color w:val="0000FF"/>
                  <w:sz w:val="18"/>
                  <w:szCs w:val="18"/>
                </w:rPr>
                <w:t>Симич</w:t>
              </w:r>
              <w:proofErr w:type="spellEnd"/>
              <w:r w:rsidRPr="00F85C84">
                <w:rPr>
                  <w:rFonts w:asciiTheme="minorHAnsi" w:hAnsiTheme="minorHAnsi" w:cstheme="minorHAnsi"/>
                  <w:i/>
                  <w:iCs/>
                  <w:color w:val="0000FF"/>
                  <w:sz w:val="18"/>
                  <w:szCs w:val="18"/>
                </w:rPr>
                <w:t xml:space="preserve"> И.) ("Трудовое право", 2019, N 2) {КонсультантПлюс}</w:t>
              </w:r>
            </w:hyperlink>
            <w:r w:rsidRPr="00F85C84">
              <w:rPr>
                <w:rFonts w:asciiTheme="minorHAnsi" w:hAnsiTheme="minorHAnsi" w:cstheme="minorHAnsi"/>
                <w:i/>
                <w:iCs/>
                <w:color w:val="0000FF"/>
                <w:sz w:val="18"/>
                <w:szCs w:val="18"/>
              </w:rPr>
              <w:t>)</w:t>
            </w:r>
            <w:r w:rsidRPr="00F85C84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br/>
            </w:r>
          </w:p>
          <w:p w14:paraId="596B8950" w14:textId="77777777" w:rsidR="009F5CD4" w:rsidRPr="0053595B" w:rsidRDefault="009F5CD4" w:rsidP="007B02E6">
            <w:pPr>
              <w:ind w:firstLine="540"/>
              <w:jc w:val="both"/>
              <w:rPr>
                <w:b/>
                <w:bCs/>
              </w:rPr>
            </w:pPr>
            <w:r w:rsidRPr="0053595B">
              <w:rPr>
                <w:rFonts w:ascii="Calibri" w:hAnsi="Calibri" w:cs="Calibri"/>
                <w:b/>
                <w:bCs/>
                <w:sz w:val="20"/>
              </w:rPr>
              <w:t>Следует также подчеркнуть, что основанием для прекращения трудового договора является, кроме того, и решение суда об объявлении человека умершим (</w:t>
            </w:r>
            <w:hyperlink r:id="rId17">
              <w:r w:rsidRPr="0053595B">
                <w:rPr>
                  <w:rFonts w:ascii="Calibri" w:hAnsi="Calibri" w:cs="Calibri"/>
                  <w:b/>
                  <w:bCs/>
                  <w:color w:val="0000FF"/>
                  <w:sz w:val="20"/>
                </w:rPr>
                <w:t>ст. 45</w:t>
              </w:r>
            </w:hyperlink>
            <w:r w:rsidRPr="0053595B">
              <w:rPr>
                <w:rFonts w:ascii="Calibri" w:hAnsi="Calibri" w:cs="Calibri"/>
                <w:b/>
                <w:bCs/>
                <w:sz w:val="20"/>
              </w:rPr>
              <w:t xml:space="preserve"> ГК РФ):</w:t>
            </w:r>
          </w:p>
          <w:p w14:paraId="0D7FB994" w14:textId="77777777" w:rsidR="009F5CD4" w:rsidRDefault="009F5CD4" w:rsidP="007B02E6">
            <w:pPr>
              <w:ind w:firstLine="540"/>
              <w:jc w:val="both"/>
            </w:pPr>
            <w:r>
              <w:rPr>
                <w:rFonts w:ascii="Calibri" w:hAnsi="Calibri" w:cs="Calibri"/>
                <w:sz w:val="20"/>
              </w:rPr>
              <w:t>- если в месте его жительства нет сведений о месте его пребывания в течение пяти лет, если он пропал без вести при обстоятельствах, угрожавших смертью или дающих основание предполагать его гибель от определенного несчастного случая, - в течение шести месяцев;</w:t>
            </w:r>
          </w:p>
          <w:p w14:paraId="77FF0B60" w14:textId="77777777" w:rsidR="009F5CD4" w:rsidRPr="0053595B" w:rsidRDefault="009F5CD4" w:rsidP="007B02E6">
            <w:pPr>
              <w:ind w:firstLine="540"/>
              <w:jc w:val="both"/>
              <w:rPr>
                <w:b/>
                <w:bCs/>
                <w:u w:val="single"/>
              </w:rPr>
            </w:pPr>
            <w:r w:rsidRPr="0053595B">
              <w:rPr>
                <w:rFonts w:ascii="Calibri" w:hAnsi="Calibri" w:cs="Calibri"/>
                <w:b/>
                <w:bCs/>
                <w:sz w:val="20"/>
                <w:u w:val="single"/>
              </w:rPr>
              <w:t>- военнослужащий или иной гражданин, пропавший без вести в связи с военными действиями, может быть объявлен судом умершим не ранее чем по истечении двух лет со дня окончания военных действий.</w:t>
            </w:r>
          </w:p>
          <w:p w14:paraId="0E644CF3" w14:textId="77777777" w:rsidR="009F5CD4" w:rsidRPr="0053595B" w:rsidRDefault="009F5CD4" w:rsidP="007B02E6">
            <w:pPr>
              <w:ind w:firstLine="531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53595B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(Источник: </w:t>
            </w:r>
            <w:hyperlink r:id="rId18">
              <w:r w:rsidRPr="0053595B">
                <w:rPr>
                  <w:rFonts w:asciiTheme="minorHAnsi" w:hAnsiTheme="minorHAnsi" w:cstheme="minorHAnsi"/>
                  <w:i/>
                  <w:iCs/>
                  <w:sz w:val="18"/>
                  <w:szCs w:val="18"/>
                </w:rPr>
                <w:t xml:space="preserve"> </w:t>
              </w:r>
              <w:r w:rsidRPr="0053595B">
                <w:rPr>
                  <w:rFonts w:asciiTheme="minorHAnsi" w:hAnsiTheme="minorHAnsi" w:cstheme="minorHAnsi"/>
                  <w:i/>
                  <w:iCs/>
                  <w:color w:val="0000FF"/>
                  <w:sz w:val="18"/>
                  <w:szCs w:val="18"/>
                </w:rPr>
                <w:t>{Статья: Действия работодателя в случае смерти работника (Шишкина А.) ("Трудовое право", 2024, N 7) {КонсультантПлюс}}</w:t>
              </w:r>
            </w:hyperlink>
            <w:r w:rsidRPr="0053595B">
              <w:rPr>
                <w:rFonts w:asciiTheme="minorHAnsi" w:hAnsiTheme="minorHAnsi" w:cstheme="minorHAnsi"/>
                <w:i/>
                <w:iCs/>
                <w:color w:val="0000FF"/>
                <w:sz w:val="18"/>
                <w:szCs w:val="18"/>
              </w:rPr>
              <w:t>)</w:t>
            </w:r>
            <w:r w:rsidRPr="0053595B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br/>
            </w:r>
          </w:p>
          <w:p w14:paraId="38E8CF7C" w14:textId="77777777" w:rsidR="009F5CD4" w:rsidRPr="00BB5143" w:rsidRDefault="009F5CD4" w:rsidP="007B02E6">
            <w:pPr>
              <w:ind w:firstLine="531"/>
              <w:jc w:val="both"/>
              <w:rPr>
                <w:b/>
                <w:bCs/>
                <w:u w:val="single"/>
              </w:rPr>
            </w:pPr>
            <w:r>
              <w:rPr>
                <w:rFonts w:ascii="Calibri" w:hAnsi="Calibri" w:cs="Calibri"/>
                <w:b/>
                <w:sz w:val="20"/>
              </w:rPr>
              <w:t>Вопрос</w:t>
            </w:r>
            <w:proofErr w:type="gramStart"/>
            <w:r>
              <w:rPr>
                <w:rFonts w:ascii="Calibri" w:hAnsi="Calibri" w:cs="Calibri"/>
                <w:b/>
                <w:sz w:val="20"/>
              </w:rPr>
              <w:t>: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BB5143">
              <w:rPr>
                <w:rFonts w:ascii="Calibri" w:hAnsi="Calibri" w:cs="Calibri"/>
                <w:b/>
                <w:bCs/>
                <w:sz w:val="20"/>
                <w:u w:val="single"/>
              </w:rPr>
              <w:t>Можно</w:t>
            </w:r>
            <w:proofErr w:type="gramEnd"/>
            <w:r w:rsidRPr="00BB5143">
              <w:rPr>
                <w:rFonts w:ascii="Calibri" w:hAnsi="Calibri" w:cs="Calibri"/>
                <w:b/>
                <w:bCs/>
                <w:sz w:val="20"/>
                <w:u w:val="single"/>
              </w:rPr>
              <w:t xml:space="preserve"> ли на основании уведомления от командира части о том, что человек пропал без вести, произвести увольнение сотрудника, имея лишь копию уведомления?</w:t>
            </w:r>
          </w:p>
          <w:p w14:paraId="566C8D48" w14:textId="77777777" w:rsidR="009F5CD4" w:rsidRPr="00BB5143" w:rsidRDefault="009F5CD4" w:rsidP="007B02E6">
            <w:pPr>
              <w:ind w:firstLine="531"/>
              <w:jc w:val="both"/>
              <w:rPr>
                <w:b/>
                <w:bCs/>
                <w:u w:val="single"/>
              </w:rPr>
            </w:pPr>
            <w:r>
              <w:rPr>
                <w:rFonts w:ascii="Calibri" w:hAnsi="Calibri" w:cs="Calibri"/>
                <w:b/>
                <w:sz w:val="20"/>
              </w:rPr>
              <w:t>Ответ: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BB5143">
              <w:rPr>
                <w:rFonts w:ascii="Calibri" w:hAnsi="Calibri" w:cs="Calibri"/>
                <w:b/>
                <w:bCs/>
                <w:sz w:val="20"/>
                <w:u w:val="single"/>
              </w:rPr>
              <w:t>Нельзя. Увольнение производите на основании решения суда о признании работника безвестно отсутствующим.</w:t>
            </w:r>
          </w:p>
          <w:p w14:paraId="1D74D6B4" w14:textId="77777777" w:rsidR="009F5CD4" w:rsidRDefault="009F5CD4" w:rsidP="007B02E6">
            <w:pPr>
              <w:ind w:firstLine="531"/>
              <w:jc w:val="both"/>
            </w:pPr>
            <w:r>
              <w:rPr>
                <w:rFonts w:ascii="Calibri" w:hAnsi="Calibri" w:cs="Calibri"/>
                <w:sz w:val="20"/>
              </w:rPr>
              <w:t>Роструд указал, что для увольнения отсутствующего долгое время работника, в том числе от которого невозможно получить объяснения о его невыходе на работу, работодателю нужно в том числе подать заявление в суд о признании пропавшего работника безвестно отсутствующим (сайт "</w:t>
            </w:r>
            <w:proofErr w:type="spellStart"/>
            <w:r>
              <w:fldChar w:fldCharType="begin"/>
            </w:r>
            <w:r>
              <w:instrText xml:space="preserve"> HYPERLINK "Онлайнинспекция.рф" \h </w:instrText>
            </w:r>
            <w:r>
              <w:fldChar w:fldCharType="separate"/>
            </w:r>
            <w:r>
              <w:rPr>
                <w:rFonts w:ascii="Calibri" w:hAnsi="Calibri" w:cs="Calibri"/>
                <w:color w:val="0000FF"/>
                <w:sz w:val="20"/>
              </w:rPr>
              <w:t>Онлайнинспекция.рф</w:t>
            </w:r>
            <w:proofErr w:type="spellEnd"/>
            <w:r>
              <w:rPr>
                <w:rFonts w:ascii="Calibri" w:hAnsi="Calibri" w:cs="Calibri"/>
                <w:color w:val="0000FF"/>
                <w:sz w:val="20"/>
              </w:rPr>
              <w:fldChar w:fldCharType="end"/>
            </w:r>
            <w:r>
              <w:rPr>
                <w:rFonts w:ascii="Calibri" w:hAnsi="Calibri" w:cs="Calibri"/>
                <w:sz w:val="20"/>
              </w:rPr>
              <w:t>", 2022).</w:t>
            </w:r>
          </w:p>
          <w:p w14:paraId="265D7F2C" w14:textId="77777777" w:rsidR="009F5CD4" w:rsidRDefault="009F5CD4" w:rsidP="007B02E6">
            <w:pPr>
              <w:ind w:firstLine="531"/>
              <w:jc w:val="both"/>
              <w:rPr>
                <w:rFonts w:ascii="Calibri" w:hAnsi="Calibri" w:cs="Calibri"/>
                <w:sz w:val="20"/>
              </w:rPr>
            </w:pPr>
            <w:r w:rsidRPr="00BB5143">
              <w:rPr>
                <w:rFonts w:ascii="Calibri" w:hAnsi="Calibri" w:cs="Calibri"/>
                <w:b/>
                <w:bCs/>
                <w:sz w:val="20"/>
              </w:rPr>
              <w:lastRenderedPageBreak/>
              <w:t>Обращаться в суд с таким заявлением вправе только заинтересованные лица. Заинтересованность лица определяется той целью, ради которой подается заявление в суд</w:t>
            </w:r>
            <w:r>
              <w:rPr>
                <w:rFonts w:ascii="Calibri" w:hAnsi="Calibri" w:cs="Calibri"/>
                <w:sz w:val="20"/>
              </w:rPr>
              <w:t xml:space="preserve"> (</w:t>
            </w:r>
            <w:hyperlink r:id="rId19">
              <w:r>
                <w:rPr>
                  <w:rFonts w:ascii="Calibri" w:hAnsi="Calibri" w:cs="Calibri"/>
                  <w:color w:val="0000FF"/>
                  <w:sz w:val="20"/>
                </w:rPr>
                <w:t>ст. 42</w:t>
              </w:r>
            </w:hyperlink>
            <w:r>
              <w:rPr>
                <w:rFonts w:ascii="Calibri" w:hAnsi="Calibri" w:cs="Calibri"/>
                <w:sz w:val="20"/>
              </w:rPr>
              <w:t xml:space="preserve"> ГК РФ, </w:t>
            </w:r>
            <w:hyperlink r:id="rId20">
              <w:r>
                <w:rPr>
                  <w:rFonts w:ascii="Calibri" w:hAnsi="Calibri" w:cs="Calibri"/>
                  <w:color w:val="0000FF"/>
                  <w:sz w:val="20"/>
                </w:rPr>
                <w:t>ст. 277</w:t>
              </w:r>
            </w:hyperlink>
            <w:r>
              <w:rPr>
                <w:rFonts w:ascii="Calibri" w:hAnsi="Calibri" w:cs="Calibri"/>
                <w:sz w:val="20"/>
              </w:rPr>
              <w:t xml:space="preserve"> ГПК РФ). </w:t>
            </w:r>
            <w:r w:rsidRPr="00BB5143">
              <w:rPr>
                <w:rFonts w:ascii="Calibri" w:hAnsi="Calibri" w:cs="Calibri"/>
                <w:b/>
                <w:bCs/>
                <w:sz w:val="20"/>
              </w:rPr>
              <w:t>Заинтересованными лицами могут быть</w:t>
            </w:r>
            <w:r>
              <w:rPr>
                <w:rFonts w:ascii="Calibri" w:hAnsi="Calibri" w:cs="Calibri"/>
                <w:sz w:val="20"/>
              </w:rPr>
              <w:t xml:space="preserve"> супруги безвестно отсутствующего, лица, находившиеся на иждивении у безвестно отсутствующего</w:t>
            </w:r>
            <w:r w:rsidRPr="00BB5143">
              <w:rPr>
                <w:rFonts w:ascii="Calibri" w:hAnsi="Calibri" w:cs="Calibri"/>
                <w:b/>
                <w:bCs/>
                <w:sz w:val="20"/>
              </w:rPr>
              <w:t>, работодатели,</w:t>
            </w:r>
            <w:r>
              <w:rPr>
                <w:rFonts w:ascii="Calibri" w:hAnsi="Calibri" w:cs="Calibri"/>
                <w:sz w:val="20"/>
              </w:rPr>
              <w:t xml:space="preserve"> доверенные лица.</w:t>
            </w:r>
          </w:p>
          <w:p w14:paraId="56002A45" w14:textId="3B3F738D" w:rsidR="00403310" w:rsidRDefault="009F5CD4" w:rsidP="007B02E6">
            <w:pPr>
              <w:ind w:firstLine="540"/>
              <w:rPr>
                <w:rFonts w:asciiTheme="minorHAnsi" w:hAnsiTheme="minorHAnsi" w:cstheme="minorHAnsi"/>
                <w:i/>
                <w:iCs/>
                <w:color w:val="0000FF"/>
                <w:sz w:val="18"/>
                <w:szCs w:val="18"/>
              </w:rPr>
            </w:pPr>
            <w:r w:rsidRPr="00364BF3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(Источник: </w:t>
            </w:r>
            <w:hyperlink r:id="rId21">
              <w:r w:rsidRPr="00364BF3">
                <w:rPr>
                  <w:rFonts w:asciiTheme="minorHAnsi" w:hAnsiTheme="minorHAnsi" w:cstheme="minorHAnsi"/>
                  <w:i/>
                  <w:iCs/>
                  <w:sz w:val="18"/>
                  <w:szCs w:val="18"/>
                </w:rPr>
                <w:t xml:space="preserve"> </w:t>
              </w:r>
              <w:r w:rsidRPr="00364BF3">
                <w:rPr>
                  <w:rFonts w:asciiTheme="minorHAnsi" w:hAnsiTheme="minorHAnsi" w:cstheme="minorHAnsi"/>
                  <w:i/>
                  <w:iCs/>
                  <w:color w:val="0000FF"/>
                  <w:sz w:val="18"/>
                  <w:szCs w:val="18"/>
                </w:rPr>
                <w:t>{Вопрос: Можно ли на основании уведомления от командира части о том, что человек пропал без вести, произвести увольнение сотрудника, имея лишь копию уведомления? (Подборки и консультации Горячей линии, 2023) {КонсультантПлюс}}</w:t>
              </w:r>
            </w:hyperlink>
            <w:r w:rsidRPr="00364BF3">
              <w:rPr>
                <w:rFonts w:asciiTheme="minorHAnsi" w:hAnsiTheme="minorHAnsi" w:cstheme="minorHAnsi"/>
                <w:i/>
                <w:iCs/>
                <w:color w:val="0000FF"/>
                <w:sz w:val="18"/>
                <w:szCs w:val="18"/>
              </w:rPr>
              <w:t>)</w:t>
            </w:r>
          </w:p>
          <w:p w14:paraId="0C40A8E4" w14:textId="21E630BB" w:rsidR="009F5CD4" w:rsidRDefault="009F5CD4" w:rsidP="007B02E6">
            <w:pPr>
              <w:ind w:firstLine="540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  <w:p w14:paraId="05225F9D" w14:textId="77777777" w:rsidR="009144AF" w:rsidRPr="009144AF" w:rsidRDefault="009144AF" w:rsidP="009144AF">
            <w:pPr>
              <w:ind w:firstLine="540"/>
              <w:jc w:val="both"/>
              <w:rPr>
                <w:b/>
                <w:bCs/>
                <w:u w:val="single"/>
              </w:rPr>
            </w:pPr>
            <w:r>
              <w:rPr>
                <w:rFonts w:ascii="Calibri" w:hAnsi="Calibri" w:cs="Calibri"/>
                <w:b/>
                <w:sz w:val="20"/>
              </w:rPr>
              <w:t>Вопрос</w:t>
            </w:r>
            <w:proofErr w:type="gramStart"/>
            <w:r>
              <w:rPr>
                <w:rFonts w:ascii="Calibri" w:hAnsi="Calibri" w:cs="Calibri"/>
                <w:b/>
                <w:sz w:val="20"/>
              </w:rPr>
              <w:t>: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9144AF">
              <w:rPr>
                <w:rFonts w:ascii="Calibri" w:hAnsi="Calibri" w:cs="Calibri"/>
                <w:b/>
                <w:bCs/>
                <w:sz w:val="20"/>
                <w:u w:val="single"/>
              </w:rPr>
              <w:t>Был</w:t>
            </w:r>
            <w:proofErr w:type="gramEnd"/>
            <w:r w:rsidRPr="009144AF">
              <w:rPr>
                <w:rFonts w:ascii="Calibri" w:hAnsi="Calibri" w:cs="Calibri"/>
                <w:b/>
                <w:bCs/>
                <w:sz w:val="20"/>
                <w:u w:val="single"/>
              </w:rPr>
              <w:t xml:space="preserve"> приостановлен трудовой договор, т.к. работник заключил контракт с ВС России. По истечении срока приостановления трудового договора работник не явился для возобновления трудового договора. Со слов родственников, данный работник числится без вести пропавшим, имеется справка. Какой датой уволить данного работника: по окончании срока приостановления трудового договора или датой, когда он стал без вести пропавшим? Что будет являться основанием для увольнения? По какой статье Трудового </w:t>
            </w:r>
            <w:hyperlink r:id="rId22">
              <w:r w:rsidRPr="009144AF">
                <w:rPr>
                  <w:rFonts w:ascii="Calibri" w:hAnsi="Calibri" w:cs="Calibri"/>
                  <w:b/>
                  <w:bCs/>
                  <w:color w:val="0000FF"/>
                  <w:sz w:val="20"/>
                  <w:u w:val="single"/>
                </w:rPr>
                <w:t>кодекса</w:t>
              </w:r>
            </w:hyperlink>
            <w:r w:rsidRPr="009144AF">
              <w:rPr>
                <w:rFonts w:ascii="Calibri" w:hAnsi="Calibri" w:cs="Calibri"/>
                <w:b/>
                <w:bCs/>
                <w:sz w:val="20"/>
                <w:u w:val="single"/>
              </w:rPr>
              <w:t xml:space="preserve"> расторгнуть трудовой договор?</w:t>
            </w:r>
          </w:p>
          <w:p w14:paraId="21137B9E" w14:textId="77777777" w:rsidR="009144AF" w:rsidRPr="009144AF" w:rsidRDefault="009144AF" w:rsidP="009144AF">
            <w:pPr>
              <w:ind w:firstLine="540"/>
              <w:jc w:val="both"/>
              <w:rPr>
                <w:b/>
                <w:bCs/>
                <w:u w:val="single"/>
              </w:rPr>
            </w:pPr>
            <w:r>
              <w:rPr>
                <w:rFonts w:ascii="Calibri" w:hAnsi="Calibri" w:cs="Calibri"/>
                <w:b/>
                <w:sz w:val="20"/>
              </w:rPr>
              <w:t>Ответ</w:t>
            </w:r>
            <w:proofErr w:type="gramStart"/>
            <w:r>
              <w:rPr>
                <w:rFonts w:ascii="Calibri" w:hAnsi="Calibri" w:cs="Calibri"/>
                <w:b/>
                <w:sz w:val="20"/>
              </w:rPr>
              <w:t>: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9144AF">
              <w:rPr>
                <w:rFonts w:ascii="Calibri" w:hAnsi="Calibri" w:cs="Calibri"/>
                <w:b/>
                <w:bCs/>
                <w:sz w:val="20"/>
                <w:u w:val="single"/>
              </w:rPr>
              <w:t>Уволить</w:t>
            </w:r>
            <w:proofErr w:type="gramEnd"/>
            <w:r w:rsidRPr="009144AF">
              <w:rPr>
                <w:rFonts w:ascii="Calibri" w:hAnsi="Calibri" w:cs="Calibri"/>
                <w:b/>
                <w:bCs/>
                <w:sz w:val="20"/>
                <w:u w:val="single"/>
              </w:rPr>
              <w:t xml:space="preserve"> данного работника работодатель будет вправе при наличии вступившего в законную силу решения суда о признании работника безвестно отсутствующим или умершим.</w:t>
            </w:r>
          </w:p>
          <w:p w14:paraId="037A2130" w14:textId="77777777" w:rsidR="009144AF" w:rsidRPr="009144AF" w:rsidRDefault="009144AF" w:rsidP="009144AF">
            <w:pPr>
              <w:ind w:firstLine="540"/>
              <w:jc w:val="both"/>
              <w:rPr>
                <w:b/>
                <w:bCs/>
                <w:u w:val="single"/>
              </w:rPr>
            </w:pPr>
            <w:r w:rsidRPr="009144AF">
              <w:rPr>
                <w:rFonts w:ascii="Calibri" w:hAnsi="Calibri" w:cs="Calibri"/>
                <w:b/>
                <w:bCs/>
                <w:sz w:val="20"/>
                <w:u w:val="single"/>
              </w:rPr>
              <w:t>Датой увольнения умершего работника будет являться дата его смерти, указанная в свидетельстве о смерти или в решении суда.</w:t>
            </w:r>
          </w:p>
          <w:p w14:paraId="16E8284A" w14:textId="4E90DB5C" w:rsidR="009144AF" w:rsidRPr="009144AF" w:rsidRDefault="009144AF" w:rsidP="007B02E6">
            <w:pPr>
              <w:ind w:firstLine="54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9144AF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(Источник: </w:t>
            </w:r>
            <w:hyperlink r:id="rId23" w:tooltip="Ссылка на КонсультантПлюс" w:history="1">
              <w:r w:rsidRPr="009144AF">
                <w:rPr>
                  <w:rStyle w:val="a3"/>
                  <w:rFonts w:asciiTheme="minorHAnsi" w:hAnsiTheme="minorHAnsi" w:cstheme="minorHAnsi"/>
                  <w:i/>
                  <w:sz w:val="18"/>
                  <w:szCs w:val="18"/>
                </w:rPr>
                <w:t>Вопрос: Был приостановлен трудовой договор, т.к. работник заключил контракт с ВС России. Со слов родственников, он считается без вести пропавшим, имеется справка. Какой датой его уволить: по окончании срока приостановления трудового договора или когда он стал без вести пропавшим? Каково основание увольнения? По какой статье? ("Сайт "</w:t>
              </w:r>
              <w:proofErr w:type="spellStart"/>
              <w:r w:rsidRPr="009144AF">
                <w:rPr>
                  <w:rStyle w:val="a3"/>
                  <w:rFonts w:asciiTheme="minorHAnsi" w:hAnsiTheme="minorHAnsi" w:cstheme="minorHAnsi"/>
                  <w:i/>
                  <w:sz w:val="18"/>
                  <w:szCs w:val="18"/>
                </w:rPr>
                <w:t>Онлайнинспекция.РФ</w:t>
              </w:r>
              <w:proofErr w:type="spellEnd"/>
              <w:r w:rsidRPr="009144AF">
                <w:rPr>
                  <w:rStyle w:val="a3"/>
                  <w:rFonts w:asciiTheme="minorHAnsi" w:hAnsiTheme="minorHAnsi" w:cstheme="minorHAnsi"/>
                  <w:i/>
                  <w:sz w:val="18"/>
                  <w:szCs w:val="18"/>
                </w:rPr>
                <w:t>", 2024) {КонсультантПлюс}</w:t>
              </w:r>
            </w:hyperlink>
            <w:r w:rsidRPr="009144AF">
              <w:rPr>
                <w:rFonts w:asciiTheme="minorHAnsi" w:hAnsiTheme="minorHAnsi" w:cstheme="minorHAnsi"/>
                <w:i/>
                <w:sz w:val="18"/>
                <w:szCs w:val="18"/>
              </w:rPr>
              <w:t>)</w:t>
            </w:r>
          </w:p>
          <w:p w14:paraId="34E660F5" w14:textId="77777777" w:rsidR="009144AF" w:rsidRDefault="009144AF" w:rsidP="007B02E6">
            <w:pPr>
              <w:ind w:firstLine="540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  <w:p w14:paraId="656098FA" w14:textId="46792043" w:rsidR="00D25935" w:rsidRPr="00536FA1" w:rsidRDefault="00D25935" w:rsidP="00D25935">
            <w:pPr>
              <w:ind w:firstLine="540"/>
              <w:rPr>
                <w:rFonts w:ascii="Calibri" w:hAnsi="Calibri" w:cs="Calibri"/>
                <w:b/>
                <w:bCs/>
                <w:i/>
                <w:iCs/>
                <w:sz w:val="20"/>
              </w:rPr>
            </w:pPr>
            <w:r w:rsidRPr="00536FA1">
              <w:rPr>
                <w:rFonts w:ascii="Calibri" w:hAnsi="Calibri"/>
                <w:b/>
                <w:bCs/>
                <w:i/>
                <w:iCs/>
                <w:sz w:val="20"/>
                <w:szCs w:val="20"/>
              </w:rPr>
              <w:t xml:space="preserve">Консультация с </w:t>
            </w:r>
            <w:r w:rsidRPr="00536FA1">
              <w:rPr>
                <w:rFonts w:ascii="Calibri" w:hAnsi="Calibri" w:cs="Calibri"/>
                <w:b/>
                <w:bCs/>
                <w:i/>
                <w:iCs/>
                <w:sz w:val="20"/>
              </w:rPr>
              <w:t xml:space="preserve">Сайта проекта "Открытая Инспекция Труда" </w:t>
            </w:r>
            <w:hyperlink r:id="rId24">
              <w:r w:rsidRPr="00536FA1">
                <w:rPr>
                  <w:rFonts w:ascii="Calibri" w:hAnsi="Calibri" w:cs="Calibri"/>
                  <w:b/>
                  <w:bCs/>
                  <w:i/>
                  <w:iCs/>
                  <w:color w:val="0000FF"/>
                  <w:sz w:val="20"/>
                </w:rPr>
                <w:t>https://онлайнинспекция.рф</w:t>
              </w:r>
            </w:hyperlink>
            <w:r w:rsidRPr="00536FA1">
              <w:rPr>
                <w:rFonts w:ascii="Calibri" w:hAnsi="Calibri" w:cs="Calibri"/>
                <w:b/>
                <w:bCs/>
                <w:i/>
                <w:iCs/>
                <w:sz w:val="20"/>
              </w:rPr>
              <w:t>"</w:t>
            </w:r>
          </w:p>
          <w:p w14:paraId="72589FC2" w14:textId="77777777" w:rsidR="00D25935" w:rsidRPr="00D25935" w:rsidRDefault="00D25935" w:rsidP="00D25935">
            <w:pPr>
              <w:ind w:firstLine="54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«…</w:t>
            </w:r>
            <w:r w:rsidRPr="00D25935">
              <w:rPr>
                <w:rFonts w:ascii="Calibri" w:hAnsi="Calibri"/>
                <w:sz w:val="20"/>
                <w:szCs w:val="20"/>
              </w:rPr>
              <w:t>Вопрос № 204037 от 13.08.2024 14:46</w:t>
            </w:r>
          </w:p>
          <w:p w14:paraId="09B7F824" w14:textId="77777777" w:rsidR="00D25935" w:rsidRPr="00D25935" w:rsidRDefault="00D25935" w:rsidP="00D25935">
            <w:pPr>
              <w:ind w:firstLine="540"/>
              <w:rPr>
                <w:rFonts w:ascii="Calibri" w:hAnsi="Calibri"/>
                <w:sz w:val="20"/>
                <w:szCs w:val="20"/>
              </w:rPr>
            </w:pPr>
            <w:r w:rsidRPr="00D25935">
              <w:rPr>
                <w:rFonts w:ascii="Calibri" w:hAnsi="Calibri"/>
                <w:b/>
                <w:bCs/>
                <w:sz w:val="20"/>
                <w:szCs w:val="20"/>
              </w:rPr>
              <w:t>Вопрос</w:t>
            </w:r>
            <w:proofErr w:type="gramStart"/>
            <w:r w:rsidRPr="00D25935">
              <w:rPr>
                <w:rFonts w:ascii="Calibri" w:hAnsi="Calibri"/>
                <w:b/>
                <w:bCs/>
                <w:sz w:val="20"/>
                <w:szCs w:val="20"/>
              </w:rPr>
              <w:t>:</w:t>
            </w:r>
            <w:r w:rsidRPr="00D25935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D25935">
              <w:rPr>
                <w:rFonts w:ascii="Calibri" w:hAnsi="Calibri"/>
                <w:b/>
                <w:bCs/>
                <w:sz w:val="20"/>
                <w:szCs w:val="20"/>
                <w:u w:val="single"/>
              </w:rPr>
              <w:t>На</w:t>
            </w:r>
            <w:proofErr w:type="gramEnd"/>
            <w:r w:rsidRPr="00D25935">
              <w:rPr>
                <w:rFonts w:ascii="Calibri" w:hAnsi="Calibri"/>
                <w:b/>
                <w:bCs/>
                <w:sz w:val="20"/>
                <w:szCs w:val="20"/>
                <w:u w:val="single"/>
              </w:rPr>
              <w:t xml:space="preserve"> предприятии есть мобилизованные работники и работники, которые ушли служить по контракту. Трудовые договоры приостановлены, сохранили за ними средний заработок, перечисляем им на карту. На сегодня о некоторых нет никаких известий, уже более двух месяцев. Родственники ничего не знают, а у некоторых и нет родственников. Какие законные действия может предпринять работодатель по выяснению информации о "пропавших" работниках? Куда написать, продолжать ли сохранять средний заработок и т.д.</w:t>
            </w:r>
            <w:r w:rsidRPr="00D25935">
              <w:rPr>
                <w:rFonts w:ascii="Calibri" w:hAnsi="Calibri"/>
                <w:sz w:val="20"/>
                <w:szCs w:val="20"/>
              </w:rPr>
              <w:t xml:space="preserve"> Спасибо.</w:t>
            </w:r>
          </w:p>
          <w:p w14:paraId="71B72AC8" w14:textId="77777777" w:rsidR="00D25935" w:rsidRPr="00D25935" w:rsidRDefault="00D25935" w:rsidP="00D25935">
            <w:pPr>
              <w:ind w:firstLine="540"/>
              <w:rPr>
                <w:rFonts w:ascii="Calibri" w:hAnsi="Calibri"/>
                <w:b/>
                <w:bCs/>
                <w:sz w:val="20"/>
                <w:szCs w:val="20"/>
                <w:u w:val="single"/>
              </w:rPr>
            </w:pPr>
            <w:r w:rsidRPr="00D25935">
              <w:rPr>
                <w:rFonts w:ascii="Calibri" w:hAnsi="Calibri"/>
                <w:b/>
                <w:bCs/>
                <w:sz w:val="20"/>
                <w:szCs w:val="20"/>
              </w:rPr>
              <w:t>Ответ</w:t>
            </w:r>
            <w:proofErr w:type="gramStart"/>
            <w:r w:rsidRPr="00D25935">
              <w:rPr>
                <w:rFonts w:ascii="Calibri" w:hAnsi="Calibri"/>
                <w:b/>
                <w:bCs/>
                <w:sz w:val="20"/>
                <w:szCs w:val="20"/>
              </w:rPr>
              <w:t>:</w:t>
            </w:r>
            <w:r w:rsidRPr="00D25935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D25935">
              <w:rPr>
                <w:rFonts w:ascii="Calibri" w:hAnsi="Calibri"/>
                <w:b/>
                <w:bCs/>
                <w:sz w:val="20"/>
                <w:szCs w:val="20"/>
                <w:u w:val="single"/>
              </w:rPr>
              <w:t>Полагаем</w:t>
            </w:r>
            <w:proofErr w:type="gramEnd"/>
            <w:r w:rsidRPr="00D25935">
              <w:rPr>
                <w:rFonts w:ascii="Calibri" w:hAnsi="Calibri"/>
                <w:b/>
                <w:bCs/>
                <w:sz w:val="20"/>
                <w:szCs w:val="20"/>
                <w:u w:val="single"/>
              </w:rPr>
              <w:t xml:space="preserve"> работодатель за получением информации </w:t>
            </w:r>
            <w:r w:rsidRPr="00C165D6">
              <w:rPr>
                <w:rFonts w:ascii="Calibri" w:hAnsi="Calibri"/>
                <w:b/>
                <w:bCs/>
                <w:i/>
                <w:iCs/>
                <w:u w:val="single"/>
              </w:rPr>
              <w:t>может обратиться</w:t>
            </w:r>
            <w:r w:rsidRPr="00D25935">
              <w:rPr>
                <w:rFonts w:ascii="Calibri" w:hAnsi="Calibri"/>
                <w:b/>
                <w:bCs/>
                <w:sz w:val="20"/>
                <w:szCs w:val="20"/>
                <w:u w:val="single"/>
              </w:rPr>
              <w:t xml:space="preserve"> в Министерство обороны РФ и продолжать считать трудовые договоры с работниками приостановленными как минимум до получения какой-либо официальной информации.</w:t>
            </w:r>
          </w:p>
          <w:p w14:paraId="7D762373" w14:textId="77777777" w:rsidR="00536FA1" w:rsidRPr="009144AF" w:rsidRDefault="00D25935" w:rsidP="00D25935">
            <w:pPr>
              <w:ind w:firstLine="540"/>
              <w:rPr>
                <w:rFonts w:ascii="Calibri" w:hAnsi="Calibri"/>
                <w:sz w:val="18"/>
                <w:szCs w:val="18"/>
              </w:rPr>
            </w:pPr>
            <w:r w:rsidRPr="00D25935">
              <w:rPr>
                <w:rFonts w:ascii="Calibri" w:hAnsi="Calibri"/>
                <w:b/>
                <w:bCs/>
                <w:sz w:val="20"/>
                <w:szCs w:val="20"/>
              </w:rPr>
              <w:t>Правовое обоснование:</w:t>
            </w:r>
            <w:r w:rsidRPr="00D25935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D25935">
              <w:rPr>
                <w:rFonts w:ascii="Calibri" w:hAnsi="Calibri"/>
                <w:sz w:val="18"/>
                <w:szCs w:val="18"/>
              </w:rPr>
              <w:t>Согласно ч. 3 ст. 351.7 ТК РФ в период приостановления действия трудового договора стороны трудового договора приостанавливают осуществление прав и обязанностей, установленных трудовым законодательством и иными нормативными правовыми актами, содержащими нормы трудового права, локальными нормативными актами, а также прав и обязанностей, вытекающих из условий коллективного договора, соглашений, трудового договора, за исключением прав и обязанностей, установленных настоящей статьей.</w:t>
            </w:r>
            <w:r w:rsidRPr="00D25935">
              <w:rPr>
                <w:rFonts w:ascii="Calibri" w:hAnsi="Calibri"/>
                <w:sz w:val="18"/>
                <w:szCs w:val="18"/>
              </w:rPr>
              <w:br/>
              <w:t>В период приостановления действия трудового договора за работником сохраняется место работы (должность) (ч. 4 ст. 351.7 ТК РФ).</w:t>
            </w:r>
          </w:p>
          <w:p w14:paraId="2681276A" w14:textId="77777777" w:rsidR="00536FA1" w:rsidRPr="009144AF" w:rsidRDefault="00D25935" w:rsidP="00D25935">
            <w:pPr>
              <w:ind w:firstLine="540"/>
              <w:rPr>
                <w:rFonts w:ascii="Calibri" w:hAnsi="Calibri"/>
                <w:sz w:val="18"/>
                <w:szCs w:val="18"/>
              </w:rPr>
            </w:pPr>
            <w:r w:rsidRPr="00D25935">
              <w:rPr>
                <w:rFonts w:ascii="Calibri" w:hAnsi="Calibri"/>
                <w:sz w:val="18"/>
                <w:szCs w:val="18"/>
              </w:rPr>
              <w:t>На период приостановления действия трудового договора в отношении работника сохраняются социально-трудовые гарантии, право на предоставление которых он получил до начала указанного периода (в том числе дополнительное страхование работника, негосударственное пенсионное обеспечение работника, улучшение социально-бытовых условий работника и членов его семьи) (ч. 6 ст. 351.7 ТК РФ).</w:t>
            </w:r>
          </w:p>
          <w:p w14:paraId="2CFB7968" w14:textId="77777777" w:rsidR="00536FA1" w:rsidRPr="009144AF" w:rsidRDefault="00D25935" w:rsidP="00D25935">
            <w:pPr>
              <w:ind w:firstLine="540"/>
              <w:rPr>
                <w:rFonts w:ascii="Calibri" w:hAnsi="Calibri"/>
                <w:sz w:val="18"/>
                <w:szCs w:val="18"/>
              </w:rPr>
            </w:pPr>
            <w:r w:rsidRPr="00D25935">
              <w:rPr>
                <w:rFonts w:ascii="Calibri" w:hAnsi="Calibri"/>
                <w:sz w:val="18"/>
                <w:szCs w:val="18"/>
              </w:rPr>
              <w:t>В соответствии с п. 5.5.4 Постановления Правительства РФ от 30 июня 2004 г. № 324 «Об утверждении положения о Федеральной службе по труду и занятости» данный орган осуществляет консультирование работодателей и работников по вопросам соблюдения трудового законодательства и нормативных правовых актов, содержащих нормы трудового права. </w:t>
            </w:r>
          </w:p>
          <w:p w14:paraId="1AF13338" w14:textId="6523E455" w:rsidR="00D25935" w:rsidRPr="00D25935" w:rsidRDefault="00D25935" w:rsidP="00D25935">
            <w:pPr>
              <w:ind w:firstLine="540"/>
              <w:rPr>
                <w:rFonts w:ascii="Calibri" w:hAnsi="Calibri"/>
                <w:sz w:val="18"/>
                <w:szCs w:val="18"/>
              </w:rPr>
            </w:pPr>
            <w:r w:rsidRPr="00D25935">
              <w:rPr>
                <w:rFonts w:ascii="Calibri" w:hAnsi="Calibri"/>
                <w:sz w:val="18"/>
                <w:szCs w:val="18"/>
              </w:rPr>
              <w:t xml:space="preserve">Согласно </w:t>
            </w:r>
            <w:proofErr w:type="spellStart"/>
            <w:r w:rsidRPr="00D25935">
              <w:rPr>
                <w:rFonts w:ascii="Calibri" w:hAnsi="Calibri"/>
                <w:sz w:val="18"/>
                <w:szCs w:val="18"/>
              </w:rPr>
              <w:t>абз</w:t>
            </w:r>
            <w:proofErr w:type="spellEnd"/>
            <w:r w:rsidRPr="00D25935">
              <w:rPr>
                <w:rFonts w:ascii="Calibri" w:hAnsi="Calibri"/>
                <w:sz w:val="18"/>
                <w:szCs w:val="18"/>
              </w:rPr>
              <w:t>. 1 п. 1 Положения о Министерстве обороны РФ (утв. Указом Президента РФ от 16.08.2004 № 1082 «Вопросы Министерства обороны Российской Федерации») Министерство обороны Российской Федерации (Минобороны России) является федеральным органом исполнительной власти, осуществляющим функции по выработке и реализации государственной политики, нормативно-правовому регулированию в области обороны, иные установленные федеральными конституционными законами, федеральными законами, актами Президента Российской Федерации и Правительства Российской Федерации функции в этой области, а также уполномоченным федеральным органом исполнительной власти в сфере управления и распоряжения имуществом Вооруженных Сил Российской Федерации и подведомственных Министерству обороны Российской Федерации организаций.</w:t>
            </w:r>
          </w:p>
          <w:p w14:paraId="782DAB27" w14:textId="5BAB2D74" w:rsidR="00403310" w:rsidRPr="00536FA1" w:rsidRDefault="00536FA1" w:rsidP="00536FA1">
            <w:pPr>
              <w:ind w:firstLine="567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536FA1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(Источник: </w:t>
            </w:r>
            <w:hyperlink r:id="rId25" w:history="1">
              <w:r w:rsidRPr="00536FA1">
                <w:rPr>
                  <w:rStyle w:val="a3"/>
                  <w:rFonts w:asciiTheme="minorHAnsi" w:hAnsiTheme="minorHAnsi" w:cstheme="minorHAnsi"/>
                  <w:i/>
                  <w:iCs/>
                  <w:sz w:val="18"/>
                  <w:szCs w:val="18"/>
                </w:rPr>
                <w:t>https://xn--80akibcicpdbetz7e2g.xn--p1ai/</w:t>
              </w:r>
              <w:proofErr w:type="spellStart"/>
              <w:r w:rsidRPr="00536FA1">
                <w:rPr>
                  <w:rStyle w:val="a3"/>
                  <w:rFonts w:asciiTheme="minorHAnsi" w:hAnsiTheme="minorHAnsi" w:cstheme="minorHAnsi"/>
                  <w:i/>
                  <w:iCs/>
                  <w:sz w:val="18"/>
                  <w:szCs w:val="18"/>
                </w:rPr>
                <w:t>questions</w:t>
              </w:r>
              <w:proofErr w:type="spellEnd"/>
              <w:r w:rsidRPr="00536FA1">
                <w:rPr>
                  <w:rStyle w:val="a3"/>
                  <w:rFonts w:asciiTheme="minorHAnsi" w:hAnsiTheme="minorHAnsi" w:cstheme="minorHAnsi"/>
                  <w:i/>
                  <w:iCs/>
                  <w:sz w:val="18"/>
                  <w:szCs w:val="18"/>
                </w:rPr>
                <w:t>/</w:t>
              </w:r>
              <w:proofErr w:type="spellStart"/>
              <w:r w:rsidRPr="00536FA1">
                <w:rPr>
                  <w:rStyle w:val="a3"/>
                  <w:rFonts w:asciiTheme="minorHAnsi" w:hAnsiTheme="minorHAnsi" w:cstheme="minorHAnsi"/>
                  <w:i/>
                  <w:iCs/>
                  <w:sz w:val="18"/>
                  <w:szCs w:val="18"/>
                </w:rPr>
                <w:t>view</w:t>
              </w:r>
              <w:proofErr w:type="spellEnd"/>
              <w:r w:rsidRPr="00536FA1">
                <w:rPr>
                  <w:rStyle w:val="a3"/>
                  <w:rFonts w:asciiTheme="minorHAnsi" w:hAnsiTheme="minorHAnsi" w:cstheme="minorHAnsi"/>
                  <w:i/>
                  <w:iCs/>
                  <w:sz w:val="18"/>
                  <w:szCs w:val="18"/>
                </w:rPr>
                <w:t>/204037</w:t>
              </w:r>
            </w:hyperlink>
            <w:r w:rsidRPr="00536FA1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 )</w:t>
            </w:r>
          </w:p>
        </w:tc>
      </w:tr>
    </w:tbl>
    <w:p w14:paraId="0BCE2E28" w14:textId="0884A41E" w:rsidR="009C3DAD" w:rsidRPr="00BB3230" w:rsidRDefault="009C3DAD" w:rsidP="007B02E6">
      <w:pPr>
        <w:tabs>
          <w:tab w:val="left" w:pos="5255"/>
        </w:tabs>
        <w:ind w:right="-28" w:firstLine="540"/>
        <w:rPr>
          <w:rFonts w:ascii="Calibri" w:hAnsi="Calibri"/>
          <w:b/>
          <w:sz w:val="20"/>
          <w:szCs w:val="20"/>
        </w:rPr>
      </w:pPr>
      <w:r w:rsidRPr="00BB3230">
        <w:rPr>
          <w:rFonts w:ascii="Calibri" w:hAnsi="Calibri"/>
          <w:b/>
          <w:sz w:val="20"/>
          <w:szCs w:val="20"/>
        </w:rPr>
        <w:lastRenderedPageBreak/>
        <w:t>Для поиска информации по вопросу использовались ключевые слова в строке «быстрый поиск»:</w:t>
      </w:r>
    </w:p>
    <w:p w14:paraId="7FCD63E2" w14:textId="64101C0A" w:rsidR="009C3DAD" w:rsidRPr="00BB3230" w:rsidRDefault="009C3DAD" w:rsidP="007B02E6">
      <w:pPr>
        <w:pBdr>
          <w:bottom w:val="single" w:sz="12" w:space="1" w:color="auto"/>
        </w:pBdr>
        <w:autoSpaceDE w:val="0"/>
        <w:autoSpaceDN w:val="0"/>
        <w:adjustRightInd w:val="0"/>
        <w:ind w:firstLine="567"/>
        <w:jc w:val="center"/>
        <w:rPr>
          <w:rFonts w:ascii="Calibri" w:hAnsi="Calibri"/>
          <w:color w:val="FF0000"/>
          <w:sz w:val="20"/>
          <w:szCs w:val="20"/>
        </w:rPr>
      </w:pPr>
      <w:r w:rsidRPr="00BB3230">
        <w:rPr>
          <w:rFonts w:ascii="Calibri" w:hAnsi="Calibri"/>
          <w:color w:val="FF0000"/>
          <w:sz w:val="20"/>
          <w:szCs w:val="20"/>
        </w:rPr>
        <w:t>«</w:t>
      </w:r>
      <w:r w:rsidR="00D572DF" w:rsidRPr="00D572DF">
        <w:rPr>
          <w:rFonts w:ascii="Calibri" w:eastAsia="Calibri" w:hAnsi="Calibri" w:cs="Calibri"/>
          <w:color w:val="FF0000"/>
          <w:sz w:val="20"/>
          <w:szCs w:val="20"/>
        </w:rPr>
        <w:t>работник заключил контракт пропал</w:t>
      </w:r>
      <w:r w:rsidRPr="00BB3230">
        <w:rPr>
          <w:rFonts w:ascii="Calibri" w:hAnsi="Calibri"/>
          <w:color w:val="FF0000"/>
          <w:sz w:val="20"/>
          <w:szCs w:val="20"/>
        </w:rPr>
        <w:t>»</w:t>
      </w:r>
    </w:p>
    <w:p w14:paraId="3C613D24" w14:textId="5910A431" w:rsidR="009C3DAD" w:rsidRPr="00430E34" w:rsidRDefault="009C3DAD" w:rsidP="007B02E6">
      <w:pPr>
        <w:ind w:firstLine="567"/>
        <w:rPr>
          <w:rFonts w:ascii="Calibri" w:hAnsi="Calibri" w:cs="Calibri"/>
          <w:b/>
          <w:bCs/>
          <w:i/>
          <w:iCs/>
          <w:sz w:val="20"/>
          <w:szCs w:val="20"/>
        </w:rPr>
      </w:pPr>
      <w:r w:rsidRPr="00430E34">
        <w:rPr>
          <w:rFonts w:ascii="Calibri" w:hAnsi="Calibri" w:cs="Calibri"/>
          <w:b/>
          <w:bCs/>
          <w:i/>
          <w:iCs/>
          <w:sz w:val="20"/>
          <w:szCs w:val="20"/>
        </w:rPr>
        <w:t>Во вложении файл «ПАПКА</w:t>
      </w:r>
      <w:proofErr w:type="gramStart"/>
      <w:r w:rsidRPr="00430E34">
        <w:rPr>
          <w:rFonts w:ascii="Calibri" w:hAnsi="Calibri" w:cs="Calibri"/>
          <w:b/>
          <w:bCs/>
          <w:i/>
          <w:iCs/>
          <w:sz w:val="20"/>
          <w:szCs w:val="20"/>
        </w:rPr>
        <w:t xml:space="preserve"> ….</w:t>
      </w:r>
      <w:proofErr w:type="gramEnd"/>
      <w:r w:rsidRPr="00430E34">
        <w:rPr>
          <w:rFonts w:ascii="Calibri" w:hAnsi="Calibri" w:cs="Calibri"/>
          <w:b/>
          <w:bCs/>
          <w:i/>
          <w:iCs/>
          <w:sz w:val="20"/>
          <w:szCs w:val="20"/>
        </w:rPr>
        <w:t xml:space="preserve">.» с полезными материалами. </w:t>
      </w:r>
    </w:p>
    <w:p w14:paraId="79736584" w14:textId="77777777" w:rsidR="009C3DAD" w:rsidRPr="006852C1" w:rsidRDefault="009C3DAD" w:rsidP="007B02E6">
      <w:pPr>
        <w:ind w:firstLine="567"/>
        <w:rPr>
          <w:rFonts w:ascii="Calibri" w:hAnsi="Calibri" w:cs="Calibri"/>
          <w:i/>
          <w:iCs/>
          <w:sz w:val="20"/>
          <w:szCs w:val="20"/>
        </w:rPr>
      </w:pPr>
      <w:r w:rsidRPr="006852C1">
        <w:rPr>
          <w:rFonts w:ascii="Calibri" w:hAnsi="Calibri" w:cs="Calibri"/>
          <w:i/>
          <w:iCs/>
          <w:sz w:val="20"/>
          <w:szCs w:val="20"/>
        </w:rPr>
        <w:t xml:space="preserve">ЗАГРУЗИТЕ ПОЛЕЗНЫЕ МАТЕРИАЛЫ, НА ОСНОВАНИИ КОТОРЫХ ПОДГОТОВЛЕН ОТВЕТ НА ВОПРОС В ВАШУ СИСТЕМУ КОНСУЛЬТАНТПЛЮС </w:t>
      </w:r>
    </w:p>
    <w:p w14:paraId="5B0A782E" w14:textId="77777777" w:rsidR="009C3DAD" w:rsidRPr="006852C1" w:rsidRDefault="009C3DAD" w:rsidP="007B02E6">
      <w:pPr>
        <w:pStyle w:val="a4"/>
        <w:spacing w:after="0" w:line="240" w:lineRule="auto"/>
        <w:ind w:firstLine="567"/>
        <w:rPr>
          <w:rFonts w:eastAsia="Times New Roman" w:cs="Calibri"/>
          <w:i/>
          <w:iCs/>
          <w:color w:val="000000"/>
          <w:sz w:val="20"/>
          <w:szCs w:val="20"/>
          <w:lang w:eastAsia="ru-RU"/>
        </w:rPr>
      </w:pPr>
      <w:r w:rsidRPr="006852C1">
        <w:rPr>
          <w:rFonts w:eastAsia="Times New Roman" w:cs="Calibri"/>
          <w:i/>
          <w:iCs/>
          <w:color w:val="000000"/>
          <w:sz w:val="20"/>
          <w:szCs w:val="20"/>
          <w:lang w:eastAsia="ru-RU"/>
        </w:rPr>
        <w:t>Как это сделать:</w:t>
      </w:r>
    </w:p>
    <w:p w14:paraId="3BB16709" w14:textId="77777777" w:rsidR="009C3DAD" w:rsidRPr="006852C1" w:rsidRDefault="009C3DAD" w:rsidP="007B02E6">
      <w:pPr>
        <w:pStyle w:val="a4"/>
        <w:numPr>
          <w:ilvl w:val="0"/>
          <w:numId w:val="1"/>
        </w:numPr>
        <w:spacing w:after="0" w:line="240" w:lineRule="auto"/>
        <w:ind w:firstLine="567"/>
        <w:rPr>
          <w:rFonts w:eastAsia="Times New Roman" w:cs="Calibri"/>
          <w:i/>
          <w:iCs/>
          <w:color w:val="000000"/>
          <w:sz w:val="20"/>
          <w:szCs w:val="20"/>
          <w:lang w:eastAsia="ru-RU"/>
        </w:rPr>
      </w:pPr>
      <w:r w:rsidRPr="006852C1">
        <w:rPr>
          <w:rFonts w:eastAsia="Times New Roman" w:cs="Calibri"/>
          <w:i/>
          <w:iCs/>
          <w:color w:val="000000"/>
          <w:sz w:val="20"/>
          <w:szCs w:val="20"/>
          <w:lang w:eastAsia="ru-RU"/>
        </w:rPr>
        <w:t xml:space="preserve">Сохраните файл-вложение с </w:t>
      </w:r>
      <w:proofErr w:type="gramStart"/>
      <w:r w:rsidRPr="006852C1">
        <w:rPr>
          <w:rFonts w:eastAsia="Times New Roman" w:cs="Calibri"/>
          <w:i/>
          <w:iCs/>
          <w:color w:val="000000"/>
          <w:sz w:val="20"/>
          <w:szCs w:val="20"/>
          <w:lang w:eastAsia="ru-RU"/>
        </w:rPr>
        <w:t>расширением .</w:t>
      </w:r>
      <w:r w:rsidRPr="006852C1">
        <w:rPr>
          <w:rFonts w:eastAsia="Times New Roman" w:cs="Calibri"/>
          <w:i/>
          <w:iCs/>
          <w:color w:val="000000"/>
          <w:sz w:val="20"/>
          <w:szCs w:val="20"/>
          <w:lang w:val="en-US" w:eastAsia="ru-RU"/>
        </w:rPr>
        <w:t>LSTZ</w:t>
      </w:r>
      <w:proofErr w:type="gramEnd"/>
      <w:r w:rsidRPr="006852C1">
        <w:rPr>
          <w:rFonts w:eastAsia="Times New Roman" w:cs="Calibri"/>
          <w:i/>
          <w:iCs/>
          <w:color w:val="000000"/>
          <w:sz w:val="20"/>
          <w:szCs w:val="20"/>
          <w:lang w:eastAsia="ru-RU"/>
        </w:rPr>
        <w:t xml:space="preserve">  из письма, например, на рабочий стол.</w:t>
      </w:r>
    </w:p>
    <w:p w14:paraId="1FCA9472" w14:textId="77777777" w:rsidR="009C3DAD" w:rsidRPr="006852C1" w:rsidRDefault="009C3DAD" w:rsidP="007B02E6">
      <w:pPr>
        <w:pStyle w:val="a4"/>
        <w:numPr>
          <w:ilvl w:val="0"/>
          <w:numId w:val="1"/>
        </w:numPr>
        <w:spacing w:after="0" w:line="240" w:lineRule="auto"/>
        <w:ind w:firstLine="567"/>
        <w:rPr>
          <w:rFonts w:eastAsia="Times New Roman" w:cs="Calibri"/>
          <w:i/>
          <w:iCs/>
          <w:color w:val="000000"/>
          <w:sz w:val="20"/>
          <w:szCs w:val="20"/>
          <w:lang w:eastAsia="ru-RU"/>
        </w:rPr>
      </w:pPr>
      <w:r w:rsidRPr="006852C1">
        <w:rPr>
          <w:rFonts w:eastAsia="Times New Roman" w:cs="Calibri"/>
          <w:i/>
          <w:iCs/>
          <w:color w:val="000000"/>
          <w:sz w:val="20"/>
          <w:szCs w:val="20"/>
          <w:lang w:eastAsia="ru-RU"/>
        </w:rPr>
        <w:t>Откройте в КонсультантПлюс «Избранное», перейдите во вкладку «Папки».</w:t>
      </w:r>
    </w:p>
    <w:p w14:paraId="39AD9A87" w14:textId="77777777" w:rsidR="009C3DAD" w:rsidRDefault="009C3DAD" w:rsidP="007B02E6">
      <w:pPr>
        <w:pStyle w:val="a4"/>
        <w:numPr>
          <w:ilvl w:val="0"/>
          <w:numId w:val="1"/>
        </w:numPr>
        <w:spacing w:after="0" w:line="240" w:lineRule="auto"/>
        <w:ind w:firstLine="567"/>
        <w:rPr>
          <w:rFonts w:eastAsia="Times New Roman" w:cs="Calibri"/>
          <w:i/>
          <w:iCs/>
          <w:color w:val="000000"/>
          <w:sz w:val="20"/>
          <w:szCs w:val="20"/>
          <w:lang w:eastAsia="ru-RU"/>
        </w:rPr>
      </w:pPr>
      <w:r w:rsidRPr="006852C1">
        <w:rPr>
          <w:rFonts w:eastAsia="Times New Roman" w:cs="Calibri"/>
          <w:i/>
          <w:iCs/>
          <w:color w:val="000000"/>
          <w:sz w:val="20"/>
          <w:szCs w:val="20"/>
          <w:lang w:eastAsia="ru-RU"/>
        </w:rPr>
        <w:t>Выб</w:t>
      </w:r>
      <w:r>
        <w:rPr>
          <w:rFonts w:eastAsia="Times New Roman" w:cs="Calibri"/>
          <w:i/>
          <w:iCs/>
          <w:color w:val="000000"/>
          <w:sz w:val="20"/>
          <w:szCs w:val="20"/>
          <w:lang w:eastAsia="ru-RU"/>
        </w:rPr>
        <w:t>ерите</w:t>
      </w:r>
      <w:r w:rsidRPr="006852C1">
        <w:rPr>
          <w:rFonts w:eastAsia="Times New Roman" w:cs="Calibri"/>
          <w:i/>
          <w:iCs/>
          <w:color w:val="000000"/>
          <w:sz w:val="20"/>
          <w:szCs w:val="20"/>
          <w:lang w:eastAsia="ru-RU"/>
        </w:rPr>
        <w:t xml:space="preserve"> команду «Загрузить из файла», выб</w:t>
      </w:r>
      <w:r>
        <w:rPr>
          <w:rFonts w:eastAsia="Times New Roman" w:cs="Calibri"/>
          <w:i/>
          <w:iCs/>
          <w:color w:val="000000"/>
          <w:sz w:val="20"/>
          <w:szCs w:val="20"/>
          <w:lang w:eastAsia="ru-RU"/>
        </w:rPr>
        <w:t xml:space="preserve">ерите </w:t>
      </w:r>
      <w:r w:rsidRPr="006852C1">
        <w:rPr>
          <w:rFonts w:eastAsia="Times New Roman" w:cs="Calibri"/>
          <w:i/>
          <w:iCs/>
          <w:color w:val="000000"/>
          <w:sz w:val="20"/>
          <w:szCs w:val="20"/>
          <w:lang w:eastAsia="ru-RU"/>
        </w:rPr>
        <w:t xml:space="preserve">сохраненный файл. </w:t>
      </w:r>
    </w:p>
    <w:p w14:paraId="540E00F6" w14:textId="77777777" w:rsidR="009C3DAD" w:rsidRPr="006852C1" w:rsidRDefault="009C3DAD" w:rsidP="007B02E6">
      <w:pPr>
        <w:pStyle w:val="a4"/>
        <w:spacing w:after="0" w:line="240" w:lineRule="auto"/>
        <w:ind w:left="1080" w:firstLine="567"/>
        <w:rPr>
          <w:rFonts w:eastAsia="Times New Roman" w:cs="Calibri"/>
          <w:i/>
          <w:iCs/>
          <w:color w:val="000000"/>
          <w:sz w:val="20"/>
          <w:szCs w:val="20"/>
          <w:lang w:eastAsia="ru-RU"/>
        </w:rPr>
      </w:pPr>
      <w:r w:rsidRPr="006852C1">
        <w:rPr>
          <w:rFonts w:eastAsia="Times New Roman" w:cs="Calibri"/>
          <w:i/>
          <w:iCs/>
          <w:color w:val="000000"/>
          <w:sz w:val="20"/>
          <w:szCs w:val="20"/>
          <w:lang w:eastAsia="ru-RU"/>
        </w:rPr>
        <w:t>Импортированная папка будет включена в список папок.</w:t>
      </w:r>
    </w:p>
    <w:p w14:paraId="3847C7FE" w14:textId="77777777" w:rsidR="009C3DAD" w:rsidRPr="006852C1" w:rsidRDefault="009C3DAD" w:rsidP="007B02E6">
      <w:pPr>
        <w:pBdr>
          <w:bottom w:val="single" w:sz="12" w:space="1" w:color="auto"/>
        </w:pBdr>
        <w:ind w:firstLine="567"/>
        <w:rPr>
          <w:rFonts w:ascii="Calibri" w:hAnsi="Calibri" w:cs="Calibri"/>
          <w:i/>
          <w:iCs/>
          <w:color w:val="000000"/>
          <w:sz w:val="20"/>
          <w:szCs w:val="20"/>
        </w:rPr>
      </w:pPr>
      <w:r w:rsidRPr="006852C1">
        <w:rPr>
          <w:rFonts w:ascii="Calibri" w:hAnsi="Calibri" w:cs="Calibri"/>
          <w:i/>
          <w:iCs/>
          <w:color w:val="000000"/>
          <w:sz w:val="20"/>
          <w:szCs w:val="20"/>
        </w:rPr>
        <w:t>Обратите внимание, что в Вашу папку з</w:t>
      </w:r>
      <w:r w:rsidRPr="006852C1">
        <w:rPr>
          <w:rFonts w:ascii="Calibri" w:hAnsi="Calibri" w:cs="Calibri"/>
          <w:i/>
          <w:iCs/>
          <w:sz w:val="20"/>
          <w:szCs w:val="20"/>
        </w:rPr>
        <w:t xml:space="preserve">агрузятся только те материалы, которые доступны в </w:t>
      </w:r>
      <w:r>
        <w:rPr>
          <w:rFonts w:ascii="Calibri" w:hAnsi="Calibri" w:cs="Calibri"/>
          <w:i/>
          <w:iCs/>
          <w:sz w:val="20"/>
          <w:szCs w:val="20"/>
        </w:rPr>
        <w:t>В</w:t>
      </w:r>
      <w:r w:rsidRPr="006852C1">
        <w:rPr>
          <w:rFonts w:ascii="Calibri" w:hAnsi="Calibri" w:cs="Calibri"/>
          <w:i/>
          <w:iCs/>
          <w:sz w:val="20"/>
          <w:szCs w:val="20"/>
        </w:rPr>
        <w:t>ашем комплекте. При необходимости</w:t>
      </w:r>
      <w:r>
        <w:rPr>
          <w:rFonts w:ascii="Calibri" w:hAnsi="Calibri" w:cs="Calibri"/>
          <w:i/>
          <w:iCs/>
          <w:sz w:val="20"/>
          <w:szCs w:val="20"/>
        </w:rPr>
        <w:t>,</w:t>
      </w:r>
      <w:r w:rsidRPr="006852C1">
        <w:rPr>
          <w:rFonts w:ascii="Calibri" w:hAnsi="Calibri" w:cs="Calibri"/>
          <w:i/>
          <w:iCs/>
          <w:sz w:val="20"/>
          <w:szCs w:val="20"/>
        </w:rPr>
        <w:t xml:space="preserve"> отсутствующие материалы можно бесплатно заказать в </w:t>
      </w:r>
      <w:r w:rsidRPr="006852C1">
        <w:rPr>
          <w:rFonts w:ascii="Calibri" w:hAnsi="Calibri" w:cs="Calibri"/>
          <w:i/>
          <w:iCs/>
          <w:sz w:val="20"/>
          <w:szCs w:val="20"/>
          <w:lang w:val="en-US"/>
        </w:rPr>
        <w:t>Word</w:t>
      </w:r>
      <w:r w:rsidRPr="006852C1">
        <w:rPr>
          <w:rFonts w:ascii="Calibri" w:hAnsi="Calibri" w:cs="Calibri"/>
          <w:i/>
          <w:iCs/>
          <w:sz w:val="20"/>
          <w:szCs w:val="20"/>
        </w:rPr>
        <w:t xml:space="preserve"> формате или сделать запрос ценового предложения на установку дополнительных систем</w:t>
      </w:r>
      <w:r>
        <w:rPr>
          <w:rFonts w:ascii="Calibri" w:hAnsi="Calibri" w:cs="Calibri"/>
          <w:i/>
          <w:iCs/>
          <w:sz w:val="20"/>
          <w:szCs w:val="20"/>
        </w:rPr>
        <w:t>,</w:t>
      </w:r>
      <w:r w:rsidRPr="006852C1">
        <w:rPr>
          <w:rFonts w:ascii="Calibri" w:hAnsi="Calibri" w:cs="Calibri"/>
          <w:i/>
          <w:iCs/>
          <w:sz w:val="20"/>
          <w:szCs w:val="20"/>
        </w:rPr>
        <w:t xml:space="preserve"> отсутствующих в </w:t>
      </w:r>
      <w:r>
        <w:rPr>
          <w:rFonts w:ascii="Calibri" w:hAnsi="Calibri" w:cs="Calibri"/>
          <w:i/>
          <w:iCs/>
          <w:sz w:val="20"/>
          <w:szCs w:val="20"/>
        </w:rPr>
        <w:t>В</w:t>
      </w:r>
      <w:r w:rsidRPr="006852C1">
        <w:rPr>
          <w:rFonts w:ascii="Calibri" w:hAnsi="Calibri" w:cs="Calibri"/>
          <w:i/>
          <w:iCs/>
          <w:sz w:val="20"/>
          <w:szCs w:val="20"/>
        </w:rPr>
        <w:t>ашем комплекте.</w:t>
      </w:r>
    </w:p>
    <w:sectPr w:rsidR="009C3DAD" w:rsidRPr="006852C1" w:rsidSect="008148EA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A1453"/>
    <w:multiLevelType w:val="multilevel"/>
    <w:tmpl w:val="BBEE27AE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C965222"/>
    <w:multiLevelType w:val="hybridMultilevel"/>
    <w:tmpl w:val="FB4EA07C"/>
    <w:lvl w:ilvl="0" w:tplc="BF0A93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1D67C5"/>
    <w:multiLevelType w:val="multilevel"/>
    <w:tmpl w:val="64A6B9F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19A1B58"/>
    <w:multiLevelType w:val="multilevel"/>
    <w:tmpl w:val="7B889488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A4C277B"/>
    <w:multiLevelType w:val="multilevel"/>
    <w:tmpl w:val="C4546E42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75C64E3"/>
    <w:multiLevelType w:val="multilevel"/>
    <w:tmpl w:val="4E4055AC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</w:num>
  <w:num w:numId="5">
    <w:abstractNumId w:val="0"/>
    <w:lvlOverride w:ilvl="0">
      <w:startOverride w:val="1"/>
    </w:lvlOverride>
  </w:num>
  <w:num w:numId="6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D17"/>
    <w:rsid w:val="003A3F8D"/>
    <w:rsid w:val="00403310"/>
    <w:rsid w:val="00536FA1"/>
    <w:rsid w:val="006E4C17"/>
    <w:rsid w:val="007B02E6"/>
    <w:rsid w:val="007B7D17"/>
    <w:rsid w:val="008148EA"/>
    <w:rsid w:val="00816E35"/>
    <w:rsid w:val="009144AF"/>
    <w:rsid w:val="00945345"/>
    <w:rsid w:val="009C3DAD"/>
    <w:rsid w:val="009F5CD4"/>
    <w:rsid w:val="00AB323A"/>
    <w:rsid w:val="00B147E8"/>
    <w:rsid w:val="00B574FF"/>
    <w:rsid w:val="00C165D6"/>
    <w:rsid w:val="00C57EE6"/>
    <w:rsid w:val="00D25935"/>
    <w:rsid w:val="00D57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2F450"/>
  <w15:chartTrackingRefBased/>
  <w15:docId w15:val="{27515352-EB00-4256-AE11-0EF1EA8E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3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2593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C3D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uiPriority w:val="99"/>
    <w:rsid w:val="009C3DAD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9C3D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D2593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semiHidden/>
    <w:unhideWhenUsed/>
    <w:rsid w:val="00D25935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D25935"/>
    <w:rPr>
      <w:b/>
      <w:bCs/>
    </w:rPr>
  </w:style>
  <w:style w:type="character" w:styleId="a7">
    <w:name w:val="Unresolved Mention"/>
    <w:basedOn w:val="a0"/>
    <w:uiPriority w:val="99"/>
    <w:semiHidden/>
    <w:unhideWhenUsed/>
    <w:rsid w:val="00536F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0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4474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58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3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34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940471">
                      <w:marLeft w:val="0"/>
                      <w:marRight w:val="0"/>
                      <w:marTop w:val="180"/>
                      <w:marBottom w:val="0"/>
                      <w:divBdr>
                        <w:top w:val="single" w:sz="12" w:space="2" w:color="00BDEF"/>
                        <w:left w:val="single" w:sz="12" w:space="9" w:color="00BDEF"/>
                        <w:bottom w:val="single" w:sz="12" w:space="2" w:color="00BDEF"/>
                        <w:right w:val="single" w:sz="12" w:space="9" w:color="00BDEF"/>
                      </w:divBdr>
                    </w:div>
                  </w:divsChild>
                </w:div>
              </w:divsChild>
            </w:div>
          </w:divsChild>
        </w:div>
        <w:div w:id="475149887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62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244241">
                  <w:marLeft w:val="0"/>
                  <w:marRight w:val="0"/>
                  <w:marTop w:val="7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KSOJ002&amp;n=102018&amp;dst=100024" TargetMode="External"/><Relationship Id="rId13" Type="http://schemas.openxmlformats.org/officeDocument/2006/relationships/hyperlink" Target="https://login.consultant.ru/link/?req=doc&amp;base=LAW&amp;n=511272&amp;dst=101303" TargetMode="External"/><Relationship Id="rId18" Type="http://schemas.openxmlformats.org/officeDocument/2006/relationships/hyperlink" Target="https://login.consultant.ru/link/?req=doc&amp;base=PBI&amp;n=334125&amp;dst=100025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KGL&amp;n=47910&amp;dst=100003" TargetMode="External"/><Relationship Id="rId7" Type="http://schemas.openxmlformats.org/officeDocument/2006/relationships/hyperlink" Target="https://login.consultant.ru/link/?req=doc&amp;base=PBI&amp;n=307724&amp;dst=100013" TargetMode="External"/><Relationship Id="rId12" Type="http://schemas.openxmlformats.org/officeDocument/2006/relationships/hyperlink" Target="https://login.consultant.ru/link/?req=doc&amp;base=LAW&amp;n=511272&amp;dst=101301" TargetMode="External"/><Relationship Id="rId17" Type="http://schemas.openxmlformats.org/officeDocument/2006/relationships/hyperlink" Target="https://login.consultant.ru/link/?req=doc&amp;base=LAW&amp;n=471848&amp;dst=100242" TargetMode="External"/><Relationship Id="rId25" Type="http://schemas.openxmlformats.org/officeDocument/2006/relationships/hyperlink" Target="https://xn--80akibcicpdbetz7e2g.xn--p1ai/questions/view/204037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PBI&amp;n=245797&amp;dst=100061" TargetMode="External"/><Relationship Id="rId20" Type="http://schemas.openxmlformats.org/officeDocument/2006/relationships/hyperlink" Target="https://login.consultant.ru/link/?req=doc&amp;base=LAW&amp;n=438467&amp;dst=101303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consultantugra.ru/goryachaya-liniya/reglament-linii-konsultacij/" TargetMode="External"/><Relationship Id="rId11" Type="http://schemas.openxmlformats.org/officeDocument/2006/relationships/hyperlink" Target="https://login.consultant.ru/link/?req=doc&amp;base=SOCN&amp;n=1383157&amp;dst=100011" TargetMode="External"/><Relationship Id="rId24" Type="http://schemas.openxmlformats.org/officeDocument/2006/relationships/hyperlink" Target="https://&#1086;&#1085;&#1083;&#1072;&#1081;&#1085;&#1080;&#1085;&#1089;&#1087;&#1077;&#1082;&#1094;&#1080;&#1103;.&#1088;&#1092;" TargetMode="External"/><Relationship Id="rId5" Type="http://schemas.openxmlformats.org/officeDocument/2006/relationships/hyperlink" Target="https://stories.consultantugra.ru/" TargetMode="External"/><Relationship Id="rId15" Type="http://schemas.openxmlformats.org/officeDocument/2006/relationships/hyperlink" Target="https://login.consultant.ru/link/?req=doc&amp;base=LAW&amp;n=314838&amp;dst=100624" TargetMode="External"/><Relationship Id="rId23" Type="http://schemas.openxmlformats.org/officeDocument/2006/relationships/hyperlink" Target="https://login.consultant.ru/link/?req=doc&amp;base=PBI&amp;n=337355&amp;dst=100003" TargetMode="External"/><Relationship Id="rId10" Type="http://schemas.openxmlformats.org/officeDocument/2006/relationships/hyperlink" Target="https://login.consultant.ru/link/?req=doc&amp;base=SODV&amp;n=35997&amp;dst=100025" TargetMode="External"/><Relationship Id="rId19" Type="http://schemas.openxmlformats.org/officeDocument/2006/relationships/hyperlink" Target="https://login.consultant.ru/link/?req=doc&amp;base=LAW&amp;n=438471&amp;dst=10023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SOCN&amp;n=943447&amp;dst=100022" TargetMode="External"/><Relationship Id="rId14" Type="http://schemas.openxmlformats.org/officeDocument/2006/relationships/hyperlink" Target="https://login.consultant.ru/link/?req=doc&amp;base=GRKU&amp;n=89&amp;dst=100002" TargetMode="External"/><Relationship Id="rId22" Type="http://schemas.openxmlformats.org/officeDocument/2006/relationships/hyperlink" Target="https://login.consultant.ru/link/?req=doc&amp;base=LAW&amp;n=475114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1870</Words>
  <Characters>10661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hline</dc:creator>
  <cp:keywords/>
  <dc:description/>
  <cp:lastModifiedBy>hline</cp:lastModifiedBy>
  <cp:revision>15</cp:revision>
  <dcterms:created xsi:type="dcterms:W3CDTF">2025-08-18T11:19:00Z</dcterms:created>
  <dcterms:modified xsi:type="dcterms:W3CDTF">2025-09-12T07:01:00Z</dcterms:modified>
</cp:coreProperties>
</file>