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6F70A" w14:textId="18CF9469" w:rsidR="00FA79C6" w:rsidRPr="0065541D" w:rsidRDefault="00FA79C6" w:rsidP="00FA79C6">
      <w:pPr>
        <w:pStyle w:val="ConsPlusNormal"/>
        <w:rPr>
          <w:rFonts w:ascii="Times New Roman" w:hAnsi="Times New Roman" w:cs="Times New Roman"/>
          <w:b/>
          <w:bCs/>
          <w:szCs w:val="22"/>
        </w:rPr>
      </w:pPr>
      <w:r w:rsidRPr="00FA79C6">
        <w:rPr>
          <w:b/>
          <w:bCs/>
        </w:rPr>
        <w:t>Как защитить компа</w:t>
      </w:r>
      <w:r w:rsidRPr="0065541D">
        <w:rPr>
          <w:rFonts w:ascii="Times New Roman" w:hAnsi="Times New Roman" w:cs="Times New Roman"/>
          <w:b/>
          <w:bCs/>
          <w:szCs w:val="22"/>
        </w:rPr>
        <w:t xml:space="preserve">нию от рисков и найти выгодное решение - смотрите в Историях Клиентов Консультант Плюс Югра:  </w:t>
      </w:r>
      <w:hyperlink r:id="rId5" w:history="1">
        <w:r w:rsidRPr="0065541D">
          <w:rPr>
            <w:rStyle w:val="a3"/>
            <w:rFonts w:ascii="Times New Roman" w:hAnsi="Times New Roman"/>
            <w:b/>
            <w:bCs/>
            <w:szCs w:val="22"/>
          </w:rPr>
          <w:t>https://stories.consultantugra.ru/</w:t>
        </w:r>
      </w:hyperlink>
      <w:r w:rsidRPr="0065541D">
        <w:rPr>
          <w:rFonts w:ascii="Times New Roman" w:hAnsi="Times New Roman" w:cs="Times New Roman"/>
          <w:b/>
          <w:bCs/>
          <w:szCs w:val="22"/>
        </w:rPr>
        <w:t xml:space="preserve"> </w:t>
      </w:r>
    </w:p>
    <w:p w14:paraId="55EA37AE" w14:textId="77777777" w:rsidR="00FA79C6" w:rsidRPr="0065541D" w:rsidRDefault="00FA79C6" w:rsidP="006852C1">
      <w:pPr>
        <w:pStyle w:val="ConsPlusNormal"/>
        <w:jc w:val="both"/>
        <w:rPr>
          <w:rFonts w:ascii="Times New Roman" w:hAnsi="Times New Roman" w:cs="Times New Roman"/>
          <w:szCs w:val="22"/>
        </w:rPr>
      </w:pPr>
    </w:p>
    <w:p w14:paraId="7FDA31D2" w14:textId="6D4A4948" w:rsidR="002F42E9" w:rsidRPr="0065541D" w:rsidRDefault="002F42E9" w:rsidP="006852C1">
      <w:pPr>
        <w:pStyle w:val="ConsPlusNormal"/>
        <w:jc w:val="both"/>
        <w:rPr>
          <w:rFonts w:ascii="Times New Roman" w:hAnsi="Times New Roman" w:cs="Times New Roman"/>
          <w:szCs w:val="22"/>
        </w:rPr>
      </w:pPr>
      <w:r w:rsidRPr="0065541D">
        <w:rPr>
          <w:rFonts w:ascii="Times New Roman" w:hAnsi="Times New Roman" w:cs="Times New Roman"/>
          <w:szCs w:val="22"/>
        </w:rPr>
        <w:t>Материал предоставлен ООО «КонсультантПлюс Югра».</w:t>
      </w:r>
    </w:p>
    <w:p w14:paraId="70B64B1C" w14:textId="77777777" w:rsidR="00A02ED5" w:rsidRPr="0065541D" w:rsidRDefault="002F42E9" w:rsidP="006852C1">
      <w:pPr>
        <w:pStyle w:val="ConsPlusNormal"/>
        <w:rPr>
          <w:rFonts w:ascii="Times New Roman" w:hAnsi="Times New Roman" w:cs="Times New Roman"/>
          <w:b/>
          <w:szCs w:val="22"/>
        </w:rPr>
      </w:pPr>
      <w:r w:rsidRPr="0065541D">
        <w:rPr>
          <w:rFonts w:ascii="Times New Roman" w:hAnsi="Times New Roman" w:cs="Times New Roman"/>
          <w:szCs w:val="22"/>
        </w:rPr>
        <w:t>Услуга оказывается в соответствии с регламентом Линии консультаций:</w:t>
      </w:r>
      <w:r w:rsidRPr="0065541D">
        <w:rPr>
          <w:rFonts w:ascii="Times New Roman" w:hAnsi="Times New Roman" w:cs="Times New Roman"/>
          <w:b/>
          <w:szCs w:val="22"/>
        </w:rPr>
        <w:t xml:space="preserve"> </w:t>
      </w:r>
    </w:p>
    <w:p w14:paraId="1C6C5AE6" w14:textId="5F467296" w:rsidR="002F42E9" w:rsidRPr="0065541D" w:rsidRDefault="000651A7" w:rsidP="006852C1">
      <w:pPr>
        <w:pStyle w:val="ConsPlusNormal"/>
        <w:rPr>
          <w:rFonts w:ascii="Times New Roman" w:hAnsi="Times New Roman" w:cs="Times New Roman"/>
          <w:szCs w:val="22"/>
        </w:rPr>
      </w:pPr>
      <w:hyperlink r:id="rId6" w:history="1">
        <w:r w:rsidR="00A02ED5" w:rsidRPr="0065541D">
          <w:rPr>
            <w:rStyle w:val="a3"/>
            <w:rFonts w:ascii="Times New Roman" w:hAnsi="Times New Roman"/>
            <w:szCs w:val="22"/>
          </w:rPr>
          <w:t>https://consultantugra.ru/goryachaya-liniya/reglament-linii-konsultacij/</w:t>
        </w:r>
      </w:hyperlink>
      <w:r w:rsidR="00A02ED5" w:rsidRPr="0065541D">
        <w:rPr>
          <w:rFonts w:ascii="Times New Roman" w:hAnsi="Times New Roman" w:cs="Times New Roman"/>
          <w:szCs w:val="22"/>
        </w:rPr>
        <w:t xml:space="preserve"> </w:t>
      </w:r>
    </w:p>
    <w:p w14:paraId="19417B09" w14:textId="77777777" w:rsidR="00B04B19" w:rsidRPr="0065541D" w:rsidRDefault="00B04B19" w:rsidP="006852C1">
      <w:pPr>
        <w:pStyle w:val="ConsPlusNormal"/>
        <w:rPr>
          <w:rFonts w:ascii="Times New Roman" w:hAnsi="Times New Roman" w:cs="Times New Roman"/>
          <w:b/>
          <w:bCs/>
          <w:szCs w:val="22"/>
        </w:rPr>
      </w:pPr>
    </w:p>
    <w:tbl>
      <w:tblPr>
        <w:tblW w:w="10135"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10135"/>
      </w:tblGrid>
      <w:tr w:rsidR="002F42E9" w:rsidRPr="0065541D" w14:paraId="72CC39EB" w14:textId="77777777" w:rsidTr="0065541D">
        <w:trPr>
          <w:jc w:val="center"/>
        </w:trPr>
        <w:tc>
          <w:tcPr>
            <w:tcW w:w="10135" w:type="dxa"/>
            <w:tcBorders>
              <w:top w:val="nil"/>
              <w:bottom w:val="nil"/>
            </w:tcBorders>
            <w:shd w:val="clear" w:color="auto" w:fill="F4F3F8"/>
          </w:tcPr>
          <w:p w14:paraId="03E7E86C" w14:textId="4E69A1A9" w:rsidR="002F42E9" w:rsidRPr="0065541D" w:rsidRDefault="002F42E9" w:rsidP="006852C1">
            <w:pPr>
              <w:pStyle w:val="ConsPlusNormal"/>
              <w:jc w:val="right"/>
              <w:rPr>
                <w:rFonts w:ascii="Times New Roman" w:hAnsi="Times New Roman" w:cs="Times New Roman"/>
                <w:szCs w:val="22"/>
              </w:rPr>
            </w:pPr>
            <w:r w:rsidRPr="0065541D">
              <w:rPr>
                <w:rFonts w:ascii="Times New Roman" w:hAnsi="Times New Roman" w:cs="Times New Roman"/>
                <w:color w:val="392C69"/>
                <w:szCs w:val="22"/>
              </w:rPr>
              <w:t xml:space="preserve">Актуально на </w:t>
            </w:r>
            <w:r w:rsidR="00BE5DD0" w:rsidRPr="0065541D">
              <w:rPr>
                <w:rFonts w:ascii="Times New Roman" w:hAnsi="Times New Roman" w:cs="Times New Roman"/>
                <w:color w:val="392C69"/>
                <w:szCs w:val="22"/>
              </w:rPr>
              <w:t>2</w:t>
            </w:r>
            <w:r w:rsidR="00AE0EF9" w:rsidRPr="0065541D">
              <w:rPr>
                <w:rFonts w:ascii="Times New Roman" w:hAnsi="Times New Roman" w:cs="Times New Roman"/>
                <w:color w:val="392C69"/>
                <w:szCs w:val="22"/>
              </w:rPr>
              <w:t>9</w:t>
            </w:r>
            <w:r w:rsidR="00BE5DD0" w:rsidRPr="0065541D">
              <w:rPr>
                <w:rFonts w:ascii="Times New Roman" w:hAnsi="Times New Roman" w:cs="Times New Roman"/>
                <w:color w:val="392C69"/>
                <w:szCs w:val="22"/>
              </w:rPr>
              <w:t>.05.2025</w:t>
            </w:r>
          </w:p>
        </w:tc>
      </w:tr>
    </w:tbl>
    <w:p w14:paraId="1FD6DF8A" w14:textId="459104D0" w:rsidR="0050362E" w:rsidRPr="0065541D" w:rsidRDefault="002F42E9" w:rsidP="006852C1">
      <w:pPr>
        <w:autoSpaceDE w:val="0"/>
        <w:autoSpaceDN w:val="0"/>
        <w:adjustRightInd w:val="0"/>
        <w:jc w:val="both"/>
        <w:rPr>
          <w:rFonts w:eastAsia="Calibri"/>
          <w:bCs/>
          <w:sz w:val="22"/>
          <w:szCs w:val="22"/>
        </w:rPr>
      </w:pPr>
      <w:r w:rsidRPr="0065541D">
        <w:rPr>
          <w:b/>
          <w:sz w:val="22"/>
          <w:szCs w:val="22"/>
        </w:rPr>
        <w:t>По вопросу</w:t>
      </w:r>
      <w:r w:rsidR="00536A4F" w:rsidRPr="0065541D">
        <w:rPr>
          <w:b/>
          <w:sz w:val="22"/>
          <w:szCs w:val="22"/>
        </w:rPr>
        <w:t>:</w:t>
      </w:r>
      <w:r w:rsidR="00BB3230" w:rsidRPr="0065541D">
        <w:rPr>
          <w:b/>
          <w:sz w:val="22"/>
          <w:szCs w:val="22"/>
        </w:rPr>
        <w:t xml:space="preserve"> </w:t>
      </w:r>
      <w:r w:rsidR="00AE0EF9" w:rsidRPr="0065541D">
        <w:rPr>
          <w:bCs/>
          <w:sz w:val="22"/>
          <w:szCs w:val="22"/>
        </w:rPr>
        <w:t xml:space="preserve">есть или нет у </w:t>
      </w:r>
      <w:proofErr w:type="gramStart"/>
      <w:r w:rsidR="00AE0EF9" w:rsidRPr="0065541D">
        <w:rPr>
          <w:bCs/>
          <w:sz w:val="22"/>
          <w:szCs w:val="22"/>
        </w:rPr>
        <w:t>педагогов  верхний</w:t>
      </w:r>
      <w:proofErr w:type="gramEnd"/>
      <w:r w:rsidR="00AE0EF9" w:rsidRPr="0065541D">
        <w:rPr>
          <w:bCs/>
          <w:sz w:val="22"/>
          <w:szCs w:val="22"/>
        </w:rPr>
        <w:t xml:space="preserve"> предел учебной нагрузки</w:t>
      </w:r>
    </w:p>
    <w:p w14:paraId="114A6BA8" w14:textId="77777777" w:rsidR="002D6866" w:rsidRPr="0065541D" w:rsidRDefault="002D6866" w:rsidP="006852C1">
      <w:pPr>
        <w:pStyle w:val="ConsPlusNormal"/>
        <w:jc w:val="both"/>
        <w:rPr>
          <w:rFonts w:ascii="Times New Roman" w:hAnsi="Times New Roman" w:cs="Times New Roman"/>
          <w:b/>
          <w:szCs w:val="22"/>
        </w:rPr>
      </w:pPr>
    </w:p>
    <w:p w14:paraId="6F10BA2F" w14:textId="77777777" w:rsidR="002F42E9" w:rsidRPr="0065541D" w:rsidRDefault="002F42E9" w:rsidP="006852C1">
      <w:pPr>
        <w:pStyle w:val="ConsPlusNormal"/>
        <w:jc w:val="both"/>
        <w:rPr>
          <w:rFonts w:ascii="Times New Roman" w:hAnsi="Times New Roman" w:cs="Times New Roman"/>
          <w:szCs w:val="22"/>
          <w:lang w:val="en-US"/>
        </w:rPr>
      </w:pPr>
      <w:r w:rsidRPr="0065541D">
        <w:rPr>
          <w:rFonts w:ascii="Times New Roman" w:hAnsi="Times New Roman" w:cs="Times New Roman"/>
          <w:b/>
          <w:szCs w:val="22"/>
        </w:rPr>
        <w:t>Сообщаем</w:t>
      </w:r>
      <w:r w:rsidRPr="0065541D">
        <w:rPr>
          <w:rFonts w:ascii="Times New Roman" w:hAnsi="Times New Roman" w:cs="Times New Roman"/>
          <w:b/>
          <w:szCs w:val="22"/>
          <w:lang w:val="en-US"/>
        </w:rPr>
        <w:t>:</w:t>
      </w:r>
    </w:p>
    <w:tbl>
      <w:tblPr>
        <w:tblW w:w="10774" w:type="dxa"/>
        <w:tblInd w:w="38" w:type="dxa"/>
        <w:tblBorders>
          <w:left w:val="single" w:sz="24" w:space="0" w:color="FE9500"/>
        </w:tblBorders>
        <w:tblCellMar>
          <w:top w:w="180" w:type="dxa"/>
          <w:left w:w="180" w:type="dxa"/>
          <w:bottom w:w="180" w:type="dxa"/>
          <w:right w:w="180" w:type="dxa"/>
        </w:tblCellMar>
        <w:tblLook w:val="0000" w:firstRow="0" w:lastRow="0" w:firstColumn="0" w:lastColumn="0" w:noHBand="0" w:noVBand="0"/>
      </w:tblPr>
      <w:tblGrid>
        <w:gridCol w:w="10774"/>
      </w:tblGrid>
      <w:tr w:rsidR="002F42E9" w:rsidRPr="000651A7" w14:paraId="3DD485C8" w14:textId="77777777" w:rsidTr="004E6529">
        <w:trPr>
          <w:trHeight w:val="671"/>
        </w:trPr>
        <w:tc>
          <w:tcPr>
            <w:tcW w:w="10774" w:type="dxa"/>
            <w:tcBorders>
              <w:top w:val="nil"/>
              <w:bottom w:val="nil"/>
              <w:right w:val="nil"/>
            </w:tcBorders>
            <w:shd w:val="clear" w:color="auto" w:fill="F2F4E6"/>
          </w:tcPr>
          <w:p w14:paraId="7C972F95" w14:textId="77777777" w:rsidR="004E6529" w:rsidRPr="000651A7" w:rsidRDefault="004E6529" w:rsidP="000651A7">
            <w:pPr>
              <w:spacing w:line="340" w:lineRule="auto"/>
              <w:jc w:val="both"/>
              <w:rPr>
                <w:sz w:val="22"/>
                <w:szCs w:val="22"/>
                <w:u w:val="single"/>
              </w:rPr>
            </w:pPr>
          </w:p>
          <w:p w14:paraId="3CC98A4B" w14:textId="77777777" w:rsidR="004E6529" w:rsidRPr="000651A7" w:rsidRDefault="004E6529" w:rsidP="000651A7">
            <w:pPr>
              <w:spacing w:line="220" w:lineRule="auto"/>
              <w:jc w:val="right"/>
              <w:rPr>
                <w:sz w:val="22"/>
                <w:szCs w:val="22"/>
              </w:rPr>
            </w:pPr>
            <w:r w:rsidRPr="000651A7">
              <w:rPr>
                <w:sz w:val="22"/>
                <w:szCs w:val="22"/>
              </w:rPr>
              <w:t>"Сайт "</w:t>
            </w:r>
            <w:proofErr w:type="spellStart"/>
            <w:r w:rsidRPr="000651A7">
              <w:rPr>
                <w:sz w:val="22"/>
                <w:szCs w:val="22"/>
              </w:rPr>
              <w:t>Онлайнинспекция.РФ</w:t>
            </w:r>
            <w:proofErr w:type="spellEnd"/>
            <w:r w:rsidRPr="000651A7">
              <w:rPr>
                <w:sz w:val="22"/>
                <w:szCs w:val="22"/>
              </w:rPr>
              <w:t>", 2023</w:t>
            </w:r>
          </w:p>
          <w:p w14:paraId="1ACB4394" w14:textId="77777777" w:rsidR="004E6529" w:rsidRPr="000651A7" w:rsidRDefault="004E6529" w:rsidP="000651A7">
            <w:pPr>
              <w:spacing w:line="220" w:lineRule="auto"/>
              <w:ind w:firstLine="540"/>
              <w:jc w:val="both"/>
              <w:outlineLvl w:val="0"/>
              <w:rPr>
                <w:sz w:val="22"/>
                <w:szCs w:val="22"/>
              </w:rPr>
            </w:pPr>
          </w:p>
          <w:p w14:paraId="02EC4090" w14:textId="77777777" w:rsidR="004E6529" w:rsidRPr="000651A7" w:rsidRDefault="004E6529" w:rsidP="000651A7">
            <w:pPr>
              <w:spacing w:line="220" w:lineRule="auto"/>
              <w:ind w:firstLine="540"/>
              <w:jc w:val="both"/>
              <w:rPr>
                <w:sz w:val="22"/>
                <w:szCs w:val="22"/>
              </w:rPr>
            </w:pPr>
            <w:r w:rsidRPr="000651A7">
              <w:rPr>
                <w:b/>
                <w:sz w:val="22"/>
                <w:szCs w:val="22"/>
              </w:rPr>
              <w:t>Вопрос:</w:t>
            </w:r>
            <w:r w:rsidRPr="000651A7">
              <w:rPr>
                <w:sz w:val="22"/>
                <w:szCs w:val="22"/>
              </w:rPr>
              <w:t xml:space="preserve"> Какую максимальную недельную нагрузку по основному месту работы может иметь учитель математики в школе? Если учитель согласен взять нагрузку сверх максимально возможной недельной нагрузки, то как должно быть оформлено его согласие? Дополнительное соглашение или трудовой договор на условиях совместительства? Какое максимальное количество часов может вести учитель по совместительству?</w:t>
            </w:r>
          </w:p>
          <w:p w14:paraId="3C7585D7" w14:textId="77777777" w:rsidR="004E6529" w:rsidRPr="000651A7" w:rsidRDefault="004E6529" w:rsidP="000651A7">
            <w:pPr>
              <w:spacing w:line="220" w:lineRule="auto"/>
              <w:ind w:firstLine="540"/>
              <w:jc w:val="both"/>
              <w:rPr>
                <w:sz w:val="22"/>
                <w:szCs w:val="22"/>
              </w:rPr>
            </w:pPr>
          </w:p>
          <w:p w14:paraId="039C656C" w14:textId="77777777" w:rsidR="004E6529" w:rsidRPr="000651A7" w:rsidRDefault="004E6529" w:rsidP="000651A7">
            <w:pPr>
              <w:spacing w:line="220" w:lineRule="auto"/>
              <w:ind w:firstLine="540"/>
              <w:jc w:val="both"/>
              <w:rPr>
                <w:b/>
                <w:bCs/>
                <w:sz w:val="22"/>
                <w:szCs w:val="22"/>
                <w:u w:val="single"/>
              </w:rPr>
            </w:pPr>
            <w:r w:rsidRPr="000651A7">
              <w:rPr>
                <w:b/>
                <w:sz w:val="22"/>
                <w:szCs w:val="22"/>
              </w:rPr>
              <w:t>Ответ:</w:t>
            </w:r>
            <w:r w:rsidRPr="000651A7">
              <w:rPr>
                <w:sz w:val="22"/>
                <w:szCs w:val="22"/>
              </w:rPr>
              <w:t xml:space="preserve"> </w:t>
            </w:r>
            <w:r w:rsidRPr="000651A7">
              <w:rPr>
                <w:b/>
                <w:bCs/>
                <w:sz w:val="22"/>
                <w:szCs w:val="22"/>
                <w:u w:val="single"/>
              </w:rPr>
              <w:t>Максимальная продолжительность рабочего времени не должна превышать 36 часов в неделю. Норма часов учебной (преподавательской) работы установлена 18 часов в неделю за ставку заработной платы. Работа за пределами установленной учебной нагрузки может быть поручена преподавателю только с его согласия. Поручение дополнительной работы оформляется путем заключения дополнительного соглашения.</w:t>
            </w:r>
          </w:p>
          <w:p w14:paraId="21EBA253" w14:textId="77777777" w:rsidR="004E6529" w:rsidRPr="000651A7" w:rsidRDefault="004E6529" w:rsidP="000651A7">
            <w:pPr>
              <w:spacing w:line="220" w:lineRule="auto"/>
              <w:ind w:firstLine="540"/>
              <w:jc w:val="both"/>
              <w:rPr>
                <w:b/>
                <w:bCs/>
                <w:sz w:val="22"/>
                <w:szCs w:val="22"/>
                <w:u w:val="single"/>
              </w:rPr>
            </w:pPr>
            <w:r w:rsidRPr="000651A7">
              <w:rPr>
                <w:b/>
                <w:bCs/>
                <w:sz w:val="22"/>
                <w:szCs w:val="22"/>
                <w:u w:val="single"/>
              </w:rPr>
              <w:t>Поручение работы за пределами 36 часов в неделю оформляется путем заключения трудового договора о совместительстве.</w:t>
            </w:r>
          </w:p>
          <w:p w14:paraId="67BF0592" w14:textId="77777777" w:rsidR="004E6529" w:rsidRPr="000651A7" w:rsidRDefault="004E6529" w:rsidP="000651A7">
            <w:pPr>
              <w:spacing w:line="220" w:lineRule="auto"/>
              <w:ind w:firstLine="540"/>
              <w:jc w:val="both"/>
              <w:rPr>
                <w:sz w:val="22"/>
                <w:szCs w:val="22"/>
              </w:rPr>
            </w:pPr>
          </w:p>
          <w:p w14:paraId="26458D74" w14:textId="77777777" w:rsidR="004E6529" w:rsidRPr="000651A7" w:rsidRDefault="004E6529" w:rsidP="000651A7">
            <w:pPr>
              <w:spacing w:line="220" w:lineRule="auto"/>
              <w:ind w:firstLine="540"/>
              <w:jc w:val="both"/>
              <w:rPr>
                <w:sz w:val="22"/>
                <w:szCs w:val="22"/>
              </w:rPr>
            </w:pPr>
            <w:r w:rsidRPr="000651A7">
              <w:rPr>
                <w:b/>
                <w:sz w:val="22"/>
                <w:szCs w:val="22"/>
              </w:rPr>
              <w:t>Правовое обоснование:</w:t>
            </w:r>
            <w:r w:rsidRPr="000651A7">
              <w:rPr>
                <w:sz w:val="22"/>
                <w:szCs w:val="22"/>
              </w:rPr>
              <w:t xml:space="preserve"> Согласно </w:t>
            </w:r>
            <w:hyperlink r:id="rId7">
              <w:r w:rsidRPr="000651A7">
                <w:rPr>
                  <w:color w:val="0000FF"/>
                  <w:sz w:val="22"/>
                  <w:szCs w:val="22"/>
                </w:rPr>
                <w:t>ст. 333</w:t>
              </w:r>
            </w:hyperlink>
            <w:r w:rsidRPr="000651A7">
              <w:rPr>
                <w:sz w:val="22"/>
                <w:szCs w:val="22"/>
              </w:rPr>
              <w:t xml:space="preserve"> ТК РФ для педагогических работников устанавливается сокращенная продолжительность рабочего времени не более 36 часов в неделю.</w:t>
            </w:r>
          </w:p>
          <w:p w14:paraId="555065B1" w14:textId="77777777" w:rsidR="004E6529" w:rsidRPr="000651A7" w:rsidRDefault="000651A7" w:rsidP="000651A7">
            <w:pPr>
              <w:spacing w:line="220" w:lineRule="auto"/>
              <w:ind w:firstLine="540"/>
              <w:jc w:val="both"/>
              <w:rPr>
                <w:sz w:val="22"/>
                <w:szCs w:val="22"/>
              </w:rPr>
            </w:pPr>
            <w:hyperlink r:id="rId8">
              <w:r w:rsidR="004E6529" w:rsidRPr="000651A7">
                <w:rPr>
                  <w:color w:val="0000FF"/>
                  <w:sz w:val="22"/>
                  <w:szCs w:val="22"/>
                </w:rPr>
                <w:t>Пунктом 2.8.1</w:t>
              </w:r>
            </w:hyperlink>
            <w:r w:rsidR="004E6529" w:rsidRPr="000651A7">
              <w:rPr>
                <w:sz w:val="22"/>
                <w:szCs w:val="22"/>
              </w:rPr>
              <w:t xml:space="preserve"> Порядка определения учебной нагрузки педагогических работников, оговариваемой в трудовом договоре, утвержденного Приказом Минобрнауки России от 22.12.2014 N 1601, установлено, что учителям организаций, осуществляющих образовательную деятельность по основным общеобразовательным программам (в том числе адаптированным), норма часов учебной (преподавательской) работы установлена 18 часов в неделю за ставку заработной платы.</w:t>
            </w:r>
          </w:p>
          <w:p w14:paraId="043C71FE" w14:textId="77777777" w:rsidR="004E6529" w:rsidRPr="000651A7" w:rsidRDefault="004E6529" w:rsidP="000651A7">
            <w:pPr>
              <w:spacing w:line="220" w:lineRule="auto"/>
              <w:rPr>
                <w:sz w:val="22"/>
                <w:szCs w:val="22"/>
              </w:rPr>
            </w:pPr>
          </w:p>
          <w:p w14:paraId="342D57E4" w14:textId="1DEDD0D4" w:rsidR="004E6529" w:rsidRPr="000651A7" w:rsidRDefault="004E6529" w:rsidP="000651A7">
            <w:pPr>
              <w:spacing w:line="220" w:lineRule="auto"/>
              <w:rPr>
                <w:sz w:val="22"/>
                <w:szCs w:val="22"/>
              </w:rPr>
            </w:pPr>
            <w:r w:rsidRPr="000651A7">
              <w:rPr>
                <w:sz w:val="22"/>
                <w:szCs w:val="22"/>
              </w:rPr>
              <w:t xml:space="preserve">Источник: </w:t>
            </w:r>
            <w:hyperlink r:id="rId9">
              <w:r w:rsidRPr="000651A7">
                <w:rPr>
                  <w:i/>
                  <w:color w:val="0000FF"/>
                  <w:sz w:val="22"/>
                  <w:szCs w:val="22"/>
                </w:rPr>
                <w:t>{Вопрос: Какую максимальную недельную нагрузку по основному месту работы может иметь учитель математики в школе? Если учитель согласен взять нагрузку сверх максимальной, то как должно быть оформлено его согласие? Какое максимальное количество часов может вести учитель по совместительству? ("Сайт "</w:t>
              </w:r>
              <w:proofErr w:type="spellStart"/>
              <w:r w:rsidRPr="000651A7">
                <w:rPr>
                  <w:i/>
                  <w:color w:val="0000FF"/>
                  <w:sz w:val="22"/>
                  <w:szCs w:val="22"/>
                </w:rPr>
                <w:t>Онлайнинспекция.РФ</w:t>
              </w:r>
              <w:proofErr w:type="spellEnd"/>
              <w:r w:rsidRPr="000651A7">
                <w:rPr>
                  <w:i/>
                  <w:color w:val="0000FF"/>
                  <w:sz w:val="22"/>
                  <w:szCs w:val="22"/>
                </w:rPr>
                <w:t>", 2023) {КонсультантПлюс}}</w:t>
              </w:r>
            </w:hyperlink>
            <w:r w:rsidRPr="000651A7">
              <w:rPr>
                <w:sz w:val="22"/>
                <w:szCs w:val="22"/>
              </w:rPr>
              <w:br/>
            </w:r>
          </w:p>
          <w:p w14:paraId="1C04598C" w14:textId="77777777" w:rsidR="004E6529" w:rsidRPr="000651A7" w:rsidRDefault="004E6529" w:rsidP="000651A7">
            <w:pPr>
              <w:spacing w:line="220" w:lineRule="auto"/>
              <w:jc w:val="both"/>
              <w:outlineLvl w:val="0"/>
              <w:rPr>
                <w:sz w:val="22"/>
                <w:szCs w:val="22"/>
              </w:rPr>
            </w:pPr>
          </w:p>
          <w:p w14:paraId="6DEC19A9" w14:textId="77777777" w:rsidR="004E6529" w:rsidRPr="000651A7" w:rsidRDefault="004E6529" w:rsidP="000651A7">
            <w:pPr>
              <w:spacing w:line="220" w:lineRule="auto"/>
              <w:jc w:val="right"/>
              <w:rPr>
                <w:sz w:val="22"/>
                <w:szCs w:val="22"/>
              </w:rPr>
            </w:pPr>
            <w:r w:rsidRPr="000651A7">
              <w:rPr>
                <w:sz w:val="22"/>
                <w:szCs w:val="22"/>
              </w:rPr>
              <w:t>"Отдел кадров государственного (муниципального) учреждения", 2018, N 12</w:t>
            </w:r>
          </w:p>
          <w:p w14:paraId="15A16561" w14:textId="77777777" w:rsidR="004E6529" w:rsidRPr="000651A7" w:rsidRDefault="004E6529" w:rsidP="000651A7">
            <w:pPr>
              <w:spacing w:line="220" w:lineRule="auto"/>
              <w:rPr>
                <w:sz w:val="22"/>
                <w:szCs w:val="22"/>
              </w:rPr>
            </w:pPr>
          </w:p>
          <w:p w14:paraId="6BBAECD0" w14:textId="77777777" w:rsidR="004E6529" w:rsidRPr="000651A7" w:rsidRDefault="004E6529" w:rsidP="000651A7">
            <w:pPr>
              <w:spacing w:line="220" w:lineRule="auto"/>
              <w:ind w:firstLine="540"/>
              <w:rPr>
                <w:sz w:val="22"/>
                <w:szCs w:val="22"/>
              </w:rPr>
            </w:pPr>
            <w:r w:rsidRPr="000651A7">
              <w:rPr>
                <w:b/>
                <w:sz w:val="22"/>
                <w:szCs w:val="22"/>
              </w:rPr>
              <w:t>Вопрос:</w:t>
            </w:r>
            <w:r w:rsidRPr="000651A7">
              <w:rPr>
                <w:sz w:val="22"/>
                <w:szCs w:val="22"/>
              </w:rPr>
              <w:t xml:space="preserve"> Какую максимальную педагогическую нагрузку можно установить учителям школы?</w:t>
            </w:r>
          </w:p>
          <w:p w14:paraId="7D1BD8B3" w14:textId="77777777" w:rsidR="004E6529" w:rsidRPr="000651A7" w:rsidRDefault="004E6529" w:rsidP="000651A7">
            <w:pPr>
              <w:spacing w:line="220" w:lineRule="auto"/>
              <w:rPr>
                <w:b/>
                <w:bCs/>
                <w:sz w:val="22"/>
                <w:szCs w:val="22"/>
                <w:u w:val="single"/>
              </w:rPr>
            </w:pPr>
          </w:p>
          <w:p w14:paraId="30555605" w14:textId="184490CA" w:rsidR="004E6529" w:rsidRPr="000651A7" w:rsidRDefault="004E6529" w:rsidP="000651A7">
            <w:pPr>
              <w:spacing w:line="220" w:lineRule="auto"/>
              <w:ind w:firstLine="540"/>
              <w:rPr>
                <w:b/>
                <w:bCs/>
                <w:sz w:val="22"/>
                <w:szCs w:val="22"/>
                <w:u w:val="single"/>
              </w:rPr>
            </w:pPr>
            <w:r w:rsidRPr="000651A7">
              <w:rPr>
                <w:b/>
                <w:bCs/>
                <w:sz w:val="22"/>
                <w:szCs w:val="22"/>
                <w:u w:val="single"/>
              </w:rPr>
              <w:t>Ответ: Максимальная педагогическая нагрузка для учителей не установлена. Установить ее может директор локальным нормативным актом.</w:t>
            </w:r>
          </w:p>
          <w:p w14:paraId="197349E9" w14:textId="77777777" w:rsidR="004E6529" w:rsidRPr="000651A7" w:rsidRDefault="004E6529" w:rsidP="000651A7">
            <w:pPr>
              <w:spacing w:line="220" w:lineRule="auto"/>
              <w:ind w:firstLine="540"/>
              <w:rPr>
                <w:b/>
                <w:bCs/>
                <w:sz w:val="22"/>
                <w:szCs w:val="22"/>
                <w:u w:val="single"/>
              </w:rPr>
            </w:pPr>
          </w:p>
          <w:p w14:paraId="373D936D" w14:textId="77777777" w:rsidR="004E6529" w:rsidRPr="000651A7" w:rsidRDefault="004E6529" w:rsidP="000651A7">
            <w:pPr>
              <w:rPr>
                <w:i/>
                <w:color w:val="0000FF"/>
                <w:sz w:val="22"/>
                <w:szCs w:val="22"/>
              </w:rPr>
            </w:pPr>
            <w:r w:rsidRPr="000651A7">
              <w:rPr>
                <w:sz w:val="22"/>
                <w:szCs w:val="22"/>
              </w:rPr>
              <w:t xml:space="preserve">Источник: </w:t>
            </w:r>
            <w:hyperlink r:id="rId10">
              <w:r w:rsidRPr="000651A7">
                <w:rPr>
                  <w:i/>
                  <w:color w:val="0000FF"/>
                  <w:sz w:val="22"/>
                  <w:szCs w:val="22"/>
                </w:rPr>
                <w:t>{Вопрос: Какую максимальную педагогическую нагрузку можно установить учителям школы? ("Отдел кадров государственного (муниципального) учреждения", 2018, N 12) {КонсультантПлюс}}</w:t>
              </w:r>
            </w:hyperlink>
          </w:p>
          <w:p w14:paraId="321A58C6" w14:textId="1F5FBF60" w:rsidR="004E6529" w:rsidRPr="000651A7" w:rsidRDefault="004E6529" w:rsidP="000651A7">
            <w:pPr>
              <w:jc w:val="right"/>
              <w:rPr>
                <w:sz w:val="22"/>
                <w:szCs w:val="22"/>
              </w:rPr>
            </w:pPr>
            <w:r w:rsidRPr="000651A7">
              <w:rPr>
                <w:sz w:val="22"/>
                <w:szCs w:val="22"/>
              </w:rPr>
              <w:br/>
              <w:t>"Сайт "</w:t>
            </w:r>
            <w:proofErr w:type="spellStart"/>
            <w:r w:rsidRPr="000651A7">
              <w:rPr>
                <w:sz w:val="22"/>
                <w:szCs w:val="22"/>
              </w:rPr>
              <w:t>Онлайнинспекция.РФ</w:t>
            </w:r>
            <w:proofErr w:type="spellEnd"/>
            <w:r w:rsidRPr="000651A7">
              <w:rPr>
                <w:sz w:val="22"/>
                <w:szCs w:val="22"/>
              </w:rPr>
              <w:t>", 2022</w:t>
            </w:r>
          </w:p>
          <w:p w14:paraId="37CC66FE" w14:textId="77777777" w:rsidR="004E6529" w:rsidRPr="000651A7" w:rsidRDefault="004E6529" w:rsidP="000651A7">
            <w:pPr>
              <w:jc w:val="both"/>
              <w:outlineLvl w:val="0"/>
              <w:rPr>
                <w:sz w:val="22"/>
                <w:szCs w:val="22"/>
              </w:rPr>
            </w:pPr>
          </w:p>
          <w:p w14:paraId="3797E78E" w14:textId="77777777" w:rsidR="004E6529" w:rsidRPr="000651A7" w:rsidRDefault="004E6529" w:rsidP="000651A7">
            <w:pPr>
              <w:ind w:firstLine="540"/>
              <w:jc w:val="both"/>
              <w:rPr>
                <w:sz w:val="22"/>
                <w:szCs w:val="22"/>
              </w:rPr>
            </w:pPr>
            <w:r w:rsidRPr="000651A7">
              <w:rPr>
                <w:b/>
                <w:sz w:val="22"/>
                <w:szCs w:val="22"/>
              </w:rPr>
              <w:t>Вопрос:</w:t>
            </w:r>
            <w:r w:rsidRPr="000651A7">
              <w:rPr>
                <w:sz w:val="22"/>
                <w:szCs w:val="22"/>
              </w:rPr>
              <w:t xml:space="preserve"> Какое максимальное количество часов занятий в неделю может вести учитель без оформления совместительства?</w:t>
            </w:r>
          </w:p>
          <w:p w14:paraId="599AFEC9" w14:textId="77777777" w:rsidR="004E6529" w:rsidRPr="000651A7" w:rsidRDefault="004E6529" w:rsidP="000651A7">
            <w:pPr>
              <w:jc w:val="both"/>
              <w:rPr>
                <w:sz w:val="22"/>
                <w:szCs w:val="22"/>
              </w:rPr>
            </w:pPr>
          </w:p>
          <w:p w14:paraId="2A2D5ACF" w14:textId="77777777" w:rsidR="004E6529" w:rsidRPr="000651A7" w:rsidRDefault="004E6529" w:rsidP="000651A7">
            <w:pPr>
              <w:ind w:firstLine="540"/>
              <w:jc w:val="both"/>
              <w:rPr>
                <w:b/>
                <w:bCs/>
                <w:sz w:val="22"/>
                <w:szCs w:val="22"/>
              </w:rPr>
            </w:pPr>
            <w:r w:rsidRPr="000651A7">
              <w:rPr>
                <w:b/>
                <w:sz w:val="22"/>
                <w:szCs w:val="22"/>
              </w:rPr>
              <w:t>Ответ:</w:t>
            </w:r>
            <w:r w:rsidRPr="000651A7">
              <w:rPr>
                <w:sz w:val="22"/>
                <w:szCs w:val="22"/>
              </w:rPr>
              <w:t xml:space="preserve"> </w:t>
            </w:r>
            <w:r w:rsidRPr="000651A7">
              <w:rPr>
                <w:b/>
                <w:bCs/>
                <w:sz w:val="22"/>
                <w:szCs w:val="22"/>
              </w:rPr>
              <w:t>Учебная нагрузка указанных педагогических работников не ограничивается верхним пределом. При этом полагаем, что, поскольку для педагогических работников установлена сокращенная продолжительность рабочего времени не более 36 часов в неделю, общая нагрузка не может быть более 36 часов.</w:t>
            </w:r>
          </w:p>
          <w:p w14:paraId="29017F5B" w14:textId="77777777" w:rsidR="004E6529" w:rsidRPr="000651A7" w:rsidRDefault="004E6529" w:rsidP="000651A7">
            <w:pPr>
              <w:jc w:val="both"/>
              <w:rPr>
                <w:sz w:val="22"/>
                <w:szCs w:val="22"/>
              </w:rPr>
            </w:pPr>
          </w:p>
          <w:p w14:paraId="397F9CD4" w14:textId="77777777" w:rsidR="004E6529" w:rsidRPr="000651A7" w:rsidRDefault="004E6529" w:rsidP="000651A7">
            <w:pPr>
              <w:ind w:firstLine="540"/>
              <w:jc w:val="both"/>
              <w:rPr>
                <w:sz w:val="22"/>
                <w:szCs w:val="22"/>
              </w:rPr>
            </w:pPr>
            <w:r w:rsidRPr="000651A7">
              <w:rPr>
                <w:b/>
                <w:sz w:val="22"/>
                <w:szCs w:val="22"/>
              </w:rPr>
              <w:lastRenderedPageBreak/>
              <w:t>Правовое обоснование:</w:t>
            </w:r>
            <w:r w:rsidRPr="000651A7">
              <w:rPr>
                <w:sz w:val="22"/>
                <w:szCs w:val="22"/>
              </w:rPr>
              <w:t xml:space="preserve"> Согласно </w:t>
            </w:r>
            <w:hyperlink r:id="rId11">
              <w:r w:rsidRPr="000651A7">
                <w:rPr>
                  <w:color w:val="0000FF"/>
                  <w:sz w:val="22"/>
                  <w:szCs w:val="22"/>
                </w:rPr>
                <w:t>ст. 333</w:t>
              </w:r>
            </w:hyperlink>
            <w:r w:rsidRPr="000651A7">
              <w:rPr>
                <w:sz w:val="22"/>
                <w:szCs w:val="22"/>
              </w:rPr>
              <w:t xml:space="preserve"> ТК РФ для педагогических работников устанавливается сокращенная продолжительность рабочего времени не более 36 часов в неделю. В зависимости от должности и (или) специальности педагогических работников с учетом особенностей их труда продолжительность рабочего времени (нормы часов педагогической работы за ставку заработной платы), порядок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определяются уполномоченным Правительством Российской Федерации федеральным органом исполнительной власти.</w:t>
            </w:r>
          </w:p>
          <w:p w14:paraId="6FB03187" w14:textId="77777777" w:rsidR="004E6529" w:rsidRPr="000651A7" w:rsidRDefault="004E6529" w:rsidP="000651A7">
            <w:pPr>
              <w:ind w:firstLine="540"/>
              <w:jc w:val="both"/>
              <w:rPr>
                <w:sz w:val="22"/>
                <w:szCs w:val="22"/>
              </w:rPr>
            </w:pPr>
            <w:r w:rsidRPr="000651A7">
              <w:rPr>
                <w:sz w:val="22"/>
                <w:szCs w:val="22"/>
              </w:rPr>
              <w:t xml:space="preserve">Согласно </w:t>
            </w:r>
            <w:hyperlink r:id="rId12">
              <w:r w:rsidRPr="000651A7">
                <w:rPr>
                  <w:color w:val="0000FF"/>
                  <w:sz w:val="22"/>
                  <w:szCs w:val="22"/>
                </w:rPr>
                <w:t>п. 2.8.1</w:t>
              </w:r>
            </w:hyperlink>
            <w:r w:rsidRPr="000651A7">
              <w:rPr>
                <w:sz w:val="22"/>
                <w:szCs w:val="22"/>
              </w:rPr>
              <w:t xml:space="preserve"> Приложения N 1 к Приказу Минобрнауки России от 22.12.2014 N 1601 норма часов учебной (преподавательской) работы учителей организаций, осуществляющих образовательную деятельность по основным общеобразовательным программам (в том числе адаптированным) составляет 18 часов в неделю за ставку заработной платы. Режим выполнения преподавательской работы регулируется расписанием учебных занятий.</w:t>
            </w:r>
          </w:p>
          <w:p w14:paraId="63C3A06C" w14:textId="77777777" w:rsidR="004E6529" w:rsidRPr="000651A7" w:rsidRDefault="004E6529" w:rsidP="000651A7">
            <w:pPr>
              <w:rPr>
                <w:sz w:val="22"/>
                <w:szCs w:val="22"/>
              </w:rPr>
            </w:pPr>
          </w:p>
          <w:p w14:paraId="5DB6B90B" w14:textId="77777777" w:rsidR="00B82ED8" w:rsidRPr="000651A7" w:rsidRDefault="004E6529" w:rsidP="000651A7">
            <w:pPr>
              <w:ind w:firstLine="540"/>
              <w:jc w:val="both"/>
              <w:rPr>
                <w:i/>
                <w:color w:val="0000FF"/>
                <w:sz w:val="22"/>
                <w:szCs w:val="22"/>
              </w:rPr>
            </w:pPr>
            <w:r w:rsidRPr="000651A7">
              <w:rPr>
                <w:sz w:val="22"/>
                <w:szCs w:val="22"/>
              </w:rPr>
              <w:t xml:space="preserve">Источник: </w:t>
            </w:r>
            <w:hyperlink r:id="rId13">
              <w:r w:rsidRPr="000651A7">
                <w:rPr>
                  <w:i/>
                  <w:color w:val="0000FF"/>
                  <w:sz w:val="22"/>
                  <w:szCs w:val="22"/>
                </w:rPr>
                <w:t>{Вопрос: Какое максимальное количество часов занятий в неделю может вести учитель без оформления совместительства? ("Сайт "</w:t>
              </w:r>
              <w:proofErr w:type="spellStart"/>
              <w:r w:rsidRPr="000651A7">
                <w:rPr>
                  <w:i/>
                  <w:color w:val="0000FF"/>
                  <w:sz w:val="22"/>
                  <w:szCs w:val="22"/>
                </w:rPr>
                <w:t>Онлайнинспекция.РФ</w:t>
              </w:r>
              <w:proofErr w:type="spellEnd"/>
              <w:r w:rsidRPr="000651A7">
                <w:rPr>
                  <w:i/>
                  <w:color w:val="0000FF"/>
                  <w:sz w:val="22"/>
                  <w:szCs w:val="22"/>
                </w:rPr>
                <w:t>", 2022) {КонсультантПлюс}}</w:t>
              </w:r>
            </w:hyperlink>
          </w:p>
          <w:p w14:paraId="278EB222" w14:textId="62718E33" w:rsidR="00B82ED8" w:rsidRPr="000651A7" w:rsidRDefault="004E6529" w:rsidP="000651A7">
            <w:pPr>
              <w:ind w:firstLine="540"/>
              <w:jc w:val="both"/>
              <w:rPr>
                <w:b/>
                <w:bCs/>
                <w:sz w:val="22"/>
                <w:szCs w:val="22"/>
                <w:u w:val="single"/>
              </w:rPr>
            </w:pPr>
            <w:r w:rsidRPr="000651A7">
              <w:rPr>
                <w:sz w:val="22"/>
                <w:szCs w:val="22"/>
              </w:rPr>
              <w:br/>
            </w:r>
            <w:r w:rsidR="00B82ED8" w:rsidRPr="000651A7">
              <w:rPr>
                <w:sz w:val="22"/>
                <w:szCs w:val="22"/>
              </w:rPr>
              <w:t xml:space="preserve">         В рамках своих полномочий структурные подразделения Федеральной службы по труду и занятости или должностные лица Федеральной службы по труду и занятости выражают свое мнение по вопросам применения трудового законодательства. Таким образом</w:t>
            </w:r>
            <w:r w:rsidR="00B82ED8" w:rsidRPr="000651A7">
              <w:rPr>
                <w:b/>
                <w:bCs/>
                <w:sz w:val="22"/>
                <w:szCs w:val="22"/>
                <w:u w:val="single"/>
              </w:rPr>
              <w:t>, разъяснения, размещенные на сайте "</w:t>
            </w:r>
            <w:proofErr w:type="spellStart"/>
            <w:r w:rsidR="00B82ED8" w:rsidRPr="000651A7">
              <w:rPr>
                <w:b/>
                <w:bCs/>
                <w:sz w:val="22"/>
                <w:szCs w:val="22"/>
                <w:u w:val="single"/>
              </w:rPr>
              <w:fldChar w:fldCharType="begin"/>
            </w:r>
            <w:r w:rsidR="00B82ED8" w:rsidRPr="000651A7">
              <w:rPr>
                <w:b/>
                <w:bCs/>
                <w:sz w:val="22"/>
                <w:szCs w:val="22"/>
                <w:u w:val="single"/>
              </w:rPr>
              <w:instrText xml:space="preserve"> HYPERLINK "Онлайнинспекция.рф" \h </w:instrText>
            </w:r>
            <w:r w:rsidR="00B82ED8" w:rsidRPr="000651A7">
              <w:rPr>
                <w:b/>
                <w:bCs/>
                <w:sz w:val="22"/>
                <w:szCs w:val="22"/>
                <w:u w:val="single"/>
              </w:rPr>
              <w:fldChar w:fldCharType="separate"/>
            </w:r>
            <w:r w:rsidR="00B82ED8" w:rsidRPr="000651A7">
              <w:rPr>
                <w:b/>
                <w:bCs/>
                <w:color w:val="0000FF"/>
                <w:sz w:val="22"/>
                <w:szCs w:val="22"/>
                <w:u w:val="single"/>
              </w:rPr>
              <w:t>Онлайнинспекция.рф</w:t>
            </w:r>
            <w:proofErr w:type="spellEnd"/>
            <w:r w:rsidR="00B82ED8" w:rsidRPr="000651A7">
              <w:rPr>
                <w:b/>
                <w:bCs/>
                <w:color w:val="0000FF"/>
                <w:sz w:val="22"/>
                <w:szCs w:val="22"/>
                <w:u w:val="single"/>
              </w:rPr>
              <w:fldChar w:fldCharType="end"/>
            </w:r>
            <w:r w:rsidR="00B82ED8" w:rsidRPr="000651A7">
              <w:rPr>
                <w:b/>
                <w:bCs/>
                <w:sz w:val="22"/>
                <w:szCs w:val="22"/>
                <w:u w:val="single"/>
              </w:rPr>
              <w:t>", не являются правовыми актами, а носят рекомендательный характер.</w:t>
            </w:r>
          </w:p>
          <w:p w14:paraId="080E9E41" w14:textId="77777777" w:rsidR="00B82ED8" w:rsidRPr="000651A7" w:rsidRDefault="00B82ED8" w:rsidP="000651A7">
            <w:pPr>
              <w:ind w:firstLine="540"/>
              <w:jc w:val="both"/>
              <w:rPr>
                <w:sz w:val="22"/>
                <w:szCs w:val="22"/>
                <w:u w:val="single"/>
              </w:rPr>
            </w:pPr>
          </w:p>
          <w:p w14:paraId="4BAAC2B4" w14:textId="33D9CF4C" w:rsidR="004E6529" w:rsidRPr="000651A7" w:rsidRDefault="00B82ED8" w:rsidP="000651A7">
            <w:pPr>
              <w:ind w:firstLine="540"/>
              <w:jc w:val="both"/>
              <w:rPr>
                <w:sz w:val="22"/>
                <w:szCs w:val="22"/>
              </w:rPr>
            </w:pPr>
            <w:r w:rsidRPr="000651A7">
              <w:rPr>
                <w:sz w:val="22"/>
                <w:szCs w:val="22"/>
              </w:rPr>
              <w:t xml:space="preserve">Источник: </w:t>
            </w:r>
            <w:hyperlink r:id="rId14">
              <w:r w:rsidRPr="000651A7">
                <w:rPr>
                  <w:i/>
                  <w:color w:val="0000FF"/>
                  <w:sz w:val="22"/>
                  <w:szCs w:val="22"/>
                </w:rPr>
                <w:t>{Вопрос: О правовом статусе разъяснений, размещенных на сайте "</w:t>
              </w:r>
              <w:proofErr w:type="spellStart"/>
              <w:r w:rsidRPr="000651A7">
                <w:rPr>
                  <w:i/>
                  <w:color w:val="0000FF"/>
                  <w:sz w:val="22"/>
                  <w:szCs w:val="22"/>
                </w:rPr>
                <w:t>Онлайнинспекция.рф</w:t>
              </w:r>
              <w:proofErr w:type="spellEnd"/>
              <w:r w:rsidRPr="000651A7">
                <w:rPr>
                  <w:i/>
                  <w:color w:val="0000FF"/>
                  <w:sz w:val="22"/>
                  <w:szCs w:val="22"/>
                </w:rPr>
                <w:t>". (Письмо Роструда от 11.06.2019 N ПГ/13385-6-1) {КонсультантПлюс}}</w:t>
              </w:r>
            </w:hyperlink>
            <w:r w:rsidRPr="000651A7">
              <w:rPr>
                <w:sz w:val="22"/>
                <w:szCs w:val="22"/>
              </w:rPr>
              <w:br/>
            </w:r>
          </w:p>
          <w:p w14:paraId="3CE7E273" w14:textId="4A918511" w:rsidR="00AE0EF9" w:rsidRPr="000651A7" w:rsidRDefault="00AE0EF9" w:rsidP="000651A7">
            <w:pPr>
              <w:spacing w:line="340" w:lineRule="auto"/>
              <w:jc w:val="both"/>
              <w:rPr>
                <w:sz w:val="22"/>
                <w:szCs w:val="22"/>
                <w:u w:val="single"/>
              </w:rPr>
            </w:pPr>
            <w:r w:rsidRPr="000651A7">
              <w:rPr>
                <w:sz w:val="22"/>
                <w:szCs w:val="22"/>
                <w:u w:val="single"/>
              </w:rPr>
              <w:t>Виды работы, которые включаются в рабочее время педагогических работников, определены законодательно.</w:t>
            </w:r>
          </w:p>
          <w:p w14:paraId="3FB25B29" w14:textId="77777777" w:rsidR="0065541D" w:rsidRPr="000651A7" w:rsidRDefault="0065541D" w:rsidP="000651A7">
            <w:pPr>
              <w:spacing w:line="340" w:lineRule="auto"/>
              <w:jc w:val="both"/>
              <w:rPr>
                <w:sz w:val="22"/>
                <w:szCs w:val="22"/>
                <w:u w:val="single"/>
              </w:rPr>
            </w:pPr>
          </w:p>
          <w:p w14:paraId="72BB7738" w14:textId="77777777" w:rsidR="00AE0EF9" w:rsidRPr="000651A7" w:rsidRDefault="00AE0EF9" w:rsidP="000651A7">
            <w:pPr>
              <w:spacing w:line="340" w:lineRule="auto"/>
              <w:jc w:val="both"/>
              <w:rPr>
                <w:b/>
                <w:bCs/>
                <w:sz w:val="22"/>
                <w:szCs w:val="22"/>
              </w:rPr>
            </w:pPr>
            <w:r w:rsidRPr="000651A7">
              <w:rPr>
                <w:b/>
                <w:bCs/>
                <w:sz w:val="22"/>
                <w:szCs w:val="22"/>
              </w:rPr>
              <w:t>Для педагогических работников по общему правилу установлена сокращенная продолжительность рабочего времени не более 36 часов в неделю, но конкретная продолжительность их рабочего времени (нормы часов педагогической работы за ставку зарплаты) зависит от должности и (или) специальности, особенностей труда и определена законодательно.</w:t>
            </w:r>
          </w:p>
          <w:p w14:paraId="271E5419" w14:textId="11B4AF80" w:rsidR="00AE0EF9" w:rsidRPr="000651A7" w:rsidRDefault="00AE0EF9" w:rsidP="000651A7">
            <w:pPr>
              <w:spacing w:line="340" w:lineRule="auto"/>
              <w:jc w:val="both"/>
              <w:rPr>
                <w:sz w:val="22"/>
                <w:szCs w:val="22"/>
              </w:rPr>
            </w:pPr>
            <w:r w:rsidRPr="000651A7">
              <w:rPr>
                <w:sz w:val="22"/>
                <w:szCs w:val="22"/>
              </w:rPr>
              <w:t>Режим рабочего времени и времени отдыха педагогических работников образовательных организаций определяется коллективным договором, ПВТР, иными ЛНА таких организаций, трудовым договором, графиками работы и расписанием занятий.</w:t>
            </w:r>
          </w:p>
          <w:p w14:paraId="5BBD86BB" w14:textId="77777777" w:rsidR="00B82ED8" w:rsidRPr="000651A7" w:rsidRDefault="00B82ED8" w:rsidP="000651A7">
            <w:pPr>
              <w:spacing w:line="340" w:lineRule="auto"/>
              <w:jc w:val="both"/>
              <w:rPr>
                <w:sz w:val="22"/>
                <w:szCs w:val="22"/>
              </w:rPr>
            </w:pPr>
          </w:p>
          <w:p w14:paraId="64462A1E" w14:textId="38600784" w:rsidR="00AE0EF9" w:rsidRPr="000651A7" w:rsidRDefault="00AE0EF9" w:rsidP="000651A7">
            <w:pPr>
              <w:autoSpaceDE w:val="0"/>
              <w:autoSpaceDN w:val="0"/>
              <w:adjustRightInd w:val="0"/>
              <w:outlineLvl w:val="0"/>
              <w:rPr>
                <w:rFonts w:eastAsia="Calibri"/>
                <w:b/>
                <w:bCs/>
                <w:sz w:val="22"/>
                <w:szCs w:val="22"/>
              </w:rPr>
            </w:pPr>
            <w:r w:rsidRPr="000651A7">
              <w:rPr>
                <w:rFonts w:eastAsia="Calibri"/>
                <w:b/>
                <w:bCs/>
                <w:sz w:val="22"/>
                <w:szCs w:val="22"/>
              </w:rPr>
              <w:t>Какова сокращенная продолжительность рабочего времени у педагогических работников</w:t>
            </w:r>
          </w:p>
          <w:p w14:paraId="570D21B4" w14:textId="77777777" w:rsidR="0065541D" w:rsidRPr="000651A7" w:rsidRDefault="0065541D" w:rsidP="000651A7">
            <w:pPr>
              <w:autoSpaceDE w:val="0"/>
              <w:autoSpaceDN w:val="0"/>
              <w:adjustRightInd w:val="0"/>
              <w:outlineLvl w:val="0"/>
              <w:rPr>
                <w:rFonts w:eastAsia="Calibri"/>
                <w:sz w:val="22"/>
                <w:szCs w:val="22"/>
              </w:rPr>
            </w:pPr>
          </w:p>
          <w:p w14:paraId="0CDE05D2" w14:textId="41375F99" w:rsidR="00AE0EF9" w:rsidRPr="000651A7" w:rsidRDefault="00AE0EF9" w:rsidP="000651A7">
            <w:pPr>
              <w:spacing w:line="340" w:lineRule="auto"/>
              <w:jc w:val="both"/>
              <w:rPr>
                <w:sz w:val="22"/>
                <w:szCs w:val="22"/>
              </w:rPr>
            </w:pPr>
            <w:r w:rsidRPr="000651A7">
              <w:rPr>
                <w:b/>
                <w:bCs/>
                <w:sz w:val="22"/>
                <w:szCs w:val="22"/>
                <w:u w:val="single"/>
              </w:rPr>
              <w:t xml:space="preserve">Для педагогических работников согласно </w:t>
            </w:r>
            <w:hyperlink r:id="rId15">
              <w:r w:rsidRPr="000651A7">
                <w:rPr>
                  <w:b/>
                  <w:bCs/>
                  <w:color w:val="0000FF"/>
                  <w:sz w:val="22"/>
                  <w:szCs w:val="22"/>
                  <w:u w:val="single"/>
                </w:rPr>
                <w:t>ч. 1 ст. 333</w:t>
              </w:r>
            </w:hyperlink>
            <w:r w:rsidRPr="000651A7">
              <w:rPr>
                <w:b/>
                <w:bCs/>
                <w:sz w:val="22"/>
                <w:szCs w:val="22"/>
                <w:u w:val="single"/>
              </w:rPr>
              <w:t xml:space="preserve"> ТК РФ установлена сокращенная продолжительность рабочего времени не более 36 часов в неделю.</w:t>
            </w:r>
            <w:r w:rsidRPr="000651A7">
              <w:rPr>
                <w:sz w:val="22"/>
                <w:szCs w:val="22"/>
                <w:u w:val="single"/>
              </w:rPr>
              <w:t xml:space="preserve"> </w:t>
            </w:r>
            <w:r w:rsidRPr="000651A7">
              <w:rPr>
                <w:sz w:val="22"/>
                <w:szCs w:val="22"/>
              </w:rPr>
              <w:t xml:space="preserve">При этом исходя из положений </w:t>
            </w:r>
            <w:hyperlink r:id="rId16">
              <w:r w:rsidRPr="000651A7">
                <w:rPr>
                  <w:color w:val="0000FF"/>
                  <w:sz w:val="22"/>
                  <w:szCs w:val="22"/>
                </w:rPr>
                <w:t>ч. 3 ст. 333</w:t>
              </w:r>
            </w:hyperlink>
            <w:r w:rsidRPr="000651A7">
              <w:rPr>
                <w:sz w:val="22"/>
                <w:szCs w:val="22"/>
              </w:rPr>
              <w:t xml:space="preserve"> ТК РФ конкретная продолжительность рабочего времени (нормы часов педагогической работы за ставку заработной платы) педагогических работников </w:t>
            </w:r>
            <w:r w:rsidRPr="000651A7">
              <w:rPr>
                <w:b/>
                <w:bCs/>
                <w:sz w:val="22"/>
                <w:szCs w:val="22"/>
              </w:rPr>
              <w:t xml:space="preserve">в зависимости от должности и (или) специальности, особенностей труда определена в </w:t>
            </w:r>
            <w:hyperlink r:id="rId17">
              <w:r w:rsidRPr="000651A7">
                <w:rPr>
                  <w:b/>
                  <w:bCs/>
                  <w:color w:val="0000FF"/>
                  <w:sz w:val="22"/>
                  <w:szCs w:val="22"/>
                </w:rPr>
                <w:t>п. п. 2.1</w:t>
              </w:r>
            </w:hyperlink>
            <w:r w:rsidRPr="000651A7">
              <w:rPr>
                <w:b/>
                <w:bCs/>
                <w:sz w:val="22"/>
                <w:szCs w:val="22"/>
              </w:rPr>
              <w:t xml:space="preserve"> - </w:t>
            </w:r>
            <w:hyperlink r:id="rId18">
              <w:r w:rsidRPr="000651A7">
                <w:rPr>
                  <w:b/>
                  <w:bCs/>
                  <w:color w:val="0000FF"/>
                  <w:sz w:val="22"/>
                  <w:szCs w:val="22"/>
                </w:rPr>
                <w:t>2.7</w:t>
              </w:r>
            </w:hyperlink>
            <w:r w:rsidRPr="000651A7">
              <w:rPr>
                <w:b/>
                <w:bCs/>
                <w:sz w:val="22"/>
                <w:szCs w:val="22"/>
              </w:rPr>
              <w:t xml:space="preserve">, </w:t>
            </w:r>
            <w:hyperlink r:id="rId19">
              <w:proofErr w:type="spellStart"/>
              <w:r w:rsidRPr="000651A7">
                <w:rPr>
                  <w:b/>
                  <w:bCs/>
                  <w:color w:val="0000FF"/>
                  <w:sz w:val="22"/>
                  <w:szCs w:val="22"/>
                </w:rPr>
                <w:t>пп</w:t>
              </w:r>
              <w:proofErr w:type="spellEnd"/>
              <w:r w:rsidRPr="000651A7">
                <w:rPr>
                  <w:b/>
                  <w:bCs/>
                  <w:color w:val="0000FF"/>
                  <w:sz w:val="22"/>
                  <w:szCs w:val="22"/>
                </w:rPr>
                <w:t>. 2.8.1</w:t>
              </w:r>
            </w:hyperlink>
            <w:r w:rsidRPr="000651A7">
              <w:rPr>
                <w:b/>
                <w:bCs/>
                <w:sz w:val="22"/>
                <w:szCs w:val="22"/>
              </w:rPr>
              <w:t xml:space="preserve">, </w:t>
            </w:r>
            <w:hyperlink r:id="rId20">
              <w:r w:rsidRPr="000651A7">
                <w:rPr>
                  <w:b/>
                  <w:bCs/>
                  <w:color w:val="0000FF"/>
                  <w:sz w:val="22"/>
                  <w:szCs w:val="22"/>
                </w:rPr>
                <w:t>2.8.2</w:t>
              </w:r>
            </w:hyperlink>
            <w:r w:rsidRPr="000651A7">
              <w:rPr>
                <w:b/>
                <w:bCs/>
                <w:sz w:val="22"/>
                <w:szCs w:val="22"/>
              </w:rPr>
              <w:t xml:space="preserve"> Приложения N 1 к Приказу Минобрнауки России от 22.12.2014 N 1601.</w:t>
            </w:r>
            <w:r w:rsidRPr="000651A7">
              <w:rPr>
                <w:sz w:val="22"/>
                <w:szCs w:val="22"/>
              </w:rPr>
              <w:t xml:space="preserve"> Такой вывод следует из положений </w:t>
            </w:r>
            <w:hyperlink r:id="rId21">
              <w:r w:rsidRPr="000651A7">
                <w:rPr>
                  <w:color w:val="0000FF"/>
                  <w:sz w:val="22"/>
                  <w:szCs w:val="22"/>
                </w:rPr>
                <w:t>ч. 3 ст. 333</w:t>
              </w:r>
            </w:hyperlink>
            <w:r w:rsidRPr="000651A7">
              <w:rPr>
                <w:sz w:val="22"/>
                <w:szCs w:val="22"/>
              </w:rPr>
              <w:t xml:space="preserve"> ТК РФ, </w:t>
            </w:r>
            <w:hyperlink r:id="rId22">
              <w:r w:rsidRPr="000651A7">
                <w:rPr>
                  <w:color w:val="0000FF"/>
                  <w:sz w:val="22"/>
                  <w:szCs w:val="22"/>
                </w:rPr>
                <w:t>п. п. 1</w:t>
              </w:r>
            </w:hyperlink>
            <w:r w:rsidRPr="000651A7">
              <w:rPr>
                <w:sz w:val="22"/>
                <w:szCs w:val="22"/>
              </w:rPr>
              <w:t xml:space="preserve"> - </w:t>
            </w:r>
            <w:hyperlink r:id="rId23">
              <w:r w:rsidRPr="000651A7">
                <w:rPr>
                  <w:color w:val="0000FF"/>
                  <w:sz w:val="22"/>
                  <w:szCs w:val="22"/>
                </w:rPr>
                <w:t>2.8</w:t>
              </w:r>
            </w:hyperlink>
            <w:r w:rsidRPr="000651A7">
              <w:rPr>
                <w:sz w:val="22"/>
                <w:szCs w:val="22"/>
              </w:rPr>
              <w:t xml:space="preserve">, </w:t>
            </w:r>
            <w:hyperlink r:id="rId24">
              <w:proofErr w:type="spellStart"/>
              <w:r w:rsidRPr="000651A7">
                <w:rPr>
                  <w:color w:val="0000FF"/>
                  <w:sz w:val="22"/>
                  <w:szCs w:val="22"/>
                </w:rPr>
                <w:t>пп</w:t>
              </w:r>
              <w:proofErr w:type="spellEnd"/>
              <w:r w:rsidRPr="000651A7">
                <w:rPr>
                  <w:color w:val="0000FF"/>
                  <w:sz w:val="22"/>
                  <w:szCs w:val="22"/>
                </w:rPr>
                <w:t>. 2.8.1</w:t>
              </w:r>
            </w:hyperlink>
            <w:r w:rsidRPr="000651A7">
              <w:rPr>
                <w:sz w:val="22"/>
                <w:szCs w:val="22"/>
              </w:rPr>
              <w:t xml:space="preserve">, </w:t>
            </w:r>
            <w:hyperlink r:id="rId25">
              <w:r w:rsidRPr="000651A7">
                <w:rPr>
                  <w:color w:val="0000FF"/>
                  <w:sz w:val="22"/>
                  <w:szCs w:val="22"/>
                </w:rPr>
                <w:t>2.8.2</w:t>
              </w:r>
            </w:hyperlink>
            <w:r w:rsidRPr="000651A7">
              <w:rPr>
                <w:sz w:val="22"/>
                <w:szCs w:val="22"/>
              </w:rPr>
              <w:t xml:space="preserve"> указанного Приложения, </w:t>
            </w:r>
            <w:hyperlink r:id="rId26">
              <w:r w:rsidRPr="000651A7">
                <w:rPr>
                  <w:color w:val="0000FF"/>
                  <w:sz w:val="22"/>
                  <w:szCs w:val="22"/>
                </w:rPr>
                <w:t>Письма</w:t>
              </w:r>
            </w:hyperlink>
            <w:r w:rsidRPr="000651A7">
              <w:rPr>
                <w:sz w:val="22"/>
                <w:szCs w:val="22"/>
              </w:rPr>
              <w:t xml:space="preserve"> Минобрнауки России от 15.10.2015 N 08-ПГ-МОН-37849.</w:t>
            </w:r>
          </w:p>
          <w:p w14:paraId="045B5524" w14:textId="77777777" w:rsidR="00B82ED8" w:rsidRPr="000651A7" w:rsidRDefault="00B82ED8" w:rsidP="000651A7">
            <w:pPr>
              <w:spacing w:line="340" w:lineRule="auto"/>
              <w:jc w:val="both"/>
              <w:rPr>
                <w:sz w:val="22"/>
                <w:szCs w:val="22"/>
              </w:rPr>
            </w:pPr>
          </w:p>
          <w:p w14:paraId="3F3654F6" w14:textId="0AFE5F72" w:rsidR="00AE0EF9" w:rsidRPr="000651A7" w:rsidRDefault="002E49BC" w:rsidP="000651A7">
            <w:pPr>
              <w:spacing w:line="340" w:lineRule="auto"/>
              <w:jc w:val="both"/>
              <w:rPr>
                <w:sz w:val="22"/>
                <w:szCs w:val="22"/>
              </w:rPr>
            </w:pPr>
            <w:r w:rsidRPr="000651A7">
              <w:rPr>
                <w:sz w:val="22"/>
                <w:szCs w:val="22"/>
              </w:rPr>
              <w:t>Источник:</w:t>
            </w:r>
            <w:r w:rsidR="0065541D" w:rsidRPr="000651A7">
              <w:rPr>
                <w:sz w:val="22"/>
                <w:szCs w:val="22"/>
              </w:rPr>
              <w:t xml:space="preserve"> </w:t>
            </w:r>
            <w:hyperlink r:id="rId27">
              <w:r w:rsidR="00AE0EF9" w:rsidRPr="000651A7">
                <w:rPr>
                  <w:i/>
                  <w:color w:val="0000FF"/>
                  <w:sz w:val="22"/>
                  <w:szCs w:val="22"/>
                </w:rPr>
                <w:t>Готовое решение: Какие есть особенности рабочего времени педагогических работников (КонсультантПлюс, 2025) {КонсультантПлюс}</w:t>
              </w:r>
            </w:hyperlink>
            <w:r w:rsidR="00AE0EF9" w:rsidRPr="000651A7">
              <w:rPr>
                <w:sz w:val="22"/>
                <w:szCs w:val="22"/>
              </w:rPr>
              <w:br/>
            </w:r>
          </w:p>
          <w:p w14:paraId="1A13D725" w14:textId="77777777" w:rsidR="002E49BC" w:rsidRPr="000651A7" w:rsidRDefault="002E49BC" w:rsidP="000651A7">
            <w:pPr>
              <w:spacing w:line="341" w:lineRule="auto"/>
              <w:ind w:firstLine="540"/>
              <w:jc w:val="both"/>
              <w:rPr>
                <w:b/>
                <w:sz w:val="22"/>
                <w:szCs w:val="22"/>
                <w:u w:val="single"/>
              </w:rPr>
            </w:pPr>
            <w:bookmarkStart w:id="0" w:name="P0"/>
            <w:bookmarkStart w:id="1" w:name="P31"/>
            <w:bookmarkEnd w:id="0"/>
            <w:bookmarkEnd w:id="1"/>
            <w:r w:rsidRPr="000651A7">
              <w:rPr>
                <w:bCs/>
                <w:sz w:val="22"/>
                <w:szCs w:val="22"/>
              </w:rPr>
              <w:t>2.8.1</w:t>
            </w:r>
            <w:r w:rsidRPr="000651A7">
              <w:rPr>
                <w:b/>
                <w:sz w:val="22"/>
                <w:szCs w:val="22"/>
                <w:u w:val="single"/>
              </w:rPr>
              <w:t>. Норма часов учебной (преподавательской) работы 18 часов в неделю за ставку заработной платы устанавливается:</w:t>
            </w:r>
          </w:p>
          <w:p w14:paraId="566CD609" w14:textId="75A4D112" w:rsidR="002E49BC" w:rsidRPr="000651A7" w:rsidRDefault="002E49BC" w:rsidP="000651A7">
            <w:pPr>
              <w:spacing w:line="341" w:lineRule="auto"/>
              <w:ind w:firstLine="540"/>
              <w:jc w:val="both"/>
              <w:rPr>
                <w:b/>
                <w:sz w:val="22"/>
                <w:szCs w:val="22"/>
                <w:u w:val="single"/>
              </w:rPr>
            </w:pPr>
            <w:r w:rsidRPr="000651A7">
              <w:rPr>
                <w:b/>
                <w:sz w:val="22"/>
                <w:szCs w:val="22"/>
                <w:u w:val="single"/>
              </w:rPr>
              <w:t xml:space="preserve">учителям организаций, осуществляющих образовательную деятельность по основным </w:t>
            </w:r>
            <w:r w:rsidRPr="000651A7">
              <w:rPr>
                <w:b/>
                <w:sz w:val="22"/>
                <w:szCs w:val="22"/>
                <w:u w:val="single"/>
              </w:rPr>
              <w:lastRenderedPageBreak/>
              <w:t>общеобразовательным программам (в том числе адаптированным</w:t>
            </w:r>
            <w:proofErr w:type="gramStart"/>
            <w:r w:rsidRPr="000651A7">
              <w:rPr>
                <w:b/>
                <w:sz w:val="22"/>
                <w:szCs w:val="22"/>
                <w:u w:val="single"/>
              </w:rPr>
              <w:t>)….</w:t>
            </w:r>
            <w:proofErr w:type="gramEnd"/>
            <w:r w:rsidRPr="000651A7">
              <w:rPr>
                <w:b/>
                <w:sz w:val="22"/>
                <w:szCs w:val="22"/>
                <w:u w:val="single"/>
              </w:rPr>
              <w:t>.</w:t>
            </w:r>
          </w:p>
          <w:p w14:paraId="4EF5A7E8" w14:textId="77777777" w:rsidR="00B82ED8" w:rsidRPr="000651A7" w:rsidRDefault="00B82ED8" w:rsidP="000651A7">
            <w:pPr>
              <w:spacing w:line="341" w:lineRule="auto"/>
              <w:ind w:firstLine="540"/>
              <w:jc w:val="both"/>
              <w:rPr>
                <w:b/>
                <w:sz w:val="22"/>
                <w:szCs w:val="22"/>
                <w:u w:val="single"/>
              </w:rPr>
            </w:pPr>
          </w:p>
          <w:p w14:paraId="595CDBEC" w14:textId="5DD7F59C" w:rsidR="00202674" w:rsidRPr="000651A7" w:rsidRDefault="00202674" w:rsidP="000651A7">
            <w:pPr>
              <w:spacing w:line="220" w:lineRule="auto"/>
              <w:ind w:firstLine="540"/>
              <w:jc w:val="both"/>
              <w:rPr>
                <w:bCs/>
                <w:sz w:val="22"/>
                <w:szCs w:val="22"/>
              </w:rPr>
            </w:pPr>
            <w:r w:rsidRPr="000651A7">
              <w:rPr>
                <w:bCs/>
                <w:sz w:val="22"/>
                <w:szCs w:val="22"/>
              </w:rPr>
              <w:t xml:space="preserve">Источник: </w:t>
            </w:r>
            <w:hyperlink r:id="rId28">
              <w:r w:rsidRPr="000651A7">
                <w:rPr>
                  <w:i/>
                  <w:color w:val="0000FF"/>
                  <w:sz w:val="22"/>
                  <w:szCs w:val="22"/>
                </w:rPr>
                <w:t>Приказ Минобрнауки России от 22.12.2014 N 1601 (ред. от 13.05.2019)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{КонсультантПлюс}</w:t>
              </w:r>
            </w:hyperlink>
            <w:r w:rsidRPr="000651A7">
              <w:rPr>
                <w:sz w:val="22"/>
                <w:szCs w:val="22"/>
              </w:rPr>
              <w:br/>
            </w:r>
          </w:p>
          <w:p w14:paraId="1BD9760B" w14:textId="77777777" w:rsidR="00AE0EF9" w:rsidRPr="000651A7" w:rsidRDefault="00AE0EF9" w:rsidP="000651A7">
            <w:pPr>
              <w:outlineLvl w:val="0"/>
              <w:rPr>
                <w:b/>
                <w:sz w:val="22"/>
                <w:szCs w:val="22"/>
              </w:rPr>
            </w:pPr>
          </w:p>
          <w:p w14:paraId="706B91E0" w14:textId="406FCB5D" w:rsidR="00AE0EF9" w:rsidRPr="000651A7" w:rsidRDefault="00AE0EF9" w:rsidP="000651A7">
            <w:pPr>
              <w:outlineLvl w:val="0"/>
              <w:rPr>
                <w:sz w:val="22"/>
                <w:szCs w:val="22"/>
              </w:rPr>
            </w:pPr>
            <w:r w:rsidRPr="000651A7">
              <w:rPr>
                <w:b/>
                <w:sz w:val="22"/>
                <w:szCs w:val="22"/>
              </w:rPr>
              <w:t>Какая учебная нагрузка устанавливается для педагогических работников</w:t>
            </w:r>
          </w:p>
          <w:p w14:paraId="69C82E9E" w14:textId="77777777" w:rsidR="00AE0EF9" w:rsidRPr="000651A7" w:rsidRDefault="00AE0EF9" w:rsidP="000651A7">
            <w:pPr>
              <w:jc w:val="both"/>
              <w:rPr>
                <w:sz w:val="22"/>
                <w:szCs w:val="22"/>
              </w:rPr>
            </w:pPr>
            <w:r w:rsidRPr="000651A7">
              <w:rPr>
                <w:sz w:val="22"/>
                <w:szCs w:val="22"/>
                <w:u w:val="single"/>
              </w:rPr>
              <w:t>В трудовом договоре педагогического работника должен быть определен объем его учебной нагрузки</w:t>
            </w:r>
            <w:r w:rsidRPr="000651A7">
              <w:rPr>
                <w:sz w:val="22"/>
                <w:szCs w:val="22"/>
              </w:rPr>
              <w:t xml:space="preserve"> (</w:t>
            </w:r>
            <w:hyperlink r:id="rId29">
              <w:r w:rsidRPr="000651A7">
                <w:rPr>
                  <w:color w:val="0000FF"/>
                  <w:sz w:val="22"/>
                  <w:szCs w:val="22"/>
                </w:rPr>
                <w:t>п. 1.4</w:t>
              </w:r>
            </w:hyperlink>
            <w:r w:rsidRPr="000651A7">
              <w:rPr>
                <w:sz w:val="22"/>
                <w:szCs w:val="22"/>
              </w:rPr>
              <w:t xml:space="preserve"> Порядка определения учебной нагрузки педагогических работников, оговариваемой в трудовом договоре, утвержденного Приказом Минобрнауки России от 22.12.2014 N 1601 (далее - Порядок определения учебной нагрузки)).</w:t>
            </w:r>
          </w:p>
          <w:p w14:paraId="3FB14122" w14:textId="77777777" w:rsidR="00AE0EF9" w:rsidRPr="000651A7" w:rsidRDefault="00AE0EF9" w:rsidP="000651A7">
            <w:pPr>
              <w:jc w:val="both"/>
              <w:rPr>
                <w:sz w:val="22"/>
                <w:szCs w:val="22"/>
                <w:u w:val="single"/>
              </w:rPr>
            </w:pPr>
            <w:r w:rsidRPr="000651A7">
              <w:rPr>
                <w:sz w:val="22"/>
                <w:szCs w:val="22"/>
                <w:u w:val="single"/>
              </w:rPr>
              <w:t xml:space="preserve">Под объемом учебной нагрузки подразумевается количество часов, предусмотренных для выполнения учебной (преподавательской) работы во взаимодействии с обучающимися по видам учебной деятельности, установленным учебным планом (индивидуальным учебным планом), текущему контролю успеваемости, промежуточной и итоговой аттестации обучающихся, что следует из </w:t>
            </w:r>
            <w:hyperlink r:id="rId30">
              <w:r w:rsidRPr="000651A7">
                <w:rPr>
                  <w:color w:val="0000FF"/>
                  <w:sz w:val="22"/>
                  <w:szCs w:val="22"/>
                  <w:u w:val="single"/>
                </w:rPr>
                <w:t>п. 1.2</w:t>
              </w:r>
            </w:hyperlink>
            <w:r w:rsidRPr="000651A7">
              <w:rPr>
                <w:sz w:val="22"/>
                <w:szCs w:val="22"/>
                <w:u w:val="single"/>
              </w:rPr>
              <w:t xml:space="preserve"> Порядка определения учебной нагрузки.</w:t>
            </w:r>
          </w:p>
          <w:p w14:paraId="0E1C981C" w14:textId="77777777" w:rsidR="00AE0EF9" w:rsidRPr="000651A7" w:rsidRDefault="00AE0EF9" w:rsidP="000651A7">
            <w:pPr>
              <w:jc w:val="both"/>
              <w:rPr>
                <w:sz w:val="22"/>
                <w:szCs w:val="22"/>
              </w:rPr>
            </w:pPr>
            <w:r w:rsidRPr="000651A7">
              <w:rPr>
                <w:sz w:val="22"/>
                <w:szCs w:val="22"/>
              </w:rPr>
              <w:t xml:space="preserve">Объем учебной нагрузки определяется ежегодно на начало учебного года (тренировочного периода, спортивного сезона) в соответствии с </w:t>
            </w:r>
            <w:hyperlink r:id="rId31">
              <w:r w:rsidRPr="000651A7">
                <w:rPr>
                  <w:color w:val="0000FF"/>
                  <w:sz w:val="22"/>
                  <w:szCs w:val="22"/>
                </w:rPr>
                <w:t>п. 1.3</w:t>
              </w:r>
            </w:hyperlink>
            <w:r w:rsidRPr="000651A7">
              <w:rPr>
                <w:sz w:val="22"/>
                <w:szCs w:val="22"/>
              </w:rPr>
              <w:t xml:space="preserve"> Порядка определения учебной нагрузки.</w:t>
            </w:r>
          </w:p>
          <w:p w14:paraId="7A042D14" w14:textId="77777777" w:rsidR="00AE0EF9" w:rsidRPr="000651A7" w:rsidRDefault="00AE0EF9" w:rsidP="000651A7">
            <w:pPr>
              <w:jc w:val="both"/>
              <w:rPr>
                <w:sz w:val="22"/>
                <w:szCs w:val="22"/>
              </w:rPr>
            </w:pPr>
            <w:r w:rsidRPr="000651A7">
              <w:rPr>
                <w:sz w:val="22"/>
                <w:szCs w:val="22"/>
              </w:rPr>
              <w:t>Названным Порядком предусмотрены (</w:t>
            </w:r>
            <w:hyperlink r:id="rId32">
              <w:r w:rsidRPr="000651A7">
                <w:rPr>
                  <w:color w:val="0000FF"/>
                  <w:sz w:val="22"/>
                  <w:szCs w:val="22"/>
                </w:rPr>
                <w:t>п. 1.1</w:t>
              </w:r>
            </w:hyperlink>
            <w:r w:rsidRPr="000651A7">
              <w:rPr>
                <w:sz w:val="22"/>
                <w:szCs w:val="22"/>
              </w:rPr>
              <w:t xml:space="preserve"> Порядка определения учебной нагрузки):</w:t>
            </w:r>
          </w:p>
          <w:p w14:paraId="0D426057" w14:textId="77777777" w:rsidR="00AE0EF9" w:rsidRPr="000651A7" w:rsidRDefault="00AE0EF9" w:rsidP="000651A7">
            <w:pPr>
              <w:numPr>
                <w:ilvl w:val="0"/>
                <w:numId w:val="7"/>
              </w:numPr>
              <w:jc w:val="both"/>
              <w:rPr>
                <w:sz w:val="22"/>
                <w:szCs w:val="22"/>
              </w:rPr>
            </w:pPr>
            <w:r w:rsidRPr="000651A7">
              <w:rPr>
                <w:sz w:val="22"/>
                <w:szCs w:val="22"/>
              </w:rPr>
              <w:t>правила определения учебной нагрузки педагогических работников, относящихся к различным категориям;</w:t>
            </w:r>
          </w:p>
          <w:p w14:paraId="467697B0" w14:textId="77777777" w:rsidR="00AE0EF9" w:rsidRPr="000651A7" w:rsidRDefault="00AE0EF9" w:rsidP="000651A7">
            <w:pPr>
              <w:numPr>
                <w:ilvl w:val="0"/>
                <w:numId w:val="7"/>
              </w:numPr>
              <w:jc w:val="both"/>
              <w:rPr>
                <w:sz w:val="22"/>
                <w:szCs w:val="22"/>
              </w:rPr>
            </w:pPr>
            <w:r w:rsidRPr="000651A7">
              <w:rPr>
                <w:sz w:val="22"/>
                <w:szCs w:val="22"/>
              </w:rPr>
              <w:t>основания изменения такой нагрузки;</w:t>
            </w:r>
          </w:p>
          <w:p w14:paraId="4EA6099D" w14:textId="77777777" w:rsidR="00AE0EF9" w:rsidRPr="000651A7" w:rsidRDefault="00AE0EF9" w:rsidP="000651A7">
            <w:pPr>
              <w:numPr>
                <w:ilvl w:val="0"/>
                <w:numId w:val="7"/>
              </w:numPr>
              <w:jc w:val="both"/>
              <w:rPr>
                <w:sz w:val="22"/>
                <w:szCs w:val="22"/>
              </w:rPr>
            </w:pPr>
            <w:r w:rsidRPr="000651A7">
              <w:rPr>
                <w:sz w:val="22"/>
                <w:szCs w:val="22"/>
              </w:rPr>
              <w:t>случаи установления ее верхнего предела в зависимости от должности и (или) специальности педагогических работников и с учетом особенностей их труда.</w:t>
            </w:r>
          </w:p>
          <w:p w14:paraId="52CB9B3C" w14:textId="77777777" w:rsidR="00AE0EF9" w:rsidRPr="000651A7" w:rsidRDefault="00AE0EF9" w:rsidP="000651A7">
            <w:pPr>
              <w:jc w:val="both"/>
              <w:rPr>
                <w:sz w:val="22"/>
                <w:szCs w:val="22"/>
              </w:rPr>
            </w:pPr>
            <w:r w:rsidRPr="000651A7">
              <w:rPr>
                <w:sz w:val="22"/>
                <w:szCs w:val="22"/>
              </w:rPr>
              <w:t xml:space="preserve">По общему правилу временное или постоянное изменение объема учебной нагрузки, оговоренного в трудовом договоре педагогического работника, допускается только по письменному соглашению сторон. Исключением из этого правила являются случаи изменения объема учебной нагрузки по инициативе работодателя в соответствии с </w:t>
            </w:r>
            <w:hyperlink r:id="rId33">
              <w:r w:rsidRPr="000651A7">
                <w:rPr>
                  <w:color w:val="0000FF"/>
                  <w:sz w:val="22"/>
                  <w:szCs w:val="22"/>
                </w:rPr>
                <w:t>п. п. 1.5</w:t>
              </w:r>
            </w:hyperlink>
            <w:r w:rsidRPr="000651A7">
              <w:rPr>
                <w:sz w:val="22"/>
                <w:szCs w:val="22"/>
              </w:rPr>
              <w:t xml:space="preserve">, </w:t>
            </w:r>
            <w:hyperlink r:id="rId34">
              <w:r w:rsidRPr="000651A7">
                <w:rPr>
                  <w:color w:val="0000FF"/>
                  <w:sz w:val="22"/>
                  <w:szCs w:val="22"/>
                </w:rPr>
                <w:t>1.6</w:t>
              </w:r>
            </w:hyperlink>
            <w:r w:rsidRPr="000651A7">
              <w:rPr>
                <w:sz w:val="22"/>
                <w:szCs w:val="22"/>
              </w:rPr>
              <w:t xml:space="preserve"> Порядка определения учебной нагрузки. Данные выводы следуют из </w:t>
            </w:r>
            <w:hyperlink r:id="rId35">
              <w:r w:rsidRPr="000651A7">
                <w:rPr>
                  <w:color w:val="0000FF"/>
                  <w:sz w:val="22"/>
                  <w:szCs w:val="22"/>
                </w:rPr>
                <w:t>ст. 72</w:t>
              </w:r>
            </w:hyperlink>
            <w:r w:rsidRPr="000651A7">
              <w:rPr>
                <w:sz w:val="22"/>
                <w:szCs w:val="22"/>
              </w:rPr>
              <w:t xml:space="preserve"> ТК РФ, </w:t>
            </w:r>
            <w:hyperlink r:id="rId36">
              <w:r w:rsidRPr="000651A7">
                <w:rPr>
                  <w:color w:val="0000FF"/>
                  <w:sz w:val="22"/>
                  <w:szCs w:val="22"/>
                </w:rPr>
                <w:t>п. п. 1.5</w:t>
              </w:r>
            </w:hyperlink>
            <w:r w:rsidRPr="000651A7">
              <w:rPr>
                <w:sz w:val="22"/>
                <w:szCs w:val="22"/>
              </w:rPr>
              <w:t xml:space="preserve"> - </w:t>
            </w:r>
            <w:hyperlink r:id="rId37">
              <w:r w:rsidRPr="000651A7">
                <w:rPr>
                  <w:color w:val="0000FF"/>
                  <w:sz w:val="22"/>
                  <w:szCs w:val="22"/>
                </w:rPr>
                <w:t>1.7</w:t>
              </w:r>
            </w:hyperlink>
            <w:r w:rsidRPr="000651A7">
              <w:rPr>
                <w:sz w:val="22"/>
                <w:szCs w:val="22"/>
              </w:rPr>
              <w:t xml:space="preserve"> Порядка определения учебной нагрузки.</w:t>
            </w:r>
          </w:p>
          <w:p w14:paraId="7AE7C527" w14:textId="69AF85F9" w:rsidR="00AE0EF9" w:rsidRPr="000651A7" w:rsidRDefault="00AE0EF9" w:rsidP="000651A7">
            <w:pPr>
              <w:jc w:val="both"/>
              <w:rPr>
                <w:sz w:val="22"/>
                <w:szCs w:val="22"/>
              </w:rPr>
            </w:pPr>
            <w:r w:rsidRPr="000651A7">
              <w:rPr>
                <w:sz w:val="22"/>
                <w:szCs w:val="22"/>
                <w:u w:val="single"/>
              </w:rPr>
              <w:t>Организации, осуществляющие образовательную деятельность, обязаны принимать локальные нормативные акты по вопросам определения и изменения учебной нагрузки педагогических работников, осуществляющих учебную (преподавательскую) работу.</w:t>
            </w:r>
            <w:r w:rsidRPr="000651A7">
              <w:rPr>
                <w:sz w:val="22"/>
                <w:szCs w:val="22"/>
              </w:rPr>
              <w:t xml:space="preserve"> При этом должно быть учтено мнение выборного органа первичной профсоюзной организации или иного представительного органа работников (при его наличии). Данные выводы следуют из </w:t>
            </w:r>
            <w:hyperlink r:id="rId38">
              <w:r w:rsidRPr="000651A7">
                <w:rPr>
                  <w:color w:val="0000FF"/>
                  <w:sz w:val="22"/>
                  <w:szCs w:val="22"/>
                </w:rPr>
                <w:t>п. п. 1.3</w:t>
              </w:r>
            </w:hyperlink>
            <w:r w:rsidRPr="000651A7">
              <w:rPr>
                <w:sz w:val="22"/>
                <w:szCs w:val="22"/>
              </w:rPr>
              <w:t xml:space="preserve">, </w:t>
            </w:r>
            <w:hyperlink r:id="rId39">
              <w:r w:rsidRPr="000651A7">
                <w:rPr>
                  <w:color w:val="0000FF"/>
                  <w:sz w:val="22"/>
                  <w:szCs w:val="22"/>
                </w:rPr>
                <w:t>1.9</w:t>
              </w:r>
            </w:hyperlink>
            <w:r w:rsidRPr="000651A7">
              <w:rPr>
                <w:sz w:val="22"/>
                <w:szCs w:val="22"/>
              </w:rPr>
              <w:t xml:space="preserve"> Порядка определения учебной нагрузки.</w:t>
            </w:r>
          </w:p>
          <w:p w14:paraId="0DB384AA" w14:textId="77777777" w:rsidR="002E49BC" w:rsidRPr="000651A7" w:rsidRDefault="002E49BC" w:rsidP="000651A7">
            <w:pPr>
              <w:jc w:val="both"/>
              <w:rPr>
                <w:sz w:val="22"/>
                <w:szCs w:val="22"/>
              </w:rPr>
            </w:pPr>
          </w:p>
          <w:p w14:paraId="4017A615" w14:textId="77777777" w:rsidR="002E49BC" w:rsidRPr="000651A7" w:rsidRDefault="002E49BC" w:rsidP="000651A7">
            <w:pPr>
              <w:spacing w:line="220" w:lineRule="auto"/>
              <w:jc w:val="both"/>
              <w:rPr>
                <w:i/>
                <w:color w:val="0000FF"/>
                <w:sz w:val="22"/>
                <w:szCs w:val="22"/>
              </w:rPr>
            </w:pPr>
            <w:r w:rsidRPr="000651A7">
              <w:rPr>
                <w:sz w:val="22"/>
                <w:szCs w:val="22"/>
              </w:rPr>
              <w:t xml:space="preserve">Источник: </w:t>
            </w:r>
            <w:hyperlink r:id="rId40">
              <w:r w:rsidR="00AE0EF9" w:rsidRPr="000651A7">
                <w:rPr>
                  <w:i/>
                  <w:color w:val="0000FF"/>
                  <w:sz w:val="22"/>
                  <w:szCs w:val="22"/>
                </w:rPr>
                <w:t>Готовое решение: Какие есть особенности рабочего времени педагогических работников (КонсультантПлюс, 2025) {КонсультантПлюс}</w:t>
              </w:r>
            </w:hyperlink>
          </w:p>
          <w:p w14:paraId="67E93FBF" w14:textId="0948920D" w:rsidR="002E49BC" w:rsidRPr="000651A7" w:rsidRDefault="00AE0EF9" w:rsidP="000651A7">
            <w:pPr>
              <w:spacing w:line="220" w:lineRule="auto"/>
              <w:jc w:val="both"/>
              <w:rPr>
                <w:sz w:val="22"/>
                <w:szCs w:val="22"/>
              </w:rPr>
            </w:pPr>
            <w:r w:rsidRPr="000651A7">
              <w:rPr>
                <w:sz w:val="22"/>
                <w:szCs w:val="22"/>
              </w:rPr>
              <w:br/>
            </w:r>
            <w:r w:rsidR="002E49BC" w:rsidRPr="000651A7">
              <w:rPr>
                <w:sz w:val="22"/>
                <w:szCs w:val="22"/>
                <w:u w:val="single"/>
              </w:rPr>
              <w:t>Включите в трудовой договор особые условия для педагогов</w:t>
            </w:r>
            <w:r w:rsidR="002E49BC" w:rsidRPr="000651A7">
              <w:rPr>
                <w:sz w:val="22"/>
                <w:szCs w:val="22"/>
              </w:rPr>
              <w:t>, в частности:</w:t>
            </w:r>
          </w:p>
          <w:p w14:paraId="7A3F6849" w14:textId="77777777" w:rsidR="002E49BC" w:rsidRPr="000651A7" w:rsidRDefault="002E49BC" w:rsidP="000651A7">
            <w:pPr>
              <w:numPr>
                <w:ilvl w:val="0"/>
                <w:numId w:val="8"/>
              </w:numPr>
              <w:spacing w:line="220" w:lineRule="auto"/>
              <w:jc w:val="both"/>
              <w:rPr>
                <w:sz w:val="22"/>
                <w:szCs w:val="22"/>
              </w:rPr>
            </w:pPr>
            <w:r w:rsidRPr="000651A7">
              <w:rPr>
                <w:sz w:val="22"/>
                <w:szCs w:val="22"/>
              </w:rPr>
              <w:t xml:space="preserve">о трудовой функции. Наименование должности укажите в соответствии с </w:t>
            </w:r>
            <w:hyperlink r:id="rId41">
              <w:r w:rsidRPr="000651A7">
                <w:rPr>
                  <w:color w:val="0000FF"/>
                  <w:sz w:val="22"/>
                  <w:szCs w:val="22"/>
                </w:rPr>
                <w:t>Номенклатурой</w:t>
              </w:r>
            </w:hyperlink>
            <w:r w:rsidRPr="000651A7">
              <w:rPr>
                <w:sz w:val="22"/>
                <w:szCs w:val="22"/>
              </w:rPr>
              <w:t xml:space="preserve"> должностей педагогических работников (утв. Постановлением Правительства РФ от 21.02.2022 N 225), поскольку </w:t>
            </w:r>
            <w:proofErr w:type="spellStart"/>
            <w:r w:rsidRPr="000651A7">
              <w:rPr>
                <w:sz w:val="22"/>
                <w:szCs w:val="22"/>
              </w:rPr>
              <w:t>педработники</w:t>
            </w:r>
            <w:proofErr w:type="spellEnd"/>
            <w:r w:rsidRPr="000651A7">
              <w:rPr>
                <w:sz w:val="22"/>
                <w:szCs w:val="22"/>
              </w:rPr>
              <w:t xml:space="preserve"> имеют право на досрочное назначение пенсии по старости (</w:t>
            </w:r>
            <w:proofErr w:type="spellStart"/>
            <w:r w:rsidR="00EC0CC9" w:rsidRPr="000651A7">
              <w:rPr>
                <w:sz w:val="22"/>
                <w:szCs w:val="22"/>
              </w:rPr>
              <w:fldChar w:fldCharType="begin"/>
            </w:r>
            <w:r w:rsidR="00EC0CC9" w:rsidRPr="000651A7">
              <w:rPr>
                <w:sz w:val="22"/>
                <w:szCs w:val="22"/>
              </w:rPr>
              <w:instrText xml:space="preserve"> HYPERLINK "https://login.consultant.ru/link/?req=doc&amp;base=LAW&amp;n=502632&amp;dst=1839" \h </w:instrText>
            </w:r>
            <w:r w:rsidR="00EC0CC9" w:rsidRPr="000651A7">
              <w:rPr>
                <w:sz w:val="22"/>
                <w:szCs w:val="22"/>
              </w:rPr>
              <w:fldChar w:fldCharType="separate"/>
            </w:r>
            <w:r w:rsidRPr="000651A7">
              <w:rPr>
                <w:color w:val="0000FF"/>
                <w:sz w:val="22"/>
                <w:szCs w:val="22"/>
              </w:rPr>
              <w:t>абз</w:t>
            </w:r>
            <w:proofErr w:type="spellEnd"/>
            <w:r w:rsidRPr="000651A7">
              <w:rPr>
                <w:color w:val="0000FF"/>
                <w:sz w:val="22"/>
                <w:szCs w:val="22"/>
              </w:rPr>
              <w:t>. 3 ч. 2 ст. 57</w:t>
            </w:r>
            <w:r w:rsidR="00EC0CC9" w:rsidRPr="000651A7">
              <w:rPr>
                <w:color w:val="0000FF"/>
                <w:sz w:val="22"/>
                <w:szCs w:val="22"/>
              </w:rPr>
              <w:fldChar w:fldCharType="end"/>
            </w:r>
            <w:r w:rsidRPr="000651A7">
              <w:rPr>
                <w:sz w:val="22"/>
                <w:szCs w:val="22"/>
              </w:rPr>
              <w:t xml:space="preserve"> ТК РФ);</w:t>
            </w:r>
          </w:p>
          <w:p w14:paraId="2B0E2A5A" w14:textId="77777777" w:rsidR="002E49BC" w:rsidRPr="000651A7" w:rsidRDefault="002E49BC" w:rsidP="000651A7">
            <w:pPr>
              <w:numPr>
                <w:ilvl w:val="0"/>
                <w:numId w:val="8"/>
              </w:numPr>
              <w:spacing w:line="220" w:lineRule="auto"/>
              <w:jc w:val="both"/>
              <w:rPr>
                <w:sz w:val="22"/>
                <w:szCs w:val="22"/>
              </w:rPr>
            </w:pPr>
            <w:r w:rsidRPr="000651A7">
              <w:rPr>
                <w:sz w:val="22"/>
                <w:szCs w:val="22"/>
              </w:rPr>
              <w:t xml:space="preserve">учебной нагрузке педагогического работника. Определите ее в соответствии с </w:t>
            </w:r>
            <w:hyperlink r:id="rId42">
              <w:r w:rsidRPr="000651A7">
                <w:rPr>
                  <w:color w:val="0000FF"/>
                  <w:sz w:val="22"/>
                  <w:szCs w:val="22"/>
                </w:rPr>
                <w:t>Порядком</w:t>
              </w:r>
            </w:hyperlink>
            <w:r w:rsidRPr="000651A7">
              <w:rPr>
                <w:sz w:val="22"/>
                <w:szCs w:val="22"/>
              </w:rPr>
              <w:t>, утвержденным Приказом Минобрнауки России от 22.12.2014 N 1601 (</w:t>
            </w:r>
            <w:hyperlink r:id="rId43">
              <w:r w:rsidRPr="000651A7">
                <w:rPr>
                  <w:color w:val="0000FF"/>
                  <w:sz w:val="22"/>
                  <w:szCs w:val="22"/>
                </w:rPr>
                <w:t>ч. 3 ст. 333</w:t>
              </w:r>
            </w:hyperlink>
            <w:r w:rsidRPr="000651A7">
              <w:rPr>
                <w:sz w:val="22"/>
                <w:szCs w:val="22"/>
              </w:rPr>
              <w:t xml:space="preserve"> ТК РФ);</w:t>
            </w:r>
          </w:p>
          <w:p w14:paraId="597B7F0F" w14:textId="77777777" w:rsidR="002E49BC" w:rsidRPr="000651A7" w:rsidRDefault="002E49BC" w:rsidP="000651A7">
            <w:pPr>
              <w:numPr>
                <w:ilvl w:val="0"/>
                <w:numId w:val="8"/>
              </w:numPr>
              <w:spacing w:line="220" w:lineRule="auto"/>
              <w:jc w:val="both"/>
              <w:rPr>
                <w:sz w:val="22"/>
                <w:szCs w:val="22"/>
              </w:rPr>
            </w:pPr>
            <w:r w:rsidRPr="000651A7">
              <w:rPr>
                <w:sz w:val="22"/>
                <w:szCs w:val="22"/>
              </w:rPr>
              <w:t>режиме рабочего времени. Укажите сокращенную продолжительность рабочего времени не более 36 часов в неделю (</w:t>
            </w:r>
            <w:hyperlink r:id="rId44">
              <w:r w:rsidRPr="000651A7">
                <w:rPr>
                  <w:color w:val="0000FF"/>
                  <w:sz w:val="22"/>
                  <w:szCs w:val="22"/>
                </w:rPr>
                <w:t>ч. 1 ст. 333</w:t>
              </w:r>
            </w:hyperlink>
            <w:r w:rsidRPr="000651A7">
              <w:rPr>
                <w:sz w:val="22"/>
                <w:szCs w:val="22"/>
              </w:rPr>
              <w:t xml:space="preserve"> ТК РФ). Учтите правила, установленные в </w:t>
            </w:r>
            <w:hyperlink r:id="rId45">
              <w:r w:rsidRPr="000651A7">
                <w:rPr>
                  <w:color w:val="0000FF"/>
                  <w:sz w:val="22"/>
                  <w:szCs w:val="22"/>
                </w:rPr>
                <w:t>Приложении N 1</w:t>
              </w:r>
            </w:hyperlink>
            <w:r w:rsidRPr="000651A7">
              <w:rPr>
                <w:sz w:val="22"/>
                <w:szCs w:val="22"/>
              </w:rPr>
              <w:t xml:space="preserve"> к Приказу Минобрнауки России от 22.12.2014 N 1601;</w:t>
            </w:r>
          </w:p>
          <w:p w14:paraId="71C63D69" w14:textId="77777777" w:rsidR="002E49BC" w:rsidRPr="000651A7" w:rsidRDefault="002E49BC" w:rsidP="000651A7">
            <w:pPr>
              <w:numPr>
                <w:ilvl w:val="0"/>
                <w:numId w:val="8"/>
              </w:numPr>
              <w:spacing w:line="220" w:lineRule="auto"/>
              <w:jc w:val="both"/>
              <w:rPr>
                <w:sz w:val="22"/>
                <w:szCs w:val="22"/>
              </w:rPr>
            </w:pPr>
            <w:r w:rsidRPr="000651A7">
              <w:rPr>
                <w:sz w:val="22"/>
                <w:szCs w:val="22"/>
              </w:rPr>
              <w:t xml:space="preserve">ежегодном основном удлиненном оплачиваемом отпуске. Его продолжительность </w:t>
            </w:r>
            <w:hyperlink r:id="rId46">
              <w:r w:rsidRPr="000651A7">
                <w:rPr>
                  <w:color w:val="0000FF"/>
                  <w:sz w:val="22"/>
                  <w:szCs w:val="22"/>
                </w:rPr>
                <w:t>определяется</w:t>
              </w:r>
            </w:hyperlink>
            <w:r w:rsidRPr="000651A7">
              <w:rPr>
                <w:sz w:val="22"/>
                <w:szCs w:val="22"/>
              </w:rPr>
              <w:t xml:space="preserve"> в соответствии с </w:t>
            </w:r>
            <w:hyperlink r:id="rId47">
              <w:r w:rsidRPr="000651A7">
                <w:rPr>
                  <w:color w:val="0000FF"/>
                  <w:sz w:val="22"/>
                  <w:szCs w:val="22"/>
                </w:rPr>
                <w:t>Постановлением</w:t>
              </w:r>
            </w:hyperlink>
            <w:r w:rsidRPr="000651A7">
              <w:rPr>
                <w:sz w:val="22"/>
                <w:szCs w:val="22"/>
              </w:rPr>
              <w:t xml:space="preserve"> Правительства РФ от 03.04.2024 N 415;</w:t>
            </w:r>
          </w:p>
          <w:p w14:paraId="3F9AD04D" w14:textId="168E67AB" w:rsidR="002E49BC" w:rsidRPr="000651A7" w:rsidRDefault="002E49BC" w:rsidP="000651A7">
            <w:pPr>
              <w:numPr>
                <w:ilvl w:val="0"/>
                <w:numId w:val="8"/>
              </w:numPr>
              <w:spacing w:line="220" w:lineRule="auto"/>
              <w:jc w:val="both"/>
              <w:rPr>
                <w:sz w:val="22"/>
                <w:szCs w:val="22"/>
              </w:rPr>
            </w:pPr>
            <w:r w:rsidRPr="000651A7">
              <w:rPr>
                <w:sz w:val="22"/>
                <w:szCs w:val="22"/>
              </w:rPr>
              <w:t>прохождении аттестации.</w:t>
            </w:r>
          </w:p>
          <w:p w14:paraId="4A0CDF57" w14:textId="0E2B7116" w:rsidR="002E49BC" w:rsidRPr="000651A7" w:rsidRDefault="002E49BC" w:rsidP="000651A7">
            <w:pPr>
              <w:autoSpaceDE w:val="0"/>
              <w:autoSpaceDN w:val="0"/>
              <w:adjustRightInd w:val="0"/>
              <w:jc w:val="both"/>
              <w:rPr>
                <w:rFonts w:eastAsia="Calibri"/>
                <w:sz w:val="22"/>
                <w:szCs w:val="22"/>
              </w:rPr>
            </w:pPr>
            <w:r w:rsidRPr="000651A7">
              <w:rPr>
                <w:rFonts w:eastAsia="Calibri"/>
                <w:sz w:val="22"/>
                <w:szCs w:val="22"/>
              </w:rPr>
              <w:t>Трудовой договор с конкретным педагогическим работником также обязательно должен содержать условия, конкретизирующие оплату его труда</w:t>
            </w:r>
          </w:p>
          <w:p w14:paraId="339E116A" w14:textId="77777777" w:rsidR="004E6529" w:rsidRPr="000651A7" w:rsidRDefault="004E6529" w:rsidP="000651A7">
            <w:pPr>
              <w:autoSpaceDE w:val="0"/>
              <w:autoSpaceDN w:val="0"/>
              <w:adjustRightInd w:val="0"/>
              <w:jc w:val="both"/>
              <w:rPr>
                <w:rFonts w:eastAsia="Calibri"/>
                <w:sz w:val="22"/>
                <w:szCs w:val="22"/>
              </w:rPr>
            </w:pPr>
          </w:p>
          <w:p w14:paraId="6852B968" w14:textId="633995AC" w:rsidR="002E49BC" w:rsidRPr="000651A7" w:rsidRDefault="002E49BC" w:rsidP="000651A7">
            <w:pPr>
              <w:spacing w:line="220" w:lineRule="auto"/>
              <w:jc w:val="both"/>
              <w:rPr>
                <w:sz w:val="22"/>
                <w:szCs w:val="22"/>
              </w:rPr>
            </w:pPr>
            <w:r w:rsidRPr="000651A7">
              <w:rPr>
                <w:sz w:val="22"/>
                <w:szCs w:val="22"/>
              </w:rPr>
              <w:t xml:space="preserve">Источник: </w:t>
            </w:r>
            <w:hyperlink r:id="rId48">
              <w:r w:rsidRPr="000651A7">
                <w:rPr>
                  <w:i/>
                  <w:color w:val="0000FF"/>
                  <w:sz w:val="22"/>
                  <w:szCs w:val="22"/>
                </w:rPr>
                <w:t>Готовое решение: Каковы особенности оформления трудовых договоров с педагогами (КонсультантПлюс, 2025) {КонсультантПлюс}</w:t>
              </w:r>
            </w:hyperlink>
            <w:r w:rsidRPr="000651A7">
              <w:rPr>
                <w:sz w:val="22"/>
                <w:szCs w:val="22"/>
              </w:rPr>
              <w:br/>
            </w:r>
          </w:p>
          <w:p w14:paraId="7535A428" w14:textId="7F0C856F" w:rsidR="008309F6" w:rsidRPr="000651A7" w:rsidRDefault="008309F6" w:rsidP="000651A7">
            <w:pPr>
              <w:spacing w:line="220" w:lineRule="auto"/>
              <w:outlineLvl w:val="0"/>
              <w:rPr>
                <w:b/>
                <w:sz w:val="22"/>
                <w:szCs w:val="22"/>
              </w:rPr>
            </w:pPr>
            <w:r w:rsidRPr="000651A7">
              <w:rPr>
                <w:b/>
                <w:sz w:val="22"/>
                <w:szCs w:val="22"/>
              </w:rPr>
              <w:t>Какие есть особенности выполнения педагогическими работниками дополнительной работы и работы по совместительству</w:t>
            </w:r>
          </w:p>
          <w:p w14:paraId="1E67E631" w14:textId="77777777" w:rsidR="0065541D" w:rsidRPr="000651A7" w:rsidRDefault="0065541D" w:rsidP="000651A7">
            <w:pPr>
              <w:spacing w:line="220" w:lineRule="auto"/>
              <w:outlineLvl w:val="0"/>
              <w:rPr>
                <w:sz w:val="22"/>
                <w:szCs w:val="22"/>
              </w:rPr>
            </w:pPr>
          </w:p>
          <w:p w14:paraId="25E788FF" w14:textId="77777777" w:rsidR="008309F6" w:rsidRPr="000651A7" w:rsidRDefault="008309F6" w:rsidP="000651A7">
            <w:pPr>
              <w:spacing w:line="220" w:lineRule="auto"/>
              <w:jc w:val="both"/>
              <w:rPr>
                <w:sz w:val="22"/>
                <w:szCs w:val="22"/>
              </w:rPr>
            </w:pPr>
            <w:r w:rsidRPr="000651A7">
              <w:rPr>
                <w:b/>
                <w:bCs/>
                <w:sz w:val="22"/>
                <w:szCs w:val="22"/>
                <w:u w:val="single"/>
              </w:rPr>
              <w:lastRenderedPageBreak/>
              <w:t xml:space="preserve">Вы можете привлекать педагога к работе по совместительству с учетом </w:t>
            </w:r>
            <w:hyperlink r:id="rId49">
              <w:r w:rsidRPr="000651A7">
                <w:rPr>
                  <w:b/>
                  <w:bCs/>
                  <w:color w:val="0000FF"/>
                  <w:sz w:val="22"/>
                  <w:szCs w:val="22"/>
                  <w:u w:val="single"/>
                </w:rPr>
                <w:t>особенностей</w:t>
              </w:r>
            </w:hyperlink>
            <w:r w:rsidRPr="000651A7">
              <w:rPr>
                <w:b/>
                <w:bCs/>
                <w:sz w:val="22"/>
                <w:szCs w:val="22"/>
                <w:u w:val="single"/>
              </w:rPr>
              <w:t>, установленных Постановлением Минтруда России от 30.06.2003 N 41.</w:t>
            </w:r>
            <w:r w:rsidRPr="000651A7">
              <w:rPr>
                <w:sz w:val="22"/>
                <w:szCs w:val="22"/>
              </w:rPr>
              <w:t xml:space="preserve"> Это может быть в том числе работа по аналогичной должности, специальности, профессии, даже если для них установлена сокращенная продолжительность рабочего времени. Исключение - работы, для которых нормативными правовыми актами РФ установлены санитарно-гигиенические ограничения. Это следует из </w:t>
            </w:r>
            <w:hyperlink r:id="rId50">
              <w:r w:rsidRPr="000651A7">
                <w:rPr>
                  <w:color w:val="0000FF"/>
                  <w:sz w:val="22"/>
                  <w:szCs w:val="22"/>
                </w:rPr>
                <w:t>ч. 6 ст. 282</w:t>
              </w:r>
            </w:hyperlink>
            <w:r w:rsidRPr="000651A7">
              <w:rPr>
                <w:sz w:val="22"/>
                <w:szCs w:val="22"/>
              </w:rPr>
              <w:t xml:space="preserve"> ТК РФ, </w:t>
            </w:r>
            <w:hyperlink r:id="rId51">
              <w:proofErr w:type="spellStart"/>
              <w:r w:rsidRPr="000651A7">
                <w:rPr>
                  <w:color w:val="0000FF"/>
                  <w:sz w:val="22"/>
                  <w:szCs w:val="22"/>
                </w:rPr>
                <w:t>пп</w:t>
              </w:r>
              <w:proofErr w:type="spellEnd"/>
              <w:r w:rsidRPr="000651A7">
                <w:rPr>
                  <w:color w:val="0000FF"/>
                  <w:sz w:val="22"/>
                  <w:szCs w:val="22"/>
                </w:rPr>
                <w:t>. "а" п. 1</w:t>
              </w:r>
            </w:hyperlink>
            <w:r w:rsidRPr="000651A7">
              <w:rPr>
                <w:sz w:val="22"/>
                <w:szCs w:val="22"/>
              </w:rPr>
              <w:t xml:space="preserve"> Постановления Минтруда России от 30.06.2003 N 41.</w:t>
            </w:r>
          </w:p>
          <w:p w14:paraId="3E7F58DB" w14:textId="77777777" w:rsidR="008309F6" w:rsidRPr="000651A7" w:rsidRDefault="008309F6" w:rsidP="000651A7">
            <w:pPr>
              <w:spacing w:line="220" w:lineRule="auto"/>
              <w:jc w:val="both"/>
              <w:rPr>
                <w:b/>
                <w:bCs/>
                <w:sz w:val="22"/>
                <w:szCs w:val="22"/>
                <w:u w:val="single"/>
              </w:rPr>
            </w:pPr>
            <w:r w:rsidRPr="000651A7">
              <w:rPr>
                <w:b/>
                <w:bCs/>
                <w:sz w:val="22"/>
                <w:szCs w:val="22"/>
                <w:u w:val="single"/>
              </w:rPr>
              <w:t>Совместительство оформите трудовым договором и обязательно отразите в нем это условие (</w:t>
            </w:r>
            <w:hyperlink r:id="rId52">
              <w:r w:rsidRPr="000651A7">
                <w:rPr>
                  <w:b/>
                  <w:bCs/>
                  <w:color w:val="0000FF"/>
                  <w:sz w:val="22"/>
                  <w:szCs w:val="22"/>
                  <w:u w:val="single"/>
                </w:rPr>
                <w:t>ч. 1</w:t>
              </w:r>
            </w:hyperlink>
            <w:r w:rsidRPr="000651A7">
              <w:rPr>
                <w:b/>
                <w:bCs/>
                <w:sz w:val="22"/>
                <w:szCs w:val="22"/>
                <w:u w:val="single"/>
              </w:rPr>
              <w:t xml:space="preserve">, </w:t>
            </w:r>
            <w:hyperlink r:id="rId53">
              <w:r w:rsidRPr="000651A7">
                <w:rPr>
                  <w:b/>
                  <w:bCs/>
                  <w:color w:val="0000FF"/>
                  <w:sz w:val="22"/>
                  <w:szCs w:val="22"/>
                  <w:u w:val="single"/>
                </w:rPr>
                <w:t>4 ст. 282</w:t>
              </w:r>
            </w:hyperlink>
            <w:r w:rsidRPr="000651A7">
              <w:rPr>
                <w:b/>
                <w:bCs/>
                <w:sz w:val="22"/>
                <w:szCs w:val="22"/>
                <w:u w:val="single"/>
              </w:rPr>
              <w:t xml:space="preserve"> ТК РФ).</w:t>
            </w:r>
          </w:p>
          <w:p w14:paraId="3680A892" w14:textId="77777777" w:rsidR="008309F6" w:rsidRPr="000651A7" w:rsidRDefault="008309F6" w:rsidP="000651A7">
            <w:pPr>
              <w:spacing w:line="220" w:lineRule="auto"/>
              <w:jc w:val="both"/>
              <w:rPr>
                <w:sz w:val="22"/>
                <w:szCs w:val="22"/>
              </w:rPr>
            </w:pPr>
            <w:r w:rsidRPr="000651A7">
              <w:rPr>
                <w:sz w:val="22"/>
                <w:szCs w:val="22"/>
              </w:rPr>
              <w:t xml:space="preserve">Указывая продолжительность работы по совместительству, учтите нюансы. Она не может превышать половины </w:t>
            </w:r>
            <w:hyperlink r:id="rId54">
              <w:r w:rsidRPr="000651A7">
                <w:rPr>
                  <w:color w:val="0000FF"/>
                  <w:sz w:val="22"/>
                  <w:szCs w:val="22"/>
                </w:rPr>
                <w:t>месячной нормы</w:t>
              </w:r>
            </w:hyperlink>
            <w:r w:rsidRPr="000651A7">
              <w:rPr>
                <w:sz w:val="22"/>
                <w:szCs w:val="22"/>
              </w:rPr>
              <w:t xml:space="preserve"> рабочего времени, исчисленной исходя из установленной продолжительности рабочей недели педагога. Для педагогов, у которых половина месячной нормы рабочего времени по основной работе составляет менее 16 часов в неделю, продолжительность работы по совместительству определяется исходя из 16 часов работы в неделю. Это следует из </w:t>
            </w:r>
            <w:hyperlink r:id="rId55">
              <w:proofErr w:type="spellStart"/>
              <w:r w:rsidRPr="000651A7">
                <w:rPr>
                  <w:color w:val="0000FF"/>
                  <w:sz w:val="22"/>
                  <w:szCs w:val="22"/>
                </w:rPr>
                <w:t>абз</w:t>
              </w:r>
              <w:proofErr w:type="spellEnd"/>
              <w:r w:rsidRPr="000651A7">
                <w:rPr>
                  <w:color w:val="0000FF"/>
                  <w:sz w:val="22"/>
                  <w:szCs w:val="22"/>
                </w:rPr>
                <w:t>. 6</w:t>
              </w:r>
            </w:hyperlink>
            <w:r w:rsidRPr="000651A7">
              <w:rPr>
                <w:sz w:val="22"/>
                <w:szCs w:val="22"/>
              </w:rPr>
              <w:t xml:space="preserve">, </w:t>
            </w:r>
            <w:hyperlink r:id="rId56">
              <w:r w:rsidRPr="000651A7">
                <w:rPr>
                  <w:color w:val="0000FF"/>
                  <w:sz w:val="22"/>
                  <w:szCs w:val="22"/>
                </w:rPr>
                <w:t xml:space="preserve">7 </w:t>
              </w:r>
              <w:proofErr w:type="spellStart"/>
              <w:r w:rsidRPr="000651A7">
                <w:rPr>
                  <w:color w:val="0000FF"/>
                  <w:sz w:val="22"/>
                  <w:szCs w:val="22"/>
                </w:rPr>
                <w:t>пп</w:t>
              </w:r>
              <w:proofErr w:type="spellEnd"/>
              <w:r w:rsidRPr="000651A7">
                <w:rPr>
                  <w:color w:val="0000FF"/>
                  <w:sz w:val="22"/>
                  <w:szCs w:val="22"/>
                </w:rPr>
                <w:t>. "б" п. 1</w:t>
              </w:r>
            </w:hyperlink>
            <w:r w:rsidRPr="000651A7">
              <w:rPr>
                <w:sz w:val="22"/>
                <w:szCs w:val="22"/>
              </w:rPr>
              <w:t xml:space="preserve"> Постановления Минтруда России от 30.06.2003 N 41.</w:t>
            </w:r>
          </w:p>
          <w:p w14:paraId="00CFA8CF" w14:textId="77777777" w:rsidR="008309F6" w:rsidRPr="000651A7" w:rsidRDefault="008309F6" w:rsidP="000651A7">
            <w:pPr>
              <w:spacing w:line="220" w:lineRule="auto"/>
              <w:jc w:val="both"/>
              <w:rPr>
                <w:sz w:val="22"/>
                <w:szCs w:val="22"/>
              </w:rPr>
            </w:pPr>
            <w:r w:rsidRPr="000651A7">
              <w:rPr>
                <w:sz w:val="22"/>
                <w:szCs w:val="22"/>
              </w:rPr>
              <w:t xml:space="preserve">Организации отдыха детей и их оздоровления могут принимать по совместительству педагогических работников образовательных организаций в период их отпусков. При оформлении трудовых отношений в таком случае руководствуйтесь </w:t>
            </w:r>
            <w:hyperlink r:id="rId57">
              <w:r w:rsidRPr="000651A7">
                <w:rPr>
                  <w:color w:val="0000FF"/>
                  <w:sz w:val="22"/>
                  <w:szCs w:val="22"/>
                </w:rPr>
                <w:t>разъяснениями</w:t>
              </w:r>
            </w:hyperlink>
            <w:r w:rsidRPr="000651A7">
              <w:rPr>
                <w:sz w:val="22"/>
                <w:szCs w:val="22"/>
              </w:rPr>
              <w:t xml:space="preserve"> </w:t>
            </w:r>
            <w:proofErr w:type="spellStart"/>
            <w:r w:rsidRPr="000651A7">
              <w:rPr>
                <w:sz w:val="22"/>
                <w:szCs w:val="22"/>
              </w:rPr>
              <w:t>Минпросвещения</w:t>
            </w:r>
            <w:proofErr w:type="spellEnd"/>
            <w:r w:rsidRPr="000651A7">
              <w:rPr>
                <w:sz w:val="22"/>
                <w:szCs w:val="22"/>
              </w:rPr>
              <w:t xml:space="preserve"> России и Профсоюза работников народного образования и науки РФ.</w:t>
            </w:r>
          </w:p>
          <w:p w14:paraId="398BB06B" w14:textId="77777777" w:rsidR="008309F6" w:rsidRPr="000651A7" w:rsidRDefault="008309F6" w:rsidP="000651A7">
            <w:pPr>
              <w:spacing w:line="220" w:lineRule="auto"/>
              <w:jc w:val="both"/>
              <w:rPr>
                <w:sz w:val="22"/>
                <w:szCs w:val="22"/>
              </w:rPr>
            </w:pPr>
            <w:r w:rsidRPr="000651A7">
              <w:rPr>
                <w:b/>
                <w:bCs/>
                <w:sz w:val="22"/>
                <w:szCs w:val="22"/>
                <w:u w:val="single"/>
              </w:rPr>
              <w:t>Учтите, что некоторые виды работ педагогов не являются совместительством.</w:t>
            </w:r>
            <w:r w:rsidRPr="000651A7">
              <w:rPr>
                <w:sz w:val="22"/>
                <w:szCs w:val="22"/>
              </w:rPr>
              <w:t xml:space="preserve"> С вашего согласия они могут выполняться в основное рабочее время без заключения трудового договора (</w:t>
            </w:r>
            <w:hyperlink r:id="rId58">
              <w:r w:rsidRPr="000651A7">
                <w:rPr>
                  <w:color w:val="0000FF"/>
                  <w:sz w:val="22"/>
                  <w:szCs w:val="22"/>
                </w:rPr>
                <w:t>п. 2</w:t>
              </w:r>
            </w:hyperlink>
            <w:r w:rsidRPr="000651A7">
              <w:rPr>
                <w:sz w:val="22"/>
                <w:szCs w:val="22"/>
              </w:rPr>
              <w:t xml:space="preserve"> Постановления Минтруда России от 30.06.2003 N 41). К числу таких работ, в частности, относятся (</w:t>
            </w:r>
            <w:proofErr w:type="spellStart"/>
            <w:r w:rsidR="00EC0CC9" w:rsidRPr="000651A7">
              <w:rPr>
                <w:sz w:val="22"/>
                <w:szCs w:val="22"/>
              </w:rPr>
              <w:fldChar w:fldCharType="begin"/>
            </w:r>
            <w:r w:rsidR="00EC0CC9" w:rsidRPr="000651A7">
              <w:rPr>
                <w:sz w:val="22"/>
                <w:szCs w:val="22"/>
              </w:rPr>
              <w:instrText xml:space="preserve"> HYPERLINK "https://login.consultant.ru/link/?req=doc&amp;base=LAW&amp;n=43729&amp;dst=100021" \h </w:instrText>
            </w:r>
            <w:r w:rsidR="00EC0CC9" w:rsidRPr="000651A7">
              <w:rPr>
                <w:sz w:val="22"/>
                <w:szCs w:val="22"/>
              </w:rPr>
              <w:fldChar w:fldCharType="separate"/>
            </w:r>
            <w:r w:rsidRPr="000651A7">
              <w:rPr>
                <w:color w:val="0000FF"/>
                <w:sz w:val="22"/>
                <w:szCs w:val="22"/>
              </w:rPr>
              <w:t>пп</w:t>
            </w:r>
            <w:proofErr w:type="spellEnd"/>
            <w:r w:rsidRPr="000651A7">
              <w:rPr>
                <w:color w:val="0000FF"/>
                <w:sz w:val="22"/>
                <w:szCs w:val="22"/>
              </w:rPr>
              <w:t>. "в"</w:t>
            </w:r>
            <w:r w:rsidR="00EC0CC9" w:rsidRPr="000651A7">
              <w:rPr>
                <w:color w:val="0000FF"/>
                <w:sz w:val="22"/>
                <w:szCs w:val="22"/>
              </w:rPr>
              <w:fldChar w:fldCharType="end"/>
            </w:r>
            <w:r w:rsidRPr="000651A7">
              <w:rPr>
                <w:sz w:val="22"/>
                <w:szCs w:val="22"/>
              </w:rPr>
              <w:t xml:space="preserve">, </w:t>
            </w:r>
            <w:hyperlink r:id="rId59">
              <w:r w:rsidRPr="000651A7">
                <w:rPr>
                  <w:color w:val="0000FF"/>
                  <w:sz w:val="22"/>
                  <w:szCs w:val="22"/>
                </w:rPr>
                <w:t>"ж"</w:t>
              </w:r>
            </w:hyperlink>
            <w:r w:rsidRPr="000651A7">
              <w:rPr>
                <w:sz w:val="22"/>
                <w:szCs w:val="22"/>
              </w:rPr>
              <w:t xml:space="preserve">, </w:t>
            </w:r>
            <w:hyperlink r:id="rId60">
              <w:r w:rsidRPr="000651A7">
                <w:rPr>
                  <w:color w:val="0000FF"/>
                  <w:sz w:val="22"/>
                  <w:szCs w:val="22"/>
                </w:rPr>
                <w:t>"з" п. 2</w:t>
              </w:r>
            </w:hyperlink>
            <w:r w:rsidRPr="000651A7">
              <w:rPr>
                <w:sz w:val="22"/>
                <w:szCs w:val="22"/>
              </w:rPr>
              <w:t xml:space="preserve"> Постановления Минтруда России от 30.06.2003 N 41):</w:t>
            </w:r>
          </w:p>
          <w:p w14:paraId="3EFBBA96" w14:textId="77777777" w:rsidR="008309F6" w:rsidRPr="000651A7" w:rsidRDefault="008309F6" w:rsidP="000651A7">
            <w:pPr>
              <w:numPr>
                <w:ilvl w:val="0"/>
                <w:numId w:val="9"/>
              </w:numPr>
              <w:spacing w:line="220" w:lineRule="auto"/>
              <w:jc w:val="both"/>
              <w:rPr>
                <w:b/>
                <w:bCs/>
                <w:sz w:val="22"/>
                <w:szCs w:val="22"/>
              </w:rPr>
            </w:pPr>
            <w:r w:rsidRPr="000651A7">
              <w:rPr>
                <w:b/>
                <w:bCs/>
                <w:sz w:val="22"/>
                <w:szCs w:val="22"/>
              </w:rPr>
              <w:t>педагогическая работа на условиях почасовой оплаты в объеме не более 300 часов в год;</w:t>
            </w:r>
          </w:p>
          <w:p w14:paraId="5A31D6E5" w14:textId="77777777" w:rsidR="008309F6" w:rsidRPr="000651A7" w:rsidRDefault="008309F6" w:rsidP="000651A7">
            <w:pPr>
              <w:numPr>
                <w:ilvl w:val="0"/>
                <w:numId w:val="9"/>
              </w:numPr>
              <w:spacing w:line="220" w:lineRule="auto"/>
              <w:jc w:val="both"/>
              <w:rPr>
                <w:b/>
                <w:bCs/>
                <w:sz w:val="22"/>
                <w:szCs w:val="22"/>
              </w:rPr>
            </w:pPr>
            <w:r w:rsidRPr="000651A7">
              <w:rPr>
                <w:b/>
                <w:bCs/>
                <w:sz w:val="22"/>
                <w:szCs w:val="22"/>
              </w:rPr>
              <w:t>выполнение педагогическими работниками в том же учреждении без занятия штатной должности обязанностей по заведованию кабинетами, преподавательская работа руководящих и других работников образовательных учреждений, руководство предметными и цикловыми комиссиями, руководство производственным обучением и практикой обучающихся;</w:t>
            </w:r>
          </w:p>
          <w:p w14:paraId="2DA1F264" w14:textId="42A45FFF" w:rsidR="008309F6" w:rsidRPr="000651A7" w:rsidRDefault="008309F6" w:rsidP="000651A7">
            <w:pPr>
              <w:numPr>
                <w:ilvl w:val="0"/>
                <w:numId w:val="9"/>
              </w:numPr>
              <w:spacing w:line="220" w:lineRule="auto"/>
              <w:jc w:val="both"/>
              <w:rPr>
                <w:b/>
                <w:bCs/>
                <w:sz w:val="22"/>
                <w:szCs w:val="22"/>
              </w:rPr>
            </w:pPr>
            <w:r w:rsidRPr="000651A7">
              <w:rPr>
                <w:b/>
                <w:bCs/>
                <w:sz w:val="22"/>
                <w:szCs w:val="22"/>
              </w:rPr>
              <w:t>работа за дополнительную оплату в том же образовательном учреждении сверх установленной нормы часов педагогической работы за ставку заработной платы.</w:t>
            </w:r>
          </w:p>
          <w:p w14:paraId="37037F65" w14:textId="77777777" w:rsidR="008309F6" w:rsidRPr="000651A7" w:rsidRDefault="008309F6" w:rsidP="000651A7">
            <w:pPr>
              <w:spacing w:line="220" w:lineRule="auto"/>
              <w:ind w:left="540"/>
              <w:jc w:val="both"/>
              <w:rPr>
                <w:b/>
                <w:bCs/>
                <w:sz w:val="22"/>
                <w:szCs w:val="22"/>
              </w:rPr>
            </w:pPr>
          </w:p>
          <w:p w14:paraId="6FC39914" w14:textId="3C9AB5F5" w:rsidR="0050362E" w:rsidRPr="000651A7" w:rsidRDefault="008309F6" w:rsidP="000651A7">
            <w:pPr>
              <w:spacing w:line="220" w:lineRule="auto"/>
              <w:jc w:val="both"/>
              <w:rPr>
                <w:i/>
                <w:color w:val="0000FF"/>
                <w:sz w:val="22"/>
                <w:szCs w:val="22"/>
              </w:rPr>
            </w:pPr>
            <w:r w:rsidRPr="000651A7">
              <w:rPr>
                <w:sz w:val="22"/>
                <w:szCs w:val="22"/>
              </w:rPr>
              <w:t>Источник:</w:t>
            </w:r>
            <w:r w:rsidR="00202674" w:rsidRPr="000651A7">
              <w:rPr>
                <w:sz w:val="22"/>
                <w:szCs w:val="22"/>
              </w:rPr>
              <w:t xml:space="preserve"> </w:t>
            </w:r>
            <w:hyperlink r:id="rId61">
              <w:r w:rsidRPr="000651A7">
                <w:rPr>
                  <w:i/>
                  <w:color w:val="0000FF"/>
                  <w:sz w:val="22"/>
                  <w:szCs w:val="22"/>
                </w:rPr>
                <w:t>Готовое решение: Каковы особенности оформления трудовых договоров с педагогами (КонсультантПлюс, 2025) {КонсультантПлюс}</w:t>
              </w:r>
            </w:hyperlink>
          </w:p>
        </w:tc>
      </w:tr>
    </w:tbl>
    <w:p w14:paraId="1D1D2AB1" w14:textId="77777777" w:rsidR="002F42E9" w:rsidRPr="000651A7" w:rsidRDefault="002F42E9" w:rsidP="000651A7">
      <w:pPr>
        <w:tabs>
          <w:tab w:val="left" w:pos="5255"/>
        </w:tabs>
        <w:ind w:right="-28" w:firstLine="540"/>
        <w:rPr>
          <w:b/>
          <w:sz w:val="22"/>
          <w:szCs w:val="22"/>
        </w:rPr>
      </w:pPr>
      <w:r w:rsidRPr="000651A7">
        <w:rPr>
          <w:b/>
          <w:sz w:val="22"/>
          <w:szCs w:val="22"/>
        </w:rPr>
        <w:lastRenderedPageBreak/>
        <w:t xml:space="preserve">Для </w:t>
      </w:r>
      <w:proofErr w:type="gramStart"/>
      <w:r w:rsidRPr="000651A7">
        <w:rPr>
          <w:b/>
          <w:sz w:val="22"/>
          <w:szCs w:val="22"/>
        </w:rPr>
        <w:t>поиска  информации</w:t>
      </w:r>
      <w:proofErr w:type="gramEnd"/>
      <w:r w:rsidRPr="000651A7">
        <w:rPr>
          <w:b/>
          <w:sz w:val="22"/>
          <w:szCs w:val="22"/>
        </w:rPr>
        <w:t xml:space="preserve"> по вопросу использовались ключевые слова в строке «быстрый поиск»:</w:t>
      </w:r>
    </w:p>
    <w:p w14:paraId="02FB8466" w14:textId="22698802" w:rsidR="002F42E9" w:rsidRPr="000651A7" w:rsidRDefault="00481FFA" w:rsidP="000651A7">
      <w:pPr>
        <w:autoSpaceDE w:val="0"/>
        <w:autoSpaceDN w:val="0"/>
        <w:adjustRightInd w:val="0"/>
        <w:ind w:firstLine="567"/>
        <w:jc w:val="center"/>
        <w:rPr>
          <w:color w:val="FF0000"/>
          <w:sz w:val="22"/>
          <w:szCs w:val="22"/>
        </w:rPr>
      </w:pPr>
      <w:r w:rsidRPr="000651A7">
        <w:rPr>
          <w:color w:val="FF0000"/>
          <w:sz w:val="22"/>
          <w:szCs w:val="22"/>
        </w:rPr>
        <w:t>«</w:t>
      </w:r>
      <w:r w:rsidR="0065541D" w:rsidRPr="000651A7">
        <w:rPr>
          <w:color w:val="FF0000"/>
          <w:sz w:val="22"/>
          <w:szCs w:val="22"/>
        </w:rPr>
        <w:t>учебная нагрузка педагогических работников</w:t>
      </w:r>
      <w:r w:rsidR="002F42E9" w:rsidRPr="000651A7">
        <w:rPr>
          <w:color w:val="FF0000"/>
          <w:sz w:val="22"/>
          <w:szCs w:val="22"/>
        </w:rPr>
        <w:t>»</w:t>
      </w:r>
    </w:p>
    <w:p w14:paraId="0612E419" w14:textId="77777777" w:rsidR="00F82308" w:rsidRPr="000651A7" w:rsidRDefault="00F82308" w:rsidP="000651A7">
      <w:pPr>
        <w:widowControl w:val="0"/>
        <w:autoSpaceDE w:val="0"/>
        <w:autoSpaceDN w:val="0"/>
        <w:adjustRightInd w:val="0"/>
        <w:ind w:right="-28" w:firstLine="540"/>
        <w:jc w:val="both"/>
        <w:outlineLvl w:val="0"/>
        <w:rPr>
          <w:b/>
          <w:sz w:val="22"/>
          <w:szCs w:val="22"/>
        </w:rPr>
      </w:pPr>
      <w:r w:rsidRPr="000651A7">
        <w:rPr>
          <w:b/>
          <w:sz w:val="22"/>
          <w:szCs w:val="22"/>
        </w:rPr>
        <w:t xml:space="preserve">Поиск информации </w:t>
      </w:r>
      <w:proofErr w:type="gramStart"/>
      <w:r w:rsidRPr="000651A7">
        <w:rPr>
          <w:b/>
          <w:sz w:val="22"/>
          <w:szCs w:val="22"/>
        </w:rPr>
        <w:t>осуществлялся  при</w:t>
      </w:r>
      <w:proofErr w:type="gramEnd"/>
      <w:r w:rsidRPr="000651A7">
        <w:rPr>
          <w:b/>
          <w:sz w:val="22"/>
          <w:szCs w:val="22"/>
        </w:rPr>
        <w:t xml:space="preserve">  помощи  «</w:t>
      </w:r>
      <w:proofErr w:type="spellStart"/>
      <w:r w:rsidRPr="000651A7">
        <w:rPr>
          <w:b/>
          <w:sz w:val="22"/>
          <w:szCs w:val="22"/>
          <w:lang w:val="en-US"/>
        </w:rPr>
        <w:t>i</w:t>
      </w:r>
      <w:proofErr w:type="spellEnd"/>
      <w:r w:rsidRPr="000651A7">
        <w:rPr>
          <w:b/>
          <w:sz w:val="22"/>
          <w:szCs w:val="22"/>
        </w:rPr>
        <w:t xml:space="preserve">»   к  ст.    </w:t>
      </w:r>
    </w:p>
    <w:p w14:paraId="1DC5388D" w14:textId="77777777" w:rsidR="00F82308" w:rsidRPr="000651A7" w:rsidRDefault="00F82308" w:rsidP="000651A7">
      <w:pPr>
        <w:widowControl w:val="0"/>
        <w:pBdr>
          <w:bottom w:val="single" w:sz="12" w:space="1" w:color="auto"/>
        </w:pBdr>
        <w:autoSpaceDE w:val="0"/>
        <w:autoSpaceDN w:val="0"/>
        <w:adjustRightInd w:val="0"/>
        <w:ind w:right="-28" w:firstLine="540"/>
        <w:jc w:val="both"/>
        <w:outlineLvl w:val="0"/>
        <w:rPr>
          <w:b/>
          <w:sz w:val="22"/>
          <w:szCs w:val="22"/>
        </w:rPr>
      </w:pPr>
      <w:r w:rsidRPr="000651A7">
        <w:rPr>
          <w:b/>
          <w:sz w:val="22"/>
          <w:szCs w:val="22"/>
        </w:rPr>
        <w:t xml:space="preserve">Поиск информации </w:t>
      </w:r>
      <w:proofErr w:type="gramStart"/>
      <w:r w:rsidRPr="000651A7">
        <w:rPr>
          <w:b/>
          <w:sz w:val="22"/>
          <w:szCs w:val="22"/>
        </w:rPr>
        <w:t>осуществлялся  при</w:t>
      </w:r>
      <w:proofErr w:type="gramEnd"/>
      <w:r w:rsidRPr="000651A7">
        <w:rPr>
          <w:b/>
          <w:sz w:val="22"/>
          <w:szCs w:val="22"/>
        </w:rPr>
        <w:t xml:space="preserve">  помощи  «i» к статье 317 Трудового кодекса РФ с последующим уточнением</w:t>
      </w:r>
    </w:p>
    <w:p w14:paraId="3224C169" w14:textId="50CD4B07" w:rsidR="006852C1" w:rsidRPr="000651A7" w:rsidRDefault="006852C1" w:rsidP="000651A7">
      <w:pPr>
        <w:rPr>
          <w:i/>
          <w:iCs/>
          <w:sz w:val="22"/>
          <w:szCs w:val="22"/>
        </w:rPr>
      </w:pPr>
      <w:r w:rsidRPr="000651A7">
        <w:rPr>
          <w:i/>
          <w:iCs/>
          <w:sz w:val="22"/>
          <w:szCs w:val="22"/>
        </w:rPr>
        <w:t xml:space="preserve">Во вложении файл «Папка» с полезными материалами. </w:t>
      </w:r>
    </w:p>
    <w:p w14:paraId="471CB36F" w14:textId="77777777" w:rsidR="006852C1" w:rsidRPr="000651A7" w:rsidRDefault="006852C1" w:rsidP="000651A7">
      <w:pPr>
        <w:rPr>
          <w:i/>
          <w:iCs/>
          <w:sz w:val="22"/>
          <w:szCs w:val="22"/>
        </w:rPr>
      </w:pPr>
      <w:r w:rsidRPr="000651A7">
        <w:rPr>
          <w:i/>
          <w:iCs/>
          <w:sz w:val="22"/>
          <w:szCs w:val="22"/>
        </w:rPr>
        <w:t xml:space="preserve">ЗАГРУЗИТЕ ПОЛЕЗНЫЕ МАТЕРИАЛЫ, НА ОСНОВАНИИ КОТОРЫХ ПОДГОТОВЛЕН ОТВЕТ НА ВОПРОС, В ВАШУ СИСТЕМУ КОНСУЛЬТАНТПЛЮС </w:t>
      </w:r>
    </w:p>
    <w:p w14:paraId="331C7E72" w14:textId="77777777" w:rsidR="006852C1" w:rsidRPr="000651A7" w:rsidRDefault="006852C1" w:rsidP="000651A7">
      <w:pPr>
        <w:pStyle w:val="a5"/>
        <w:spacing w:after="0" w:line="240" w:lineRule="auto"/>
        <w:rPr>
          <w:rFonts w:ascii="Times New Roman" w:eastAsia="Times New Roman" w:hAnsi="Times New Roman"/>
          <w:i/>
          <w:iCs/>
          <w:color w:val="000000"/>
          <w:lang w:eastAsia="ru-RU"/>
        </w:rPr>
      </w:pPr>
      <w:r w:rsidRPr="000651A7">
        <w:rPr>
          <w:rFonts w:ascii="Times New Roman" w:eastAsia="Times New Roman" w:hAnsi="Times New Roman"/>
          <w:i/>
          <w:iCs/>
          <w:color w:val="000000"/>
          <w:lang w:eastAsia="ru-RU"/>
        </w:rPr>
        <w:t>Как это сделать:</w:t>
      </w:r>
    </w:p>
    <w:p w14:paraId="672B9C13" w14:textId="77777777" w:rsidR="006852C1" w:rsidRPr="000651A7" w:rsidRDefault="006852C1" w:rsidP="000651A7">
      <w:pPr>
        <w:pStyle w:val="a5"/>
        <w:numPr>
          <w:ilvl w:val="0"/>
          <w:numId w:val="6"/>
        </w:numPr>
        <w:spacing w:after="0" w:line="240" w:lineRule="auto"/>
        <w:rPr>
          <w:rFonts w:ascii="Times New Roman" w:eastAsia="Times New Roman" w:hAnsi="Times New Roman"/>
          <w:i/>
          <w:iCs/>
          <w:color w:val="000000"/>
          <w:lang w:eastAsia="ru-RU"/>
        </w:rPr>
      </w:pPr>
      <w:r w:rsidRPr="000651A7">
        <w:rPr>
          <w:rFonts w:ascii="Times New Roman" w:eastAsia="Times New Roman" w:hAnsi="Times New Roman"/>
          <w:i/>
          <w:iCs/>
          <w:color w:val="000000"/>
          <w:lang w:eastAsia="ru-RU"/>
        </w:rPr>
        <w:t xml:space="preserve">Сохраните файл-вложение с </w:t>
      </w:r>
      <w:proofErr w:type="gramStart"/>
      <w:r w:rsidRPr="000651A7">
        <w:rPr>
          <w:rFonts w:ascii="Times New Roman" w:eastAsia="Times New Roman" w:hAnsi="Times New Roman"/>
          <w:i/>
          <w:iCs/>
          <w:color w:val="000000"/>
          <w:lang w:eastAsia="ru-RU"/>
        </w:rPr>
        <w:t>расширением .</w:t>
      </w:r>
      <w:r w:rsidRPr="000651A7">
        <w:rPr>
          <w:rFonts w:ascii="Times New Roman" w:eastAsia="Times New Roman" w:hAnsi="Times New Roman"/>
          <w:i/>
          <w:iCs/>
          <w:color w:val="000000"/>
          <w:lang w:val="en-US" w:eastAsia="ru-RU"/>
        </w:rPr>
        <w:t>LSTZ</w:t>
      </w:r>
      <w:proofErr w:type="gramEnd"/>
      <w:r w:rsidRPr="000651A7">
        <w:rPr>
          <w:rFonts w:ascii="Times New Roman" w:eastAsia="Times New Roman" w:hAnsi="Times New Roman"/>
          <w:i/>
          <w:iCs/>
          <w:color w:val="000000"/>
          <w:lang w:eastAsia="ru-RU"/>
        </w:rPr>
        <w:t xml:space="preserve">  из письма, например, на рабочий стол.</w:t>
      </w:r>
    </w:p>
    <w:p w14:paraId="0F0F7BBE" w14:textId="77777777" w:rsidR="006852C1" w:rsidRPr="000651A7" w:rsidRDefault="006852C1" w:rsidP="000651A7">
      <w:pPr>
        <w:pStyle w:val="a5"/>
        <w:numPr>
          <w:ilvl w:val="0"/>
          <w:numId w:val="6"/>
        </w:numPr>
        <w:spacing w:after="0" w:line="240" w:lineRule="auto"/>
        <w:rPr>
          <w:rFonts w:ascii="Times New Roman" w:eastAsia="Times New Roman" w:hAnsi="Times New Roman"/>
          <w:i/>
          <w:iCs/>
          <w:color w:val="000000"/>
          <w:lang w:eastAsia="ru-RU"/>
        </w:rPr>
      </w:pPr>
      <w:r w:rsidRPr="000651A7">
        <w:rPr>
          <w:rFonts w:ascii="Times New Roman" w:eastAsia="Times New Roman" w:hAnsi="Times New Roman"/>
          <w:i/>
          <w:iCs/>
          <w:color w:val="000000"/>
          <w:lang w:eastAsia="ru-RU"/>
        </w:rPr>
        <w:t xml:space="preserve">Откройте в </w:t>
      </w:r>
      <w:proofErr w:type="gramStart"/>
      <w:r w:rsidRPr="000651A7">
        <w:rPr>
          <w:rFonts w:ascii="Times New Roman" w:eastAsia="Times New Roman" w:hAnsi="Times New Roman"/>
          <w:i/>
          <w:iCs/>
          <w:color w:val="000000"/>
          <w:lang w:eastAsia="ru-RU"/>
        </w:rPr>
        <w:t>КонсультантПлюс  «</w:t>
      </w:r>
      <w:proofErr w:type="gramEnd"/>
      <w:r w:rsidRPr="000651A7">
        <w:rPr>
          <w:rFonts w:ascii="Times New Roman" w:eastAsia="Times New Roman" w:hAnsi="Times New Roman"/>
          <w:i/>
          <w:iCs/>
          <w:color w:val="000000"/>
          <w:lang w:eastAsia="ru-RU"/>
        </w:rPr>
        <w:t>Избранное», перейдите во вкладку «Папки».</w:t>
      </w:r>
    </w:p>
    <w:p w14:paraId="600ADEA5" w14:textId="77777777" w:rsidR="006852C1" w:rsidRPr="000651A7" w:rsidRDefault="006852C1" w:rsidP="000651A7">
      <w:pPr>
        <w:pStyle w:val="a5"/>
        <w:numPr>
          <w:ilvl w:val="0"/>
          <w:numId w:val="6"/>
        </w:numPr>
        <w:spacing w:after="0" w:line="240" w:lineRule="auto"/>
        <w:rPr>
          <w:rFonts w:ascii="Times New Roman" w:eastAsia="Times New Roman" w:hAnsi="Times New Roman"/>
          <w:i/>
          <w:iCs/>
          <w:color w:val="000000"/>
          <w:lang w:eastAsia="ru-RU"/>
        </w:rPr>
      </w:pPr>
      <w:r w:rsidRPr="000651A7">
        <w:rPr>
          <w:rFonts w:ascii="Times New Roman" w:eastAsia="Times New Roman" w:hAnsi="Times New Roman"/>
          <w:i/>
          <w:iCs/>
          <w:color w:val="000000"/>
          <w:lang w:eastAsia="ru-RU"/>
        </w:rPr>
        <w:t>Выбрать команду «Загрузить из файла», выбрать сохраненный Вами на рабочий стол файл. Импортированная папка будет включена в список папок.</w:t>
      </w:r>
    </w:p>
    <w:p w14:paraId="1C0C49BE" w14:textId="77777777" w:rsidR="006852C1" w:rsidRPr="000651A7" w:rsidRDefault="006852C1" w:rsidP="000651A7">
      <w:pPr>
        <w:pBdr>
          <w:bottom w:val="single" w:sz="12" w:space="1" w:color="auto"/>
        </w:pBdr>
        <w:rPr>
          <w:i/>
          <w:iCs/>
          <w:color w:val="000000"/>
          <w:sz w:val="22"/>
          <w:szCs w:val="22"/>
        </w:rPr>
      </w:pPr>
      <w:r w:rsidRPr="000651A7">
        <w:rPr>
          <w:i/>
          <w:iCs/>
          <w:color w:val="000000"/>
          <w:sz w:val="22"/>
          <w:szCs w:val="22"/>
        </w:rPr>
        <w:t>Обратите внимание, что в Вашу папку з</w:t>
      </w:r>
      <w:r w:rsidRPr="000651A7">
        <w:rPr>
          <w:i/>
          <w:iCs/>
          <w:sz w:val="22"/>
          <w:szCs w:val="22"/>
        </w:rPr>
        <w:t xml:space="preserve">агрузятся только те материалы, которые доступны в Вашем комплекте. При необходимости отсутствующие материалы можно бесплатно заказать в </w:t>
      </w:r>
      <w:r w:rsidRPr="000651A7">
        <w:rPr>
          <w:i/>
          <w:iCs/>
          <w:sz w:val="22"/>
          <w:szCs w:val="22"/>
          <w:lang w:val="en-US"/>
        </w:rPr>
        <w:t>Word</w:t>
      </w:r>
      <w:r w:rsidRPr="000651A7">
        <w:rPr>
          <w:i/>
          <w:iCs/>
          <w:sz w:val="22"/>
          <w:szCs w:val="22"/>
        </w:rPr>
        <w:t xml:space="preserve"> формате или сделать запрос ценового предложения на установку дополнительных систем отсутствующих в вашем комплекте.</w:t>
      </w:r>
    </w:p>
    <w:p w14:paraId="32173CCD" w14:textId="3DDD181D" w:rsidR="00F82308" w:rsidRPr="000651A7" w:rsidRDefault="00F82308" w:rsidP="000651A7">
      <w:pPr>
        <w:pStyle w:val="ConsPlusNormal"/>
        <w:jc w:val="both"/>
        <w:rPr>
          <w:rFonts w:ascii="Times New Roman" w:hAnsi="Times New Roman" w:cs="Times New Roman"/>
          <w:szCs w:val="22"/>
        </w:rPr>
      </w:pPr>
      <w:r w:rsidRPr="000651A7">
        <w:rPr>
          <w:rFonts w:ascii="Times New Roman" w:hAnsi="Times New Roman" w:cs="Times New Roman"/>
          <w:b/>
          <w:szCs w:val="22"/>
        </w:rPr>
        <w:t>Полезные документы:</w:t>
      </w:r>
    </w:p>
    <w:p w14:paraId="408448EC" w14:textId="77777777" w:rsidR="00F82308" w:rsidRPr="000651A7" w:rsidRDefault="00F82308" w:rsidP="000651A7">
      <w:pPr>
        <w:autoSpaceDE w:val="0"/>
        <w:autoSpaceDN w:val="0"/>
        <w:adjustRightInd w:val="0"/>
        <w:ind w:firstLine="567"/>
        <w:rPr>
          <w:sz w:val="22"/>
          <w:szCs w:val="22"/>
        </w:rPr>
      </w:pPr>
    </w:p>
    <w:p w14:paraId="2DEE49A9" w14:textId="77777777" w:rsidR="00F73E83" w:rsidRPr="000651A7" w:rsidRDefault="00F73E83" w:rsidP="000651A7">
      <w:pPr>
        <w:autoSpaceDE w:val="0"/>
        <w:autoSpaceDN w:val="0"/>
        <w:adjustRightInd w:val="0"/>
        <w:ind w:firstLine="567"/>
        <w:rPr>
          <w:sz w:val="22"/>
          <w:szCs w:val="22"/>
        </w:rPr>
      </w:pPr>
    </w:p>
    <w:sectPr w:rsidR="00F73E83" w:rsidRPr="000651A7" w:rsidSect="002D6866">
      <w:pgSz w:w="11906" w:h="16838"/>
      <w:pgMar w:top="567" w:right="424"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42B9C"/>
    <w:multiLevelType w:val="multilevel"/>
    <w:tmpl w:val="92704A3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965222"/>
    <w:multiLevelType w:val="hybridMultilevel"/>
    <w:tmpl w:val="FB4EA07C"/>
    <w:lvl w:ilvl="0" w:tplc="BF0A93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399261A6"/>
    <w:multiLevelType w:val="multilevel"/>
    <w:tmpl w:val="C81A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6B542E"/>
    <w:multiLevelType w:val="multilevel"/>
    <w:tmpl w:val="6A440B4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CFC2914"/>
    <w:multiLevelType w:val="multilevel"/>
    <w:tmpl w:val="44BE8CBC"/>
    <w:lvl w:ilvl="0">
      <w:start w:val="1"/>
      <w:numFmt w:val="russianLower"/>
      <w:lvlText w:val="%1)"/>
      <w:lvlJc w:val="left"/>
      <w:pPr>
        <w:tabs>
          <w:tab w:val="num" w:pos="540"/>
        </w:tabs>
        <w:ind w:left="540" w:hanging="34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51805322"/>
    <w:multiLevelType w:val="multilevel"/>
    <w:tmpl w:val="D868C5C6"/>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5F1B691C"/>
    <w:multiLevelType w:val="multilevel"/>
    <w:tmpl w:val="589AA670"/>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62023A74"/>
    <w:multiLevelType w:val="multilevel"/>
    <w:tmpl w:val="7576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770491"/>
    <w:multiLevelType w:val="multilevel"/>
    <w:tmpl w:val="AC0A6B4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lvlOverride w:ilvl="0">
      <w:startOverride w:val="1"/>
    </w:lvlOverride>
  </w:num>
  <w:num w:numId="2">
    <w:abstractNumId w:val="6"/>
    <w:lvlOverride w:ilvl="0">
      <w:startOverride w:val="1"/>
    </w:lvlOverride>
  </w:num>
  <w:num w:numId="3">
    <w:abstractNumId w:val="4"/>
    <w:lvlOverride w:ilvl="0">
      <w:startOverride w:val="1"/>
    </w:lvlOverride>
  </w:num>
  <w:num w:numId="4">
    <w:abstractNumId w:val="2"/>
  </w:num>
  <w:num w:numId="5">
    <w:abstractNumId w:val="7"/>
  </w:num>
  <w:num w:numId="6">
    <w:abstractNumId w:val="1"/>
  </w:num>
  <w:num w:numId="7">
    <w:abstractNumId w:val="8"/>
    <w:lvlOverride w:ilvl="0">
      <w:startOverride w:val="1"/>
    </w:lvlOverride>
  </w:num>
  <w:num w:numId="8">
    <w:abstractNumId w:val="3"/>
    <w:lvlOverride w:ilvl="0">
      <w:startOverride w:val="1"/>
    </w:lvlOverride>
  </w:num>
  <w:num w:numId="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3EFC"/>
    <w:rsid w:val="00012663"/>
    <w:rsid w:val="00041074"/>
    <w:rsid w:val="000651A7"/>
    <w:rsid w:val="00142AD6"/>
    <w:rsid w:val="001A5DA0"/>
    <w:rsid w:val="001E127D"/>
    <w:rsid w:val="00202674"/>
    <w:rsid w:val="002D6866"/>
    <w:rsid w:val="002E49BC"/>
    <w:rsid w:val="002F42E9"/>
    <w:rsid w:val="003C7EAF"/>
    <w:rsid w:val="00437091"/>
    <w:rsid w:val="004705B9"/>
    <w:rsid w:val="00481FFA"/>
    <w:rsid w:val="004E6529"/>
    <w:rsid w:val="0050362E"/>
    <w:rsid w:val="00523A24"/>
    <w:rsid w:val="00536A4F"/>
    <w:rsid w:val="00542A02"/>
    <w:rsid w:val="005B1E6E"/>
    <w:rsid w:val="005C651F"/>
    <w:rsid w:val="006434D6"/>
    <w:rsid w:val="0065541D"/>
    <w:rsid w:val="006852C1"/>
    <w:rsid w:val="006A3EFC"/>
    <w:rsid w:val="008309F6"/>
    <w:rsid w:val="008A5FAC"/>
    <w:rsid w:val="008F12C9"/>
    <w:rsid w:val="008F4B93"/>
    <w:rsid w:val="008F635C"/>
    <w:rsid w:val="00931DB5"/>
    <w:rsid w:val="00940B91"/>
    <w:rsid w:val="009A46E3"/>
    <w:rsid w:val="00A02ED5"/>
    <w:rsid w:val="00A47F6E"/>
    <w:rsid w:val="00AC6004"/>
    <w:rsid w:val="00AE0EF9"/>
    <w:rsid w:val="00B04B19"/>
    <w:rsid w:val="00B409E8"/>
    <w:rsid w:val="00B45E52"/>
    <w:rsid w:val="00B67392"/>
    <w:rsid w:val="00B82ED8"/>
    <w:rsid w:val="00B8535B"/>
    <w:rsid w:val="00B92A2D"/>
    <w:rsid w:val="00BB3230"/>
    <w:rsid w:val="00BB46C3"/>
    <w:rsid w:val="00BE5DD0"/>
    <w:rsid w:val="00C316E4"/>
    <w:rsid w:val="00C54876"/>
    <w:rsid w:val="00C8433D"/>
    <w:rsid w:val="00CF72EB"/>
    <w:rsid w:val="00E11DFB"/>
    <w:rsid w:val="00E605E8"/>
    <w:rsid w:val="00EC0CC9"/>
    <w:rsid w:val="00ED05CA"/>
    <w:rsid w:val="00F05D64"/>
    <w:rsid w:val="00F73E83"/>
    <w:rsid w:val="00F82308"/>
    <w:rsid w:val="00FA79C6"/>
    <w:rsid w:val="00FD1914"/>
    <w:rsid w:val="00FE3849"/>
    <w:rsid w:val="00FF047A"/>
    <w:rsid w:val="00FF5B23"/>
    <w:rsid w:val="00FF7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C79136"/>
  <w15:docId w15:val="{6E7F2D8F-39BF-4A0E-A739-BEB728103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433D"/>
    <w:rPr>
      <w:rFonts w:ascii="Times New Roman" w:eastAsia="Times New Roman" w:hAnsi="Times New Roman"/>
      <w:sz w:val="24"/>
      <w:szCs w:val="24"/>
    </w:rPr>
  </w:style>
  <w:style w:type="paragraph" w:styleId="4">
    <w:name w:val="heading 4"/>
    <w:basedOn w:val="a"/>
    <w:link w:val="40"/>
    <w:uiPriority w:val="9"/>
    <w:qFormat/>
    <w:locked/>
    <w:rsid w:val="0050362E"/>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6A3EFC"/>
    <w:pPr>
      <w:widowControl w:val="0"/>
      <w:autoSpaceDE w:val="0"/>
      <w:autoSpaceDN w:val="0"/>
    </w:pPr>
    <w:rPr>
      <w:rFonts w:eastAsia="Times New Roman" w:cs="Calibri"/>
      <w:sz w:val="22"/>
    </w:rPr>
  </w:style>
  <w:style w:type="paragraph" w:customStyle="1" w:styleId="ConsPlusTitlePage">
    <w:name w:val="ConsPlusTitlePage"/>
    <w:uiPriority w:val="99"/>
    <w:rsid w:val="006A3EFC"/>
    <w:pPr>
      <w:widowControl w:val="0"/>
      <w:autoSpaceDE w:val="0"/>
      <w:autoSpaceDN w:val="0"/>
    </w:pPr>
    <w:rPr>
      <w:rFonts w:ascii="Tahoma" w:eastAsia="Times New Roman" w:hAnsi="Tahoma" w:cs="Tahoma"/>
    </w:rPr>
  </w:style>
  <w:style w:type="character" w:styleId="a3">
    <w:name w:val="Hyperlink"/>
    <w:uiPriority w:val="99"/>
    <w:rsid w:val="00C8433D"/>
    <w:rPr>
      <w:rFonts w:cs="Times New Roman"/>
      <w:color w:val="0000FF"/>
      <w:u w:val="single"/>
    </w:rPr>
  </w:style>
  <w:style w:type="character" w:styleId="a4">
    <w:name w:val="FollowedHyperlink"/>
    <w:uiPriority w:val="99"/>
    <w:semiHidden/>
    <w:rsid w:val="00C8433D"/>
    <w:rPr>
      <w:rFonts w:cs="Times New Roman"/>
      <w:color w:val="800080"/>
      <w:u w:val="single"/>
    </w:rPr>
  </w:style>
  <w:style w:type="character" w:customStyle="1" w:styleId="40">
    <w:name w:val="Заголовок 4 Знак"/>
    <w:link w:val="4"/>
    <w:uiPriority w:val="9"/>
    <w:rsid w:val="0050362E"/>
    <w:rPr>
      <w:rFonts w:ascii="Times New Roman" w:eastAsia="Times New Roman" w:hAnsi="Times New Roman"/>
      <w:b/>
      <w:bCs/>
      <w:sz w:val="24"/>
      <w:szCs w:val="24"/>
    </w:rPr>
  </w:style>
  <w:style w:type="character" w:customStyle="1" w:styleId="frgu-content-accordeon">
    <w:name w:val="frgu-content-accordeon"/>
    <w:basedOn w:val="a0"/>
    <w:rsid w:val="0050362E"/>
  </w:style>
  <w:style w:type="paragraph" w:customStyle="1" w:styleId="ng-binding">
    <w:name w:val="ng-binding"/>
    <w:basedOn w:val="a"/>
    <w:rsid w:val="0050362E"/>
    <w:pPr>
      <w:spacing w:before="100" w:beforeAutospacing="1" w:after="100" w:afterAutospacing="1"/>
    </w:pPr>
  </w:style>
  <w:style w:type="character" w:customStyle="1" w:styleId="ng-scope">
    <w:name w:val="ng-scope"/>
    <w:basedOn w:val="a0"/>
    <w:rsid w:val="0050362E"/>
  </w:style>
  <w:style w:type="paragraph" w:styleId="a5">
    <w:name w:val="List Paragraph"/>
    <w:basedOn w:val="a"/>
    <w:uiPriority w:val="34"/>
    <w:qFormat/>
    <w:rsid w:val="006852C1"/>
    <w:pPr>
      <w:spacing w:after="200" w:line="276" w:lineRule="auto"/>
      <w:ind w:left="720"/>
      <w:contextualSpacing/>
    </w:pPr>
    <w:rPr>
      <w:rFonts w:ascii="Calibri" w:eastAsia="Calibri" w:hAnsi="Calibri"/>
      <w:sz w:val="22"/>
      <w:szCs w:val="22"/>
      <w:lang w:eastAsia="en-US"/>
    </w:rPr>
  </w:style>
  <w:style w:type="character" w:styleId="a6">
    <w:name w:val="Unresolved Mention"/>
    <w:uiPriority w:val="99"/>
    <w:semiHidden/>
    <w:unhideWhenUsed/>
    <w:rsid w:val="00B04B19"/>
    <w:rPr>
      <w:color w:val="605E5C"/>
      <w:shd w:val="clear" w:color="auto" w:fill="E1DFDD"/>
    </w:rPr>
  </w:style>
  <w:style w:type="paragraph" w:styleId="a7">
    <w:name w:val="Normal (Web)"/>
    <w:basedOn w:val="a"/>
    <w:uiPriority w:val="99"/>
    <w:unhideWhenUsed/>
    <w:rsid w:val="00BE5DD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05636">
      <w:bodyDiv w:val="1"/>
      <w:marLeft w:val="0"/>
      <w:marRight w:val="0"/>
      <w:marTop w:val="0"/>
      <w:marBottom w:val="0"/>
      <w:divBdr>
        <w:top w:val="none" w:sz="0" w:space="0" w:color="auto"/>
        <w:left w:val="none" w:sz="0" w:space="0" w:color="auto"/>
        <w:bottom w:val="none" w:sz="0" w:space="0" w:color="auto"/>
        <w:right w:val="none" w:sz="0" w:space="0" w:color="auto"/>
      </w:divBdr>
    </w:div>
    <w:div w:id="977953500">
      <w:bodyDiv w:val="1"/>
      <w:marLeft w:val="0"/>
      <w:marRight w:val="0"/>
      <w:marTop w:val="0"/>
      <w:marBottom w:val="0"/>
      <w:divBdr>
        <w:top w:val="none" w:sz="0" w:space="0" w:color="auto"/>
        <w:left w:val="none" w:sz="0" w:space="0" w:color="auto"/>
        <w:bottom w:val="none" w:sz="0" w:space="0" w:color="auto"/>
        <w:right w:val="none" w:sz="0" w:space="0" w:color="auto"/>
      </w:divBdr>
    </w:div>
    <w:div w:id="1098646440">
      <w:bodyDiv w:val="1"/>
      <w:marLeft w:val="0"/>
      <w:marRight w:val="0"/>
      <w:marTop w:val="0"/>
      <w:marBottom w:val="0"/>
      <w:divBdr>
        <w:top w:val="none" w:sz="0" w:space="0" w:color="auto"/>
        <w:left w:val="none" w:sz="0" w:space="0" w:color="auto"/>
        <w:bottom w:val="none" w:sz="0" w:space="0" w:color="auto"/>
        <w:right w:val="none" w:sz="0" w:space="0" w:color="auto"/>
      </w:divBdr>
    </w:div>
    <w:div w:id="1293832238">
      <w:bodyDiv w:val="1"/>
      <w:marLeft w:val="0"/>
      <w:marRight w:val="0"/>
      <w:marTop w:val="0"/>
      <w:marBottom w:val="0"/>
      <w:divBdr>
        <w:top w:val="none" w:sz="0" w:space="0" w:color="auto"/>
        <w:left w:val="none" w:sz="0" w:space="0" w:color="auto"/>
        <w:bottom w:val="none" w:sz="0" w:space="0" w:color="auto"/>
        <w:right w:val="none" w:sz="0" w:space="0" w:color="auto"/>
      </w:divBdr>
      <w:divsChild>
        <w:div w:id="387917765">
          <w:marLeft w:val="0"/>
          <w:marRight w:val="0"/>
          <w:marTop w:val="0"/>
          <w:marBottom w:val="0"/>
          <w:divBdr>
            <w:top w:val="none" w:sz="0" w:space="0" w:color="auto"/>
            <w:left w:val="none" w:sz="0" w:space="0" w:color="auto"/>
            <w:bottom w:val="none" w:sz="0" w:space="0" w:color="auto"/>
            <w:right w:val="none" w:sz="0" w:space="0" w:color="auto"/>
          </w:divBdr>
          <w:divsChild>
            <w:div w:id="36055751">
              <w:marLeft w:val="0"/>
              <w:marRight w:val="0"/>
              <w:marTop w:val="0"/>
              <w:marBottom w:val="0"/>
              <w:divBdr>
                <w:top w:val="none" w:sz="0" w:space="0" w:color="auto"/>
                <w:left w:val="none" w:sz="0" w:space="0" w:color="auto"/>
                <w:bottom w:val="none" w:sz="0" w:space="0" w:color="auto"/>
                <w:right w:val="none" w:sz="0" w:space="0" w:color="auto"/>
              </w:divBdr>
              <w:divsChild>
                <w:div w:id="669455192">
                  <w:marLeft w:val="0"/>
                  <w:marRight w:val="0"/>
                  <w:marTop w:val="0"/>
                  <w:marBottom w:val="0"/>
                  <w:divBdr>
                    <w:top w:val="none" w:sz="0" w:space="0" w:color="auto"/>
                    <w:left w:val="none" w:sz="0" w:space="0" w:color="auto"/>
                    <w:bottom w:val="none" w:sz="0" w:space="0" w:color="auto"/>
                    <w:right w:val="none" w:sz="0" w:space="0" w:color="auto"/>
                  </w:divBdr>
                </w:div>
                <w:div w:id="504133925">
                  <w:marLeft w:val="0"/>
                  <w:marRight w:val="0"/>
                  <w:marTop w:val="0"/>
                  <w:marBottom w:val="0"/>
                  <w:divBdr>
                    <w:top w:val="none" w:sz="0" w:space="0" w:color="auto"/>
                    <w:left w:val="none" w:sz="0" w:space="0" w:color="auto"/>
                    <w:bottom w:val="none" w:sz="0" w:space="0" w:color="auto"/>
                    <w:right w:val="none" w:sz="0" w:space="0" w:color="auto"/>
                  </w:divBdr>
                </w:div>
                <w:div w:id="305596452">
                  <w:marLeft w:val="0"/>
                  <w:marRight w:val="0"/>
                  <w:marTop w:val="0"/>
                  <w:marBottom w:val="0"/>
                  <w:divBdr>
                    <w:top w:val="none" w:sz="0" w:space="0" w:color="auto"/>
                    <w:left w:val="none" w:sz="0" w:space="0" w:color="auto"/>
                    <w:bottom w:val="none" w:sz="0" w:space="0" w:color="auto"/>
                    <w:right w:val="none" w:sz="0" w:space="0" w:color="auto"/>
                  </w:divBdr>
                </w:div>
                <w:div w:id="936254179">
                  <w:marLeft w:val="0"/>
                  <w:marRight w:val="0"/>
                  <w:marTop w:val="0"/>
                  <w:marBottom w:val="0"/>
                  <w:divBdr>
                    <w:top w:val="none" w:sz="0" w:space="0" w:color="auto"/>
                    <w:left w:val="none" w:sz="0" w:space="0" w:color="auto"/>
                    <w:bottom w:val="none" w:sz="0" w:space="0" w:color="auto"/>
                    <w:right w:val="none" w:sz="0" w:space="0" w:color="auto"/>
                  </w:divBdr>
                </w:div>
                <w:div w:id="214330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810699">
      <w:bodyDiv w:val="1"/>
      <w:marLeft w:val="0"/>
      <w:marRight w:val="0"/>
      <w:marTop w:val="0"/>
      <w:marBottom w:val="0"/>
      <w:divBdr>
        <w:top w:val="none" w:sz="0" w:space="0" w:color="auto"/>
        <w:left w:val="none" w:sz="0" w:space="0" w:color="auto"/>
        <w:bottom w:val="none" w:sz="0" w:space="0" w:color="auto"/>
        <w:right w:val="none" w:sz="0" w:space="0" w:color="auto"/>
      </w:divBdr>
    </w:div>
    <w:div w:id="1418556497">
      <w:bodyDiv w:val="1"/>
      <w:marLeft w:val="0"/>
      <w:marRight w:val="0"/>
      <w:marTop w:val="0"/>
      <w:marBottom w:val="0"/>
      <w:divBdr>
        <w:top w:val="none" w:sz="0" w:space="0" w:color="auto"/>
        <w:left w:val="none" w:sz="0" w:space="0" w:color="auto"/>
        <w:bottom w:val="none" w:sz="0" w:space="0" w:color="auto"/>
        <w:right w:val="none" w:sz="0" w:space="0" w:color="auto"/>
      </w:divBdr>
    </w:div>
    <w:div w:id="1854881325">
      <w:bodyDiv w:val="1"/>
      <w:marLeft w:val="0"/>
      <w:marRight w:val="0"/>
      <w:marTop w:val="0"/>
      <w:marBottom w:val="0"/>
      <w:divBdr>
        <w:top w:val="none" w:sz="0" w:space="0" w:color="auto"/>
        <w:left w:val="none" w:sz="0" w:space="0" w:color="auto"/>
        <w:bottom w:val="none" w:sz="0" w:space="0" w:color="auto"/>
        <w:right w:val="none" w:sz="0" w:space="0" w:color="auto"/>
      </w:divBdr>
    </w:div>
    <w:div w:id="1954970711">
      <w:bodyDiv w:val="1"/>
      <w:marLeft w:val="0"/>
      <w:marRight w:val="0"/>
      <w:marTop w:val="0"/>
      <w:marBottom w:val="0"/>
      <w:divBdr>
        <w:top w:val="none" w:sz="0" w:space="0" w:color="auto"/>
        <w:left w:val="none" w:sz="0" w:space="0" w:color="auto"/>
        <w:bottom w:val="none" w:sz="0" w:space="0" w:color="auto"/>
        <w:right w:val="none" w:sz="0" w:space="0" w:color="auto"/>
      </w:divBdr>
    </w:div>
    <w:div w:id="208977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PKBO&amp;n=57132&amp;dst=100001" TargetMode="External"/><Relationship Id="rId18" Type="http://schemas.openxmlformats.org/officeDocument/2006/relationships/hyperlink" Target="https://login.consultant.ru/link/?req=doc&amp;base=LAW&amp;n=325102&amp;dst=100042" TargetMode="External"/><Relationship Id="rId26" Type="http://schemas.openxmlformats.org/officeDocument/2006/relationships/hyperlink" Target="https://login.consultant.ru/link/?req=doc&amp;base=LAW&amp;n=188743&amp;dst=100010" TargetMode="External"/><Relationship Id="rId39" Type="http://schemas.openxmlformats.org/officeDocument/2006/relationships/hyperlink" Target="https://login.consultant.ru/link/?req=doc&amp;base=LAW&amp;n=325102&amp;dst=100070" TargetMode="External"/><Relationship Id="rId21" Type="http://schemas.openxmlformats.org/officeDocument/2006/relationships/hyperlink" Target="https://login.consultant.ru/link/?req=doc&amp;base=LAW&amp;n=502632&amp;dst=1985" TargetMode="External"/><Relationship Id="rId34" Type="http://schemas.openxmlformats.org/officeDocument/2006/relationships/hyperlink" Target="https://login.consultant.ru/link/?req=doc&amp;base=LAW&amp;n=325102&amp;dst=100067" TargetMode="External"/><Relationship Id="rId42" Type="http://schemas.openxmlformats.org/officeDocument/2006/relationships/hyperlink" Target="https://login.consultant.ru/link/?req=doc&amp;base=LAW&amp;n=325102&amp;dst=100060" TargetMode="External"/><Relationship Id="rId47" Type="http://schemas.openxmlformats.org/officeDocument/2006/relationships/hyperlink" Target="https://login.consultant.ru/link/?req=doc&amp;base=LAW&amp;n=473897" TargetMode="External"/><Relationship Id="rId50" Type="http://schemas.openxmlformats.org/officeDocument/2006/relationships/hyperlink" Target="https://login.consultant.ru/link/?req=doc&amp;base=LAW&amp;n=502632&amp;dst=1093" TargetMode="External"/><Relationship Id="rId55" Type="http://schemas.openxmlformats.org/officeDocument/2006/relationships/hyperlink" Target="https://login.consultant.ru/link/?req=doc&amp;base=LAW&amp;n=43729&amp;dst=100014" TargetMode="External"/><Relationship Id="rId63" Type="http://schemas.openxmlformats.org/officeDocument/2006/relationships/theme" Target="theme/theme1.xml"/><Relationship Id="rId7" Type="http://schemas.openxmlformats.org/officeDocument/2006/relationships/hyperlink" Target="https://login.consultant.ru/link/?req=doc&amp;base=LAW&amp;n=451716&amp;dst=1190" TargetMode="External"/><Relationship Id="rId2" Type="http://schemas.openxmlformats.org/officeDocument/2006/relationships/styles" Target="styles.xml"/><Relationship Id="rId16" Type="http://schemas.openxmlformats.org/officeDocument/2006/relationships/hyperlink" Target="https://login.consultant.ru/link/?req=doc&amp;base=LAW&amp;n=502632&amp;dst=1985" TargetMode="External"/><Relationship Id="rId29" Type="http://schemas.openxmlformats.org/officeDocument/2006/relationships/hyperlink" Target="https://login.consultant.ru/link/?req=doc&amp;base=LAW&amp;n=325102&amp;dst=100065" TargetMode="External"/><Relationship Id="rId11" Type="http://schemas.openxmlformats.org/officeDocument/2006/relationships/hyperlink" Target="https://login.consultant.ru/link/?req=doc&amp;base=LAW&amp;n=428405&amp;dst=101878" TargetMode="External"/><Relationship Id="rId24" Type="http://schemas.openxmlformats.org/officeDocument/2006/relationships/hyperlink" Target="https://login.consultant.ru/link/?req=doc&amp;base=LAW&amp;n=325102&amp;dst=100044" TargetMode="External"/><Relationship Id="rId32" Type="http://schemas.openxmlformats.org/officeDocument/2006/relationships/hyperlink" Target="https://login.consultant.ru/link/?req=doc&amp;base=LAW&amp;n=325102&amp;dst=100062" TargetMode="External"/><Relationship Id="rId37" Type="http://schemas.openxmlformats.org/officeDocument/2006/relationships/hyperlink" Target="https://login.consultant.ru/link/?req=doc&amp;base=LAW&amp;n=325102&amp;dst=100068" TargetMode="External"/><Relationship Id="rId40" Type="http://schemas.openxmlformats.org/officeDocument/2006/relationships/hyperlink" Target="https://login.consultant.ru/link/?req=doc&amp;base=PBI&amp;n=333292&amp;dst=100020" TargetMode="External"/><Relationship Id="rId45" Type="http://schemas.openxmlformats.org/officeDocument/2006/relationships/hyperlink" Target="https://login.consultant.ru/link/?req=doc&amp;base=LAW&amp;n=325102&amp;dst=100011" TargetMode="External"/><Relationship Id="rId53" Type="http://schemas.openxmlformats.org/officeDocument/2006/relationships/hyperlink" Target="https://login.consultant.ru/link/?req=doc&amp;base=LAW&amp;n=502632&amp;dst=101703" TargetMode="External"/><Relationship Id="rId58" Type="http://schemas.openxmlformats.org/officeDocument/2006/relationships/hyperlink" Target="https://login.consultant.ru/link/?req=doc&amp;base=LAW&amp;n=43729&amp;dst=100028" TargetMode="External"/><Relationship Id="rId5" Type="http://schemas.openxmlformats.org/officeDocument/2006/relationships/hyperlink" Target="https://stories.consultantugra.ru/" TargetMode="External"/><Relationship Id="rId61" Type="http://schemas.openxmlformats.org/officeDocument/2006/relationships/hyperlink" Target="https://login.consultant.ru/link/?req=doc&amp;base=GRKPR&amp;n=80&amp;dst=100018" TargetMode="External"/><Relationship Id="rId19" Type="http://schemas.openxmlformats.org/officeDocument/2006/relationships/hyperlink" Target="https://login.consultant.ru/link/?req=doc&amp;base=LAW&amp;n=325102&amp;dst=100044" TargetMode="External"/><Relationship Id="rId14" Type="http://schemas.openxmlformats.org/officeDocument/2006/relationships/hyperlink" Target="https://login.consultant.ru/link/?req=doc&amp;base=QUEST&amp;n=185807&amp;dst=100010" TargetMode="External"/><Relationship Id="rId22" Type="http://schemas.openxmlformats.org/officeDocument/2006/relationships/hyperlink" Target="https://login.consultant.ru/link/?req=doc&amp;base=LAW&amp;n=325102&amp;dst=100012" TargetMode="External"/><Relationship Id="rId27" Type="http://schemas.openxmlformats.org/officeDocument/2006/relationships/hyperlink" Target="https://login.consultant.ru/link/?req=doc&amp;base=PBI&amp;n=333292&amp;dst=100017" TargetMode="External"/><Relationship Id="rId30" Type="http://schemas.openxmlformats.org/officeDocument/2006/relationships/hyperlink" Target="https://login.consultant.ru/link/?req=doc&amp;base=LAW&amp;n=325102&amp;dst=100063" TargetMode="External"/><Relationship Id="rId35" Type="http://schemas.openxmlformats.org/officeDocument/2006/relationships/hyperlink" Target="https://login.consultant.ru/link/?req=doc&amp;base=LAW&amp;n=502632&amp;dst=440" TargetMode="External"/><Relationship Id="rId43" Type="http://schemas.openxmlformats.org/officeDocument/2006/relationships/hyperlink" Target="https://login.consultant.ru/link/?req=doc&amp;base=LAW&amp;n=502632&amp;dst=2332" TargetMode="External"/><Relationship Id="rId48" Type="http://schemas.openxmlformats.org/officeDocument/2006/relationships/hyperlink" Target="https://login.consultant.ru/link/?req=doc&amp;base=GRKPR&amp;n=80&amp;dst=100006" TargetMode="External"/><Relationship Id="rId56" Type="http://schemas.openxmlformats.org/officeDocument/2006/relationships/hyperlink" Target="https://login.consultant.ru/link/?req=doc&amp;base=LAW&amp;n=43729&amp;dst=100015" TargetMode="External"/><Relationship Id="rId8" Type="http://schemas.openxmlformats.org/officeDocument/2006/relationships/hyperlink" Target="https://login.consultant.ru/link/?req=doc&amp;base=LAW&amp;n=325102&amp;dst=100045" TargetMode="External"/><Relationship Id="rId51" Type="http://schemas.openxmlformats.org/officeDocument/2006/relationships/hyperlink" Target="https://login.consultant.ru/link/?req=doc&amp;base=LAW&amp;n=43729&amp;dst=100008" TargetMode="External"/><Relationship Id="rId3" Type="http://schemas.openxmlformats.org/officeDocument/2006/relationships/settings" Target="settings.xml"/><Relationship Id="rId12" Type="http://schemas.openxmlformats.org/officeDocument/2006/relationships/hyperlink" Target="https://login.consultant.ru/link/?req=doc&amp;base=LAW&amp;n=325102&amp;dst=100045" TargetMode="External"/><Relationship Id="rId17" Type="http://schemas.openxmlformats.org/officeDocument/2006/relationships/hyperlink" Target="https://login.consultant.ru/link/?req=doc&amp;base=LAW&amp;n=325102&amp;dst=100014" TargetMode="External"/><Relationship Id="rId25" Type="http://schemas.openxmlformats.org/officeDocument/2006/relationships/hyperlink" Target="https://login.consultant.ru/link/?req=doc&amp;base=LAW&amp;n=325102&amp;dst=100052" TargetMode="External"/><Relationship Id="rId33" Type="http://schemas.openxmlformats.org/officeDocument/2006/relationships/hyperlink" Target="https://login.consultant.ru/link/?req=doc&amp;base=LAW&amp;n=325102&amp;dst=100066" TargetMode="External"/><Relationship Id="rId38" Type="http://schemas.openxmlformats.org/officeDocument/2006/relationships/hyperlink" Target="https://login.consultant.ru/link/?req=doc&amp;base=LAW&amp;n=325102&amp;dst=100064" TargetMode="External"/><Relationship Id="rId46" Type="http://schemas.openxmlformats.org/officeDocument/2006/relationships/hyperlink" Target="https://login.consultant.ru/link/?req=doc&amp;base=LAW&amp;n=502632&amp;dst=101882" TargetMode="External"/><Relationship Id="rId59" Type="http://schemas.openxmlformats.org/officeDocument/2006/relationships/hyperlink" Target="https://login.consultant.ru/link/?req=doc&amp;base=LAW&amp;n=43729&amp;dst=100025" TargetMode="External"/><Relationship Id="rId20" Type="http://schemas.openxmlformats.org/officeDocument/2006/relationships/hyperlink" Target="https://login.consultant.ru/link/?req=doc&amp;base=LAW&amp;n=325102&amp;dst=100052" TargetMode="External"/><Relationship Id="rId41" Type="http://schemas.openxmlformats.org/officeDocument/2006/relationships/hyperlink" Target="https://login.consultant.ru/link/?req=doc&amp;base=LAW&amp;n=480743&amp;dst=100009" TargetMode="External"/><Relationship Id="rId54" Type="http://schemas.openxmlformats.org/officeDocument/2006/relationships/hyperlink" Target="https://login.consultant.ru/link/?req=doc&amp;base=LAW&amp;n=325102&amp;dst=100011"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consultantugra.ru/goryachaya-liniya/reglament-linii-konsultacij/" TargetMode="External"/><Relationship Id="rId15" Type="http://schemas.openxmlformats.org/officeDocument/2006/relationships/hyperlink" Target="https://login.consultant.ru/link/?req=doc&amp;base=LAW&amp;n=502632&amp;dst=1190" TargetMode="External"/><Relationship Id="rId23" Type="http://schemas.openxmlformats.org/officeDocument/2006/relationships/hyperlink" Target="https://login.consultant.ru/link/?req=doc&amp;base=LAW&amp;n=325102&amp;dst=100043" TargetMode="External"/><Relationship Id="rId28" Type="http://schemas.openxmlformats.org/officeDocument/2006/relationships/hyperlink" Target="https://login.consultant.ru/link/?req=doc&amp;base=LAW&amp;n=325102&amp;dst=100071" TargetMode="External"/><Relationship Id="rId36" Type="http://schemas.openxmlformats.org/officeDocument/2006/relationships/hyperlink" Target="https://login.consultant.ru/link/?req=doc&amp;base=LAW&amp;n=325102&amp;dst=100066" TargetMode="External"/><Relationship Id="rId49" Type="http://schemas.openxmlformats.org/officeDocument/2006/relationships/hyperlink" Target="https://login.consultant.ru/link/?req=doc&amp;base=LAW&amp;n=43729" TargetMode="External"/><Relationship Id="rId57" Type="http://schemas.openxmlformats.org/officeDocument/2006/relationships/hyperlink" Target="https://login.consultant.ru/link/?req=doc&amp;base=LAW&amp;n=477256" TargetMode="External"/><Relationship Id="rId10" Type="http://schemas.openxmlformats.org/officeDocument/2006/relationships/hyperlink" Target="https://login.consultant.ru/link/?req=doc&amp;base=PKBO&amp;n=35291&amp;dst=1000000001" TargetMode="External"/><Relationship Id="rId31" Type="http://schemas.openxmlformats.org/officeDocument/2006/relationships/hyperlink" Target="https://login.consultant.ru/link/?req=doc&amp;base=LAW&amp;n=325102&amp;dst=100064" TargetMode="External"/><Relationship Id="rId44" Type="http://schemas.openxmlformats.org/officeDocument/2006/relationships/hyperlink" Target="https://login.consultant.ru/link/?req=doc&amp;base=LAW&amp;n=502632&amp;dst=1190" TargetMode="External"/><Relationship Id="rId52" Type="http://schemas.openxmlformats.org/officeDocument/2006/relationships/hyperlink" Target="https://login.consultant.ru/link/?req=doc&amp;base=LAW&amp;n=502632&amp;dst=101700" TargetMode="External"/><Relationship Id="rId60" Type="http://schemas.openxmlformats.org/officeDocument/2006/relationships/hyperlink" Target="https://login.consultant.ru/link/?req=doc&amp;base=LAW&amp;n=43729&amp;dst=100026" TargetMode="External"/><Relationship Id="rId4" Type="http://schemas.openxmlformats.org/officeDocument/2006/relationships/webSettings" Target="webSettings.xml"/><Relationship Id="rId9" Type="http://schemas.openxmlformats.org/officeDocument/2006/relationships/hyperlink" Target="https://login.consultant.ru/link/?req=doc&amp;base=PKBO&amp;n=60079&amp;dst=100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4</Pages>
  <Words>2947</Words>
  <Characters>16801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hline1</dc:creator>
  <cp:keywords/>
  <dc:description/>
  <cp:lastModifiedBy>shramko</cp:lastModifiedBy>
  <cp:revision>32</cp:revision>
  <dcterms:created xsi:type="dcterms:W3CDTF">2021-03-19T10:59:00Z</dcterms:created>
  <dcterms:modified xsi:type="dcterms:W3CDTF">2025-05-29T10:32:00Z</dcterms:modified>
</cp:coreProperties>
</file>