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894" w:rsidRDefault="00831894" w:rsidP="005C17A8">
      <w:pPr>
        <w:pStyle w:val="ConsPlusNormal"/>
        <w:jc w:val="both"/>
      </w:pPr>
      <w:r>
        <w:t>Материал</w:t>
      </w:r>
      <w:r w:rsidRPr="00C8433D">
        <w:t xml:space="preserve"> предоставлен ООО «</w:t>
      </w:r>
      <w:proofErr w:type="spellStart"/>
      <w:r w:rsidRPr="00C8433D">
        <w:t>КонсультантПлюс</w:t>
      </w:r>
      <w:proofErr w:type="spellEnd"/>
      <w:r w:rsidRPr="00C8433D">
        <w:t xml:space="preserve"> Югра»</w:t>
      </w:r>
      <w:r>
        <w:t>.</w:t>
      </w:r>
    </w:p>
    <w:p w:rsidR="00831894" w:rsidRDefault="00831894" w:rsidP="005C17A8">
      <w:pPr>
        <w:pStyle w:val="ConsPlusNormal"/>
      </w:pPr>
      <w:r w:rsidRPr="00C8433D">
        <w:t>Услуга оказывается в соответствии с регламентом Линии консультаций:</w:t>
      </w:r>
      <w:r w:rsidRPr="00523A24">
        <w:rPr>
          <w:b/>
        </w:rPr>
        <w:t xml:space="preserve"> </w:t>
      </w:r>
      <w:hyperlink r:id="rId5" w:history="1">
        <w:r w:rsidRPr="00523A24">
          <w:rPr>
            <w:rStyle w:val="a3"/>
            <w:b/>
          </w:rPr>
          <w:t>http://consultantugra.ru/klientam/goryachaya-liniya/reglament-linii-konsultacij/</w:t>
        </w:r>
      </w:hyperlink>
    </w:p>
    <w:tbl>
      <w:tblPr>
        <w:tblW w:w="11366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1366"/>
      </w:tblGrid>
      <w:tr w:rsidR="00831894" w:rsidRPr="00724275" w:rsidTr="007343B9">
        <w:trPr>
          <w:jc w:val="center"/>
        </w:trPr>
        <w:tc>
          <w:tcPr>
            <w:tcW w:w="11366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31894" w:rsidRDefault="00831894" w:rsidP="005C17A8">
            <w:pPr>
              <w:pStyle w:val="ConsPlusNormal"/>
              <w:jc w:val="right"/>
            </w:pPr>
            <w:r>
              <w:rPr>
                <w:color w:val="392C69"/>
              </w:rPr>
              <w:t>Актуально на 17.01.2024 г.</w:t>
            </w:r>
          </w:p>
        </w:tc>
      </w:tr>
    </w:tbl>
    <w:p w:rsidR="00831894" w:rsidRPr="00C07197" w:rsidRDefault="00831894" w:rsidP="005C17A8">
      <w:pPr>
        <w:pStyle w:val="ConsPlusNormal"/>
        <w:ind w:firstLine="567"/>
      </w:pPr>
      <w:r>
        <w:rPr>
          <w:b/>
          <w:sz w:val="38"/>
        </w:rPr>
        <w:t>По вопросу</w:t>
      </w:r>
      <w:r w:rsidRPr="00C07197">
        <w:rPr>
          <w:b/>
          <w:sz w:val="38"/>
        </w:rPr>
        <w:t>:</w:t>
      </w:r>
    </w:p>
    <w:p w:rsidR="005012C1" w:rsidRDefault="0005223E" w:rsidP="005C17A8">
      <w:pPr>
        <w:pStyle w:val="ConsPlusNormal"/>
        <w:ind w:firstLine="567"/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Н</w:t>
      </w:r>
      <w:r w:rsidRPr="0005223E">
        <w:rPr>
          <w:rFonts w:cs="Arial"/>
          <w:color w:val="000000"/>
          <w:shd w:val="clear" w:color="auto" w:fill="FFFFFF"/>
        </w:rPr>
        <w:t xml:space="preserve">ужно ли в ЕФС-1 в разделе стаж указывать учредителя, который не работает, начислений у него никаких нет, фактически живет в Екатеринбурге. Ранее сотрудники фонда говорили, что его показывать в </w:t>
      </w:r>
      <w:proofErr w:type="spellStart"/>
      <w:r w:rsidRPr="0005223E">
        <w:rPr>
          <w:rFonts w:cs="Arial"/>
          <w:color w:val="000000"/>
          <w:shd w:val="clear" w:color="auto" w:fill="FFFFFF"/>
        </w:rPr>
        <w:t>сзв</w:t>
      </w:r>
      <w:proofErr w:type="spellEnd"/>
      <w:r w:rsidRPr="0005223E">
        <w:rPr>
          <w:rFonts w:cs="Arial"/>
          <w:color w:val="000000"/>
          <w:shd w:val="clear" w:color="auto" w:fill="FFFFFF"/>
        </w:rPr>
        <w:t xml:space="preserve">-стаж нужно, с пометкой </w:t>
      </w:r>
      <w:proofErr w:type="spellStart"/>
      <w:r w:rsidRPr="0005223E">
        <w:rPr>
          <w:rFonts w:cs="Arial"/>
          <w:color w:val="000000"/>
          <w:shd w:val="clear" w:color="auto" w:fill="FFFFFF"/>
        </w:rPr>
        <w:t>неопл</w:t>
      </w:r>
      <w:proofErr w:type="spellEnd"/>
      <w:r w:rsidRPr="0005223E">
        <w:rPr>
          <w:rFonts w:cs="Arial"/>
          <w:color w:val="000000"/>
          <w:shd w:val="clear" w:color="auto" w:fill="FFFFFF"/>
        </w:rPr>
        <w:t>. А сейчас как, в связи с новой формой с января?</w:t>
      </w:r>
    </w:p>
    <w:p w:rsidR="00831894" w:rsidRPr="00A71DCB" w:rsidRDefault="00831894" w:rsidP="005C17A8">
      <w:pPr>
        <w:pStyle w:val="ConsPlusNormal"/>
        <w:ind w:firstLine="567"/>
        <w:jc w:val="both"/>
      </w:pPr>
      <w:bookmarkStart w:id="0" w:name="_GoBack"/>
      <w:bookmarkEnd w:id="0"/>
      <w:r>
        <w:rPr>
          <w:b/>
          <w:sz w:val="38"/>
        </w:rPr>
        <w:t>Сообщаем</w:t>
      </w:r>
      <w:r w:rsidRPr="00A71DCB">
        <w:rPr>
          <w:b/>
          <w:sz w:val="38"/>
        </w:rPr>
        <w:t>:</w:t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831894" w:rsidRPr="00724275" w:rsidTr="007343B9"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5C17A8" w:rsidRPr="005C17A8" w:rsidRDefault="005C17A8" w:rsidP="005C17A8">
            <w:pPr>
              <w:pStyle w:val="ConsPlusNormal"/>
              <w:ind w:firstLine="387"/>
              <w:jc w:val="both"/>
              <w:rPr>
                <w:b/>
              </w:rPr>
            </w:pPr>
            <w:r w:rsidRPr="005C17A8">
              <w:rPr>
                <w:b/>
              </w:rPr>
              <w:t xml:space="preserve">Заполнять и подавать </w:t>
            </w:r>
            <w:hyperlink r:id="rId6">
              <w:r w:rsidRPr="005C17A8">
                <w:rPr>
                  <w:b/>
                  <w:color w:val="0000FF"/>
                </w:rPr>
                <w:t>подраздел 1.2 подраздела 1</w:t>
              </w:r>
            </w:hyperlink>
            <w:r w:rsidRPr="005C17A8">
              <w:rPr>
                <w:b/>
              </w:rPr>
              <w:t xml:space="preserve"> "Сведения о страховом стаже" формы ЕФС-1 (в составе данной формы) на учредителя нужно в </w:t>
            </w:r>
            <w:hyperlink r:id="rId7">
              <w:r w:rsidRPr="005C17A8">
                <w:rPr>
                  <w:b/>
                  <w:color w:val="0000FF"/>
                </w:rPr>
                <w:t>определенных</w:t>
              </w:r>
            </w:hyperlink>
            <w:r w:rsidRPr="005C17A8">
              <w:rPr>
                <w:b/>
              </w:rPr>
              <w:t xml:space="preserve"> случаях, если он является </w:t>
            </w:r>
            <w:hyperlink r:id="rId8">
              <w:r w:rsidRPr="005C17A8">
                <w:rPr>
                  <w:b/>
                  <w:color w:val="0000FF"/>
                </w:rPr>
                <w:t>застрахованным лицом</w:t>
              </w:r>
            </w:hyperlink>
            <w:r w:rsidRPr="005C17A8">
              <w:rPr>
                <w:b/>
              </w:rPr>
              <w:t>, то есть если с ним заключен, в частности (</w:t>
            </w:r>
            <w:hyperlink r:id="rId9">
              <w:r w:rsidRPr="005C17A8">
                <w:rPr>
                  <w:b/>
                  <w:color w:val="0000FF"/>
                </w:rPr>
                <w:t>ст. 1</w:t>
              </w:r>
            </w:hyperlink>
            <w:r w:rsidRPr="005C17A8">
              <w:rPr>
                <w:b/>
              </w:rPr>
              <w:t xml:space="preserve">, </w:t>
            </w:r>
            <w:hyperlink r:id="rId10">
              <w:r w:rsidRPr="005C17A8">
                <w:rPr>
                  <w:b/>
                  <w:color w:val="0000FF"/>
                </w:rPr>
                <w:t>п. 2 ст. 11</w:t>
              </w:r>
            </w:hyperlink>
            <w:r w:rsidRPr="005C17A8">
              <w:rPr>
                <w:b/>
              </w:rPr>
              <w:t xml:space="preserve"> Закона о персонифицированном учете, </w:t>
            </w:r>
            <w:hyperlink r:id="rId11">
              <w:r w:rsidRPr="005C17A8">
                <w:rPr>
                  <w:b/>
                  <w:color w:val="0000FF"/>
                </w:rPr>
                <w:t>п. 1 ст. 7</w:t>
              </w:r>
            </w:hyperlink>
            <w:r w:rsidRPr="005C17A8">
              <w:rPr>
                <w:b/>
              </w:rPr>
              <w:t xml:space="preserve"> Закона о пенсионном страховании):</w:t>
            </w:r>
          </w:p>
          <w:p w:rsidR="005C17A8" w:rsidRPr="005C17A8" w:rsidRDefault="005C17A8" w:rsidP="005C17A8">
            <w:pPr>
              <w:pStyle w:val="ConsPlusNormal"/>
              <w:numPr>
                <w:ilvl w:val="0"/>
                <w:numId w:val="1"/>
              </w:numPr>
              <w:ind w:left="0" w:firstLine="387"/>
              <w:jc w:val="both"/>
              <w:rPr>
                <w:b/>
              </w:rPr>
            </w:pPr>
            <w:r w:rsidRPr="005C17A8">
              <w:rPr>
                <w:b/>
              </w:rPr>
              <w:t>трудовой договор;</w:t>
            </w:r>
          </w:p>
          <w:p w:rsidR="005C17A8" w:rsidRPr="005C17A8" w:rsidRDefault="005C17A8" w:rsidP="005C17A8">
            <w:pPr>
              <w:pStyle w:val="ConsPlusNormal"/>
              <w:numPr>
                <w:ilvl w:val="0"/>
                <w:numId w:val="1"/>
              </w:numPr>
              <w:ind w:left="0" w:firstLine="387"/>
              <w:jc w:val="both"/>
              <w:rPr>
                <w:b/>
              </w:rPr>
            </w:pPr>
            <w:r w:rsidRPr="005C17A8">
              <w:rPr>
                <w:b/>
              </w:rPr>
              <w:t>ГПД на оказание услуг или выполнение работ.</w:t>
            </w:r>
          </w:p>
          <w:p w:rsidR="005C17A8" w:rsidRPr="005C17A8" w:rsidRDefault="005C17A8" w:rsidP="005C17A8">
            <w:pPr>
              <w:pStyle w:val="ConsPlusNormal"/>
              <w:ind w:firstLine="387"/>
              <w:jc w:val="both"/>
              <w:rPr>
                <w:b/>
              </w:rPr>
            </w:pPr>
            <w:r w:rsidRPr="005C17A8">
              <w:rPr>
                <w:b/>
              </w:rPr>
              <w:t xml:space="preserve">По тем же причинам нужно заполнять и подавать </w:t>
            </w:r>
            <w:hyperlink r:id="rId12">
              <w:r w:rsidRPr="005C17A8">
                <w:rPr>
                  <w:b/>
                  <w:color w:val="0000FF"/>
                </w:rPr>
                <w:t>подраздел 1.2 подраздела 1</w:t>
              </w:r>
            </w:hyperlink>
            <w:r w:rsidRPr="005C17A8">
              <w:rPr>
                <w:b/>
              </w:rPr>
              <w:t xml:space="preserve"> "Сведения о страховом стаже" формы ЕФС-1 (в составе данной формы) на руководителя - единственного учредителя, даже если с ним не оформлен трудовой договор, поскольку он признается </w:t>
            </w:r>
            <w:hyperlink r:id="rId13">
              <w:r w:rsidRPr="005C17A8">
                <w:rPr>
                  <w:b/>
                  <w:color w:val="0000FF"/>
                </w:rPr>
                <w:t>застрахованным</w:t>
              </w:r>
            </w:hyperlink>
            <w:r w:rsidRPr="005C17A8">
              <w:rPr>
                <w:b/>
              </w:rPr>
              <w:t xml:space="preserve">. Отсутствие трудового договора с ним не означает отсутствия трудовых отношений. В частности, к такому выводу приходили Минтруд России и ПФР в отношении предыдущей формы сведений о страховом стаже - </w:t>
            </w:r>
            <w:hyperlink r:id="rId14">
              <w:r w:rsidRPr="005C17A8">
                <w:rPr>
                  <w:b/>
                  <w:color w:val="0000FF"/>
                </w:rPr>
                <w:t>СЗВ-СТАЖ</w:t>
              </w:r>
            </w:hyperlink>
            <w:r w:rsidRPr="005C17A8">
              <w:rPr>
                <w:b/>
              </w:rPr>
              <w:t xml:space="preserve"> (</w:t>
            </w:r>
            <w:hyperlink r:id="rId15">
              <w:r w:rsidRPr="005C17A8">
                <w:rPr>
                  <w:b/>
                  <w:color w:val="0000FF"/>
                </w:rPr>
                <w:t>Письмо</w:t>
              </w:r>
            </w:hyperlink>
            <w:r w:rsidRPr="005C17A8">
              <w:rPr>
                <w:b/>
              </w:rPr>
              <w:t xml:space="preserve"> Минтруда России от 16.03.2018 N 17-4/10/В-1846, </w:t>
            </w:r>
            <w:hyperlink r:id="rId16">
              <w:r w:rsidRPr="005C17A8">
                <w:rPr>
                  <w:b/>
                  <w:color w:val="0000FF"/>
                </w:rPr>
                <w:t>п. 2</w:t>
              </w:r>
            </w:hyperlink>
            <w:r w:rsidRPr="005C17A8">
              <w:rPr>
                <w:b/>
              </w:rPr>
              <w:t xml:space="preserve"> Письма ПФР от 07.06.2018 N 08/30755).</w:t>
            </w:r>
          </w:p>
          <w:p w:rsidR="005C17A8" w:rsidRDefault="005C17A8" w:rsidP="005C17A8">
            <w:pPr>
              <w:pStyle w:val="ConsPlusNormal"/>
              <w:ind w:firstLine="387"/>
              <w:jc w:val="both"/>
            </w:pPr>
            <w:r>
              <w:t xml:space="preserve">Сведения об учредителе включайте в </w:t>
            </w:r>
            <w:hyperlink r:id="rId17">
              <w:r>
                <w:rPr>
                  <w:color w:val="0000FF"/>
                </w:rPr>
                <w:t>подраздел 1.2 подраздела 1</w:t>
              </w:r>
            </w:hyperlink>
            <w:r>
              <w:t xml:space="preserve"> "Сведения о страховом стаже" формы ЕФС-1 в общем порядке.</w:t>
            </w:r>
          </w:p>
          <w:p w:rsidR="00831894" w:rsidRPr="00517470" w:rsidRDefault="005C17A8" w:rsidP="005C17A8">
            <w:pPr>
              <w:pStyle w:val="ConsPlusNormal"/>
              <w:ind w:firstLine="387"/>
              <w:jc w:val="both"/>
              <w:rPr>
                <w:b/>
              </w:rPr>
            </w:pPr>
            <w:r w:rsidRPr="005C17A8">
              <w:rPr>
                <w:b/>
              </w:rPr>
              <w:t xml:space="preserve">Если единственный учредитель - директор не получает зарплату, то в </w:t>
            </w:r>
            <w:hyperlink r:id="rId18">
              <w:r w:rsidRPr="005C17A8">
                <w:rPr>
                  <w:b/>
                  <w:color w:val="0000FF"/>
                </w:rPr>
                <w:t>графе 7</w:t>
              </w:r>
            </w:hyperlink>
            <w:r w:rsidRPr="005C17A8">
              <w:rPr>
                <w:b/>
              </w:rPr>
              <w:t xml:space="preserve"> таблицы подраздела 1.2 подраздела 1 "Сведения о страховом стаже" формы ЕФС-1 укажите код </w:t>
            </w:r>
            <w:hyperlink r:id="rId19">
              <w:r w:rsidRPr="005C17A8">
                <w:rPr>
                  <w:b/>
                  <w:color w:val="0000FF"/>
                </w:rPr>
                <w:t>"НЕОПЛ"</w:t>
              </w:r>
            </w:hyperlink>
            <w:r w:rsidRPr="005C17A8">
              <w:rPr>
                <w:b/>
              </w:rPr>
              <w:t xml:space="preserve"> (</w:t>
            </w:r>
            <w:hyperlink r:id="rId20">
              <w:r w:rsidRPr="005C17A8">
                <w:rPr>
                  <w:b/>
                  <w:color w:val="0000FF"/>
                </w:rPr>
                <w:t>п. 70</w:t>
              </w:r>
            </w:hyperlink>
            <w:r w:rsidRPr="005C17A8">
              <w:rPr>
                <w:b/>
              </w:rPr>
              <w:t xml:space="preserve"> Порядка заполнения формы ЕФС-1).</w:t>
            </w:r>
          </w:p>
        </w:tc>
      </w:tr>
    </w:tbl>
    <w:p w:rsidR="005C17A8" w:rsidRPr="005C17A8" w:rsidRDefault="00831894" w:rsidP="005C17A8">
      <w:pPr>
        <w:pStyle w:val="ConsPlusNormal"/>
        <w:ind w:firstLine="567"/>
        <w:rPr>
          <w:sz w:val="18"/>
          <w:szCs w:val="18"/>
        </w:rPr>
      </w:pPr>
      <w:r w:rsidRPr="00C07197">
        <w:rPr>
          <w:b/>
        </w:rPr>
        <w:t xml:space="preserve"> </w:t>
      </w:r>
      <w:r w:rsidRPr="00003BA2">
        <w:rPr>
          <w:b/>
        </w:rPr>
        <w:t>Источник:</w:t>
      </w:r>
      <w:r w:rsidRPr="00C53943">
        <w:t xml:space="preserve"> </w:t>
      </w:r>
      <w:hyperlink r:id="rId21">
        <w:r w:rsidR="005C17A8" w:rsidRPr="005C17A8">
          <w:rPr>
            <w:i/>
            <w:color w:val="0000FF"/>
            <w:sz w:val="18"/>
            <w:szCs w:val="18"/>
          </w:rPr>
          <w:br/>
          <w:t>Готовое решение: Нужно ли сдавать на учредителя и члена совета директоров подраздел 1.2 подраздела 1 "Сведения о страховом стаже" формы ЕФС-1 (</w:t>
        </w:r>
        <w:proofErr w:type="spellStart"/>
        <w:r w:rsidR="005C17A8" w:rsidRPr="005C17A8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5C17A8" w:rsidRPr="005C17A8">
          <w:rPr>
            <w:i/>
            <w:color w:val="0000FF"/>
            <w:sz w:val="18"/>
            <w:szCs w:val="18"/>
          </w:rPr>
          <w:t>, 2024) {</w:t>
        </w:r>
        <w:proofErr w:type="spellStart"/>
        <w:r w:rsidR="005C17A8" w:rsidRPr="005C17A8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5C17A8" w:rsidRPr="005C17A8">
          <w:rPr>
            <w:i/>
            <w:color w:val="0000FF"/>
            <w:sz w:val="18"/>
            <w:szCs w:val="18"/>
          </w:rPr>
          <w:t>}</w:t>
        </w:r>
      </w:hyperlink>
      <w:r w:rsidR="005C17A8" w:rsidRPr="005C17A8">
        <w:rPr>
          <w:sz w:val="18"/>
          <w:szCs w:val="18"/>
        </w:rPr>
        <w:br/>
      </w:r>
    </w:p>
    <w:p w:rsidR="00831894" w:rsidRPr="00517470" w:rsidRDefault="00831894" w:rsidP="005C17A8">
      <w:pPr>
        <w:spacing w:after="0" w:line="220" w:lineRule="auto"/>
        <w:ind w:firstLine="567"/>
        <w:rPr>
          <w:sz w:val="18"/>
          <w:szCs w:val="18"/>
        </w:rPr>
      </w:pPr>
    </w:p>
    <w:p w:rsidR="00831894" w:rsidRDefault="00831894" w:rsidP="005C17A8">
      <w:pPr>
        <w:pStyle w:val="ConsPlusNormal"/>
        <w:ind w:firstLine="709"/>
        <w:rPr>
          <w:b/>
        </w:rPr>
      </w:pPr>
      <w:r w:rsidRPr="00C8433D">
        <w:rPr>
          <w:b/>
        </w:rPr>
        <w:t xml:space="preserve">Для </w:t>
      </w:r>
      <w:proofErr w:type="gramStart"/>
      <w:r w:rsidRPr="00C8433D">
        <w:rPr>
          <w:b/>
        </w:rPr>
        <w:t>поиска  информации</w:t>
      </w:r>
      <w:proofErr w:type="gramEnd"/>
      <w:r w:rsidRPr="00C8433D">
        <w:rPr>
          <w:b/>
        </w:rPr>
        <w:t xml:space="preserve"> по вопросу использовались ключевые слова в строке «быстрый поиск»:</w:t>
      </w:r>
    </w:p>
    <w:p w:rsidR="00831894" w:rsidRPr="009B2A1B" w:rsidRDefault="00831894" w:rsidP="005C17A8">
      <w:pPr>
        <w:pStyle w:val="ConsPlusNormal"/>
        <w:ind w:firstLine="567"/>
        <w:jc w:val="center"/>
        <w:rPr>
          <w:rFonts w:ascii="Times New Roman" w:hAnsi="Times New Roman"/>
          <w:b/>
          <w:color w:val="FF0000"/>
        </w:rPr>
      </w:pPr>
      <w:r w:rsidRPr="009B2A1B">
        <w:rPr>
          <w:rFonts w:ascii="Times New Roman" w:hAnsi="Times New Roman"/>
          <w:b/>
          <w:color w:val="FF0000"/>
        </w:rPr>
        <w:t>«</w:t>
      </w:r>
      <w:r>
        <w:rPr>
          <w:rFonts w:ascii="Times New Roman" w:hAnsi="Times New Roman"/>
          <w:b/>
          <w:color w:val="FF0000"/>
        </w:rPr>
        <w:t>ЕФС</w:t>
      </w:r>
      <w:r w:rsidRPr="00831894">
        <w:rPr>
          <w:rFonts w:ascii="Times New Roman" w:hAnsi="Times New Roman"/>
          <w:b/>
          <w:color w:val="FF0000"/>
        </w:rPr>
        <w:t>-1 учредитель</w:t>
      </w:r>
      <w:r>
        <w:rPr>
          <w:rFonts w:ascii="Times New Roman" w:hAnsi="Times New Roman"/>
          <w:b/>
          <w:color w:val="FF0000"/>
        </w:rPr>
        <w:t>»</w:t>
      </w:r>
    </w:p>
    <w:p w:rsidR="00831894" w:rsidRPr="00625815" w:rsidRDefault="00831894" w:rsidP="005C17A8">
      <w:pPr>
        <w:spacing w:after="0" w:line="220" w:lineRule="atLeast"/>
        <w:jc w:val="center"/>
        <w:rPr>
          <w:b/>
        </w:rPr>
      </w:pPr>
      <w:r w:rsidRPr="00724275">
        <w:rPr>
          <w:b/>
        </w:rPr>
        <w:t xml:space="preserve">Поиск информации осуществлялся  при  помощи  </w:t>
      </w:r>
      <w:r w:rsidRPr="00625815">
        <w:rPr>
          <w:b/>
        </w:rPr>
        <w:t xml:space="preserve">«i» </w:t>
      </w:r>
      <w:r w:rsidRPr="0084132A">
        <w:rPr>
          <w:b/>
        </w:rPr>
        <w:t xml:space="preserve">к </w:t>
      </w:r>
      <w:hyperlink r:id="rId22">
        <w:r w:rsidR="005C17A8" w:rsidRPr="005C17A8">
          <w:rPr>
            <w:b/>
            <w:color w:val="0000FF"/>
          </w:rPr>
          <w:t>п. 7</w:t>
        </w:r>
        <w:r w:rsidR="005C17A8" w:rsidRPr="005C17A8">
          <w:rPr>
            <w:b/>
            <w:color w:val="0000FF"/>
          </w:rPr>
          <w:t>0</w:t>
        </w:r>
      </w:hyperlink>
      <w:r w:rsidR="005C17A8" w:rsidRPr="005C17A8">
        <w:rPr>
          <w:b/>
        </w:rPr>
        <w:t xml:space="preserve"> Порядка заполнения формы ЕФС-1</w:t>
      </w:r>
      <w:r w:rsidRPr="008E3717">
        <w:rPr>
          <w:b/>
        </w:rPr>
        <w:t xml:space="preserve"> с</w:t>
      </w:r>
      <w:r w:rsidRPr="00625815">
        <w:rPr>
          <w:b/>
        </w:rPr>
        <w:t xml:space="preserve"> последующим уточнением.</w:t>
      </w:r>
    </w:p>
    <w:p w:rsidR="00831894" w:rsidRPr="00B01671" w:rsidRDefault="005C17A8" w:rsidP="005C17A8">
      <w:pPr>
        <w:spacing w:after="0" w:line="220" w:lineRule="atLeast"/>
        <w:jc w:val="center"/>
        <w:rPr>
          <w:b/>
        </w:rPr>
      </w:pPr>
      <w:r w:rsidRPr="00A70DA6">
        <w:rPr>
          <w:b/>
          <w:noProof/>
          <w:color w:val="FF0000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662CF" wp14:editId="58D968C7">
                <wp:simplePos x="0" y="0"/>
                <wp:positionH relativeFrom="column">
                  <wp:posOffset>1895475</wp:posOffset>
                </wp:positionH>
                <wp:positionV relativeFrom="paragraph">
                  <wp:posOffset>627380</wp:posOffset>
                </wp:positionV>
                <wp:extent cx="409575" cy="152400"/>
                <wp:effectExtent l="27940" t="23495" r="19685" b="14605"/>
                <wp:wrapNone/>
                <wp:docPr id="8" name="Стрелка вправо с вырезом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52400"/>
                        </a:xfrm>
                        <a:prstGeom prst="notchedRightArrow">
                          <a:avLst>
                            <a:gd name="adj1" fmla="val 50000"/>
                            <a:gd name="adj2" fmla="val 67188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BBE7C0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8" o:spid="_x0000_s1026" type="#_x0000_t94" style="position:absolute;margin-left:149.25pt;margin-top:49.4pt;width:32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nEmeQIAAL0EAAAOAAAAZHJzL2Uyb0RvYy54bWysVM2O0zAQviPxDpbvbJKq2Z9q09XSZRHS&#10;AisWHsC1ncbgn2C7TXdPwJWn4A1WSAgJ0PIK6RsxdtLSwg3RQzqTGX/+Zr6ZHJ8slUQLbp0wusDZ&#10;XooR19QwoWcFfvXy/MEhRs4TzYg0mhf4mjt8Mr5/77ipR3xgKiMZtwhAtBs1dYEr7+tRkjhacUXc&#10;nqm5hmBprCIeXDtLmCUNoCuZDNJ0P2mMZbU1lDsHb8+6IB5H/LLk1D8vS8c9kgUGbj4+bXxOwzMZ&#10;H5PRzJK6ErSnQf6BhSJCw6UbqDPiCZpb8ReUEtQaZ0q/R41KTFkKymMNUE2W/lHNVUVqHmuB5rh6&#10;0yb3/2Dps8WlRYIVGITSRIFE7afVh9W79kv7vf3W3qL2c/sT3Fv4v0Or9+CvPsbw1/au/YEOQwub&#10;2o0A6aq+tKEJrr4w9I1D2kwqomf81FrTVJwwIJ6F/GTnQHAcHEXT5qlhwIDMvYndXJZWBUDoE1pG&#10;0a43ovGlRxReDtOj/CDHiEIoywfDNIqakNH6cG2df8yNQsEosDYehou9ELPKR2LxJrK4cD4KyPo2&#10;EPY6w6hUEuZhQSTKU/j187KVM9jO2T/IDmND4PoeEaw1gdgaIwU7F1JGx86mE2kRwENZ6cM0X3N3&#10;22lSo6bAR/kgj1R3Ym4XYs0Rbt1JU8LDmkmhQOeQ0xcSNHmkWVwCT4TsbDgsdS9S0KXTd2rYNWhk&#10;TbdDsPNgVMbeYNTA/hTYvZ0TyzGSTzTofJQNh2HhojPMDwbg2O3IdDtCNAWoAnuMOnPiuyWd1zYI&#10;FeYmdEybU5iNUvj1EHWserKwI2DtLOG2H7N+f3XGvwAAAP//AwBQSwMEFAAGAAgAAAAhAFJGxMzg&#10;AAAACgEAAA8AAABkcnMvZG93bnJldi54bWxMj01Lw0AQhu+C/2GZgje7aYIljdmUUBS8WLD24m2S&#10;nXxgdjdkt23qr3c82eMwD+/7vPl2NoM40+R7ZxWslhEIsrXTvW0VHD9fH1MQPqDVODhLCq7kYVvc&#10;3+WYaXexH3Q+hFZwiPUZKuhCGDMpfd2RQb90I1n+NW4yGPicWqknvHC4GWQcRWtpsLfc0OFIu47q&#10;78PJKKiHZF829PLz9V61xyaUO3zbX5V6WMzlM4hAc/iH4U+f1aFgp8qdrPZiUBBv0idGFWxSnsBA&#10;sk54XMVkHKcgi1zeTih+AQAA//8DAFBLAQItABQABgAIAAAAIQC2gziS/gAAAOEBAAATAAAAAAAA&#10;AAAAAAAAAAAAAABbQ29udGVudF9UeXBlc10ueG1sUEsBAi0AFAAGAAgAAAAhADj9If/WAAAAlAEA&#10;AAsAAAAAAAAAAAAAAAAALwEAAF9yZWxzLy5yZWxzUEsBAi0AFAAGAAgAAAAhAFU2cSZ5AgAAvQQA&#10;AA4AAAAAAAAAAAAAAAAALgIAAGRycy9lMm9Eb2MueG1sUEsBAi0AFAAGAAgAAAAhAFJGxMzgAAAA&#10;CgEAAA8AAAAAAAAAAAAAAAAA0wQAAGRycy9kb3ducmV2LnhtbFBLBQYAAAAABAAEAPMAAADgBQAA&#10;AAA=&#10;" fillcolor="#00b050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32A7B76" wp14:editId="599AE753">
            <wp:extent cx="2733675" cy="1537752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41383" cy="1542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894" w:rsidRDefault="00831894" w:rsidP="005C17A8">
      <w:pPr>
        <w:tabs>
          <w:tab w:val="left" w:pos="5255"/>
        </w:tabs>
        <w:spacing w:after="0"/>
        <w:ind w:right="-28" w:firstLine="540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</w:t>
      </w:r>
    </w:p>
    <w:p w:rsidR="00831894" w:rsidRPr="00D60174" w:rsidRDefault="00831894" w:rsidP="005C17A8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/>
        <w:ind w:right="-28" w:firstLine="540"/>
        <w:jc w:val="both"/>
        <w:outlineLvl w:val="0"/>
        <w:rPr>
          <w:b/>
          <w:sz w:val="2"/>
          <w:szCs w:val="2"/>
        </w:rPr>
      </w:pPr>
    </w:p>
    <w:p w:rsidR="00831894" w:rsidRDefault="00831894" w:rsidP="005C17A8">
      <w:pPr>
        <w:pStyle w:val="ConsPlusNormal"/>
        <w:jc w:val="center"/>
        <w:rPr>
          <w:b/>
          <w:sz w:val="28"/>
          <w:szCs w:val="28"/>
          <w:u w:val="single"/>
        </w:rPr>
      </w:pPr>
      <w:r w:rsidRPr="006A3EFC">
        <w:rPr>
          <w:b/>
          <w:sz w:val="38"/>
        </w:rPr>
        <w:t>Полезные документы:</w:t>
      </w:r>
    </w:p>
    <w:p w:rsidR="00831894" w:rsidRDefault="00831894" w:rsidP="005C17A8">
      <w:pPr>
        <w:pStyle w:val="ConsPlusNormal"/>
      </w:pPr>
      <w:hyperlink r:id="rId24">
        <w:r>
          <w:rPr>
            <w:i/>
            <w:color w:val="0000FF"/>
          </w:rPr>
          <w:br/>
          <w:t>Готовое решение: Нужно ли сдавать на учредителя и члена совета директоров подраздел 1.2 подраздела 1 "Сведения о страховом стаже" формы ЕФС-1 (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, 2024)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831894" w:rsidRDefault="00831894" w:rsidP="005C17A8">
      <w:pPr>
        <w:spacing w:after="0" w:line="220" w:lineRule="auto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1054"/>
        <w:gridCol w:w="113"/>
      </w:tblGrid>
      <w:tr w:rsidR="0083189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31894" w:rsidRDefault="00831894" w:rsidP="005C17A8">
            <w:pPr>
              <w:spacing w:after="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1894" w:rsidRDefault="00831894" w:rsidP="005C17A8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31894" w:rsidRDefault="00831894" w:rsidP="005C17A8">
            <w:pPr>
              <w:spacing w:after="0" w:line="220" w:lineRule="auto"/>
              <w:jc w:val="right"/>
            </w:pPr>
            <w:proofErr w:type="spellStart"/>
            <w:r>
              <w:rPr>
                <w:rFonts w:ascii="Calibri" w:hAnsi="Calibri" w:cs="Calibri"/>
                <w:color w:val="392C69"/>
              </w:rPr>
              <w:t>КонсультантПлюс</w:t>
            </w:r>
            <w:proofErr w:type="spellEnd"/>
            <w:r>
              <w:rPr>
                <w:rFonts w:ascii="Calibri" w:hAnsi="Calibri" w:cs="Calibri"/>
                <w:color w:val="392C69"/>
              </w:rPr>
              <w:t xml:space="preserve"> | Готовое решение | </w:t>
            </w:r>
            <w:r>
              <w:rPr>
                <w:rFonts w:ascii="Calibri" w:hAnsi="Calibri" w:cs="Calibri"/>
                <w:b/>
                <w:color w:val="392C69"/>
              </w:rPr>
              <w:t>Актуально на 16.01.2024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1894" w:rsidRDefault="00831894" w:rsidP="005C17A8">
            <w:pPr>
              <w:spacing w:after="0"/>
            </w:pPr>
          </w:p>
        </w:tc>
      </w:tr>
    </w:tbl>
    <w:p w:rsidR="00831894" w:rsidRDefault="00831894" w:rsidP="005C17A8">
      <w:pPr>
        <w:pStyle w:val="ConsPlusNormal"/>
      </w:pPr>
      <w:r>
        <w:rPr>
          <w:b/>
          <w:sz w:val="38"/>
        </w:rPr>
        <w:t xml:space="preserve">Нужно ли сдавать на учредителя и члена совета директоров </w:t>
      </w:r>
      <w:r>
        <w:rPr>
          <w:b/>
          <w:sz w:val="38"/>
        </w:rPr>
        <w:lastRenderedPageBreak/>
        <w:t>подраздел 1.2 подраздела 1 "Сведения о страховом стаже" формы ЕФС-1</w:t>
      </w:r>
    </w:p>
    <w:p w:rsidR="00831894" w:rsidRDefault="00831894" w:rsidP="005C17A8">
      <w:pPr>
        <w:pStyle w:val="ConsPlusNormal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80"/>
        <w:gridCol w:w="10920"/>
        <w:gridCol w:w="180"/>
      </w:tblGrid>
      <w:tr w:rsidR="0083189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831894" w:rsidRDefault="00831894" w:rsidP="005C17A8">
            <w:pPr>
              <w:pStyle w:val="ConsPlusNormal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831894" w:rsidRDefault="00831894" w:rsidP="005C17A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31894" w:rsidRDefault="00831894" w:rsidP="005C17A8">
            <w:pPr>
              <w:pStyle w:val="ConsPlusNormal"/>
              <w:jc w:val="both"/>
            </w:pPr>
            <w:hyperlink r:id="rId25">
              <w:r>
                <w:rPr>
                  <w:color w:val="0000FF"/>
                </w:rPr>
                <w:t>Подраздел 1.2 подраздела 1</w:t>
              </w:r>
            </w:hyperlink>
            <w:r>
              <w:t xml:space="preserve"> "Сведения о страховом стаже" формы ЕФС-1 (в составе формы ЕФС-1) нужно сдавать на единственного учредителя - руководителя организации, а также на учредителя, который признается застрахованным лицом по другим основаниям, если они соответствуют </w:t>
            </w:r>
            <w:hyperlink r:id="rId26">
              <w:r>
                <w:rPr>
                  <w:color w:val="0000FF"/>
                </w:rPr>
                <w:t>определенным</w:t>
              </w:r>
            </w:hyperlink>
            <w:r>
              <w:t xml:space="preserve"> требованиям. Одно из них - учредитель имел периоды освобождения от работы с сохранением места работы на время исполнения общественных обязанностей.</w:t>
            </w:r>
          </w:p>
          <w:p w:rsidR="00831894" w:rsidRDefault="00831894" w:rsidP="005C17A8">
            <w:pPr>
              <w:pStyle w:val="ConsPlusNormal"/>
              <w:jc w:val="both"/>
            </w:pPr>
            <w:r>
              <w:t>Сведения о страховом стаже нужно заполнять и подавать по тем же причинам также в отношении членов совета директоров.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831894" w:rsidRDefault="00831894" w:rsidP="005C17A8">
            <w:pPr>
              <w:pStyle w:val="ConsPlusNormal"/>
            </w:pPr>
          </w:p>
        </w:tc>
      </w:tr>
    </w:tbl>
    <w:p w:rsidR="00831894" w:rsidRDefault="00831894" w:rsidP="005C17A8">
      <w:pPr>
        <w:pStyle w:val="ConsPlusNormal"/>
        <w:jc w:val="both"/>
      </w:pPr>
    </w:p>
    <w:p w:rsidR="00831894" w:rsidRDefault="00831894" w:rsidP="005C17A8">
      <w:pPr>
        <w:pStyle w:val="ConsPlusNormal"/>
      </w:pPr>
      <w:r>
        <w:rPr>
          <w:b/>
          <w:sz w:val="32"/>
        </w:rPr>
        <w:t>Оглавление:</w:t>
      </w:r>
    </w:p>
    <w:p w:rsidR="00831894" w:rsidRDefault="00831894" w:rsidP="005C17A8">
      <w:pPr>
        <w:pStyle w:val="ConsPlusNormal"/>
        <w:ind w:left="180"/>
      </w:pPr>
      <w:r>
        <w:t xml:space="preserve">1. </w:t>
      </w:r>
      <w:hyperlink w:anchor="P9">
        <w:r>
          <w:rPr>
            <w:color w:val="0000FF"/>
          </w:rPr>
          <w:t>Нужно ли сдавать на учредителя подраздел 1.2 подраздела 1 "Сведения о страховом стаже" формы ЕФС-1</w:t>
        </w:r>
      </w:hyperlink>
    </w:p>
    <w:p w:rsidR="00831894" w:rsidRDefault="00831894" w:rsidP="005C17A8">
      <w:pPr>
        <w:pStyle w:val="ConsPlusNormal"/>
        <w:ind w:left="180"/>
      </w:pPr>
      <w:r>
        <w:t xml:space="preserve">2. </w:t>
      </w:r>
      <w:hyperlink r:id="rId27">
        <w:r>
          <w:rPr>
            <w:color w:val="0000FF"/>
          </w:rPr>
          <w:t>Нужно ли сдавать на члена совета директоров подраздел 1.2 подраздела 1 "Сведения о страховом стаже" формы ЕФС-1</w:t>
        </w:r>
      </w:hyperlink>
    </w:p>
    <w:p w:rsidR="00831894" w:rsidRDefault="00831894" w:rsidP="005C17A8">
      <w:pPr>
        <w:pStyle w:val="ConsPlusNormal"/>
        <w:jc w:val="both"/>
      </w:pPr>
    </w:p>
    <w:p w:rsidR="00831894" w:rsidRDefault="00831894" w:rsidP="005C17A8">
      <w:pPr>
        <w:pStyle w:val="ConsPlusNormal"/>
        <w:outlineLvl w:val="0"/>
      </w:pPr>
      <w:bookmarkStart w:id="1" w:name="P9"/>
      <w:bookmarkEnd w:id="1"/>
      <w:r>
        <w:rPr>
          <w:b/>
          <w:sz w:val="32"/>
        </w:rPr>
        <w:t>1. Нужно ли сдавать на учредителя подраздел 1.2 подраздела 1 "Сведения о страховом стаже" формы ЕФС-1</w:t>
      </w:r>
    </w:p>
    <w:p w:rsidR="00831894" w:rsidRDefault="00831894" w:rsidP="005C17A8">
      <w:pPr>
        <w:pStyle w:val="ConsPlusNormal"/>
        <w:jc w:val="both"/>
      </w:pPr>
      <w:r>
        <w:t xml:space="preserve">Заполнять и подавать </w:t>
      </w:r>
      <w:hyperlink r:id="rId28">
        <w:r>
          <w:rPr>
            <w:color w:val="0000FF"/>
          </w:rPr>
          <w:t>подраздел 1.2 подраздела 1</w:t>
        </w:r>
      </w:hyperlink>
      <w:r>
        <w:t xml:space="preserve"> "Сведения о страховом стаже" формы ЕФС-1 (в составе данной формы) на учредителя нужно в </w:t>
      </w:r>
      <w:hyperlink r:id="rId29">
        <w:r>
          <w:rPr>
            <w:color w:val="0000FF"/>
          </w:rPr>
          <w:t>определенных</w:t>
        </w:r>
      </w:hyperlink>
      <w:r>
        <w:t xml:space="preserve"> случаях, если он является </w:t>
      </w:r>
      <w:hyperlink r:id="rId30">
        <w:r>
          <w:rPr>
            <w:color w:val="0000FF"/>
          </w:rPr>
          <w:t>застрахованным лицом</w:t>
        </w:r>
      </w:hyperlink>
      <w:r>
        <w:t>, то есть если с ним заключен, в частности (</w:t>
      </w:r>
      <w:hyperlink r:id="rId31">
        <w:r>
          <w:rPr>
            <w:color w:val="0000FF"/>
          </w:rPr>
          <w:t>ст. 1</w:t>
        </w:r>
      </w:hyperlink>
      <w:r>
        <w:t xml:space="preserve">, </w:t>
      </w:r>
      <w:hyperlink r:id="rId32">
        <w:r>
          <w:rPr>
            <w:color w:val="0000FF"/>
          </w:rPr>
          <w:t>п. 2 ст. 11</w:t>
        </w:r>
      </w:hyperlink>
      <w:r>
        <w:t xml:space="preserve"> Закона о персонифицированном учете, </w:t>
      </w:r>
      <w:hyperlink r:id="rId33">
        <w:r>
          <w:rPr>
            <w:color w:val="0000FF"/>
          </w:rPr>
          <w:t>п. 1 ст. 7</w:t>
        </w:r>
      </w:hyperlink>
      <w:r>
        <w:t xml:space="preserve"> Закона о пенсионном страховании):</w:t>
      </w:r>
    </w:p>
    <w:p w:rsidR="00831894" w:rsidRDefault="00831894" w:rsidP="005C17A8">
      <w:pPr>
        <w:pStyle w:val="ConsPlusNormal"/>
        <w:numPr>
          <w:ilvl w:val="0"/>
          <w:numId w:val="1"/>
        </w:numPr>
        <w:jc w:val="both"/>
      </w:pPr>
      <w:r>
        <w:t>трудовой договор;</w:t>
      </w:r>
    </w:p>
    <w:p w:rsidR="00831894" w:rsidRDefault="00831894" w:rsidP="005C17A8">
      <w:pPr>
        <w:pStyle w:val="ConsPlusNormal"/>
        <w:numPr>
          <w:ilvl w:val="0"/>
          <w:numId w:val="1"/>
        </w:numPr>
        <w:jc w:val="both"/>
      </w:pPr>
      <w:r>
        <w:t>ГПД на оказание услуг или выполнение работ.</w:t>
      </w:r>
    </w:p>
    <w:p w:rsidR="00831894" w:rsidRDefault="00831894" w:rsidP="005C17A8">
      <w:pPr>
        <w:pStyle w:val="ConsPlusNormal"/>
        <w:jc w:val="both"/>
      </w:pPr>
      <w:r>
        <w:t xml:space="preserve">По тем же причинам нужно заполнять и подавать </w:t>
      </w:r>
      <w:hyperlink r:id="rId34">
        <w:r>
          <w:rPr>
            <w:color w:val="0000FF"/>
          </w:rPr>
          <w:t>подраздел 1.2 подраздела 1</w:t>
        </w:r>
      </w:hyperlink>
      <w:r>
        <w:t xml:space="preserve"> "Сведения о страховом стаже" формы ЕФС-1 (в составе данной формы) на руководителя - единственного учредителя, даже если с ним не оформлен трудовой договор, поскольку он признается </w:t>
      </w:r>
      <w:hyperlink r:id="rId35">
        <w:r>
          <w:rPr>
            <w:color w:val="0000FF"/>
          </w:rPr>
          <w:t>застрахованным</w:t>
        </w:r>
      </w:hyperlink>
      <w:r>
        <w:t xml:space="preserve">. Отсутствие трудового договора с ним не означает отсутствия трудовых отношений. В частности, к такому выводу приходили Минтруд России и ПФР в отношении предыдущей формы сведений о страховом стаже - </w:t>
      </w:r>
      <w:hyperlink r:id="rId36">
        <w:r>
          <w:rPr>
            <w:color w:val="0000FF"/>
          </w:rPr>
          <w:t>СЗВ-СТАЖ</w:t>
        </w:r>
      </w:hyperlink>
      <w:r>
        <w:t xml:space="preserve"> (</w:t>
      </w:r>
      <w:hyperlink r:id="rId37">
        <w:r>
          <w:rPr>
            <w:color w:val="0000FF"/>
          </w:rPr>
          <w:t>Письмо</w:t>
        </w:r>
      </w:hyperlink>
      <w:r>
        <w:t xml:space="preserve"> Минтруда России от 16.03.2018 N 17-4/10/В-1846, </w:t>
      </w:r>
      <w:hyperlink r:id="rId38">
        <w:r>
          <w:rPr>
            <w:color w:val="0000FF"/>
          </w:rPr>
          <w:t>п. 2</w:t>
        </w:r>
      </w:hyperlink>
      <w:r>
        <w:t xml:space="preserve"> Письма ПФР от 07.06.2018 N 08/30755).</w:t>
      </w:r>
    </w:p>
    <w:p w:rsidR="00831894" w:rsidRDefault="00831894" w:rsidP="005C17A8">
      <w:pPr>
        <w:pStyle w:val="ConsPlusNormal"/>
        <w:jc w:val="both"/>
      </w:pPr>
      <w:r>
        <w:t xml:space="preserve">Сведения об учредителе включайте в </w:t>
      </w:r>
      <w:hyperlink r:id="rId39">
        <w:r>
          <w:rPr>
            <w:color w:val="0000FF"/>
          </w:rPr>
          <w:t>подраздел 1.2 подраздела 1</w:t>
        </w:r>
      </w:hyperlink>
      <w:r>
        <w:t xml:space="preserve"> "Сведения о страховом стаже" формы ЕФС-1 в общем порядке.</w:t>
      </w:r>
    </w:p>
    <w:p w:rsidR="00831894" w:rsidRDefault="00831894" w:rsidP="005C17A8">
      <w:pPr>
        <w:pStyle w:val="ConsPlusNormal"/>
        <w:jc w:val="both"/>
      </w:pPr>
      <w:r>
        <w:t xml:space="preserve">Если единственный учредитель - директор не получает зарплату, то в </w:t>
      </w:r>
      <w:hyperlink r:id="rId40">
        <w:r>
          <w:rPr>
            <w:color w:val="0000FF"/>
          </w:rPr>
          <w:t>графе 7</w:t>
        </w:r>
      </w:hyperlink>
      <w:r>
        <w:t xml:space="preserve"> таблицы подраздела 1.2 подраздела 1 "Сведения о страховом стаже" формы ЕФС-1 укажите код </w:t>
      </w:r>
      <w:hyperlink r:id="rId41">
        <w:r>
          <w:rPr>
            <w:color w:val="0000FF"/>
          </w:rPr>
          <w:t>"НЕОПЛ"</w:t>
        </w:r>
      </w:hyperlink>
      <w:r>
        <w:t xml:space="preserve"> (</w:t>
      </w:r>
      <w:hyperlink r:id="rId42">
        <w:r>
          <w:rPr>
            <w:color w:val="0000FF"/>
          </w:rPr>
          <w:t>п. 70</w:t>
        </w:r>
      </w:hyperlink>
      <w:r>
        <w:t xml:space="preserve"> Порядка заполнения формы ЕФС-1).</w:t>
      </w:r>
    </w:p>
    <w:p w:rsidR="007F5CAD" w:rsidRDefault="00831894" w:rsidP="005C17A8">
      <w:pPr>
        <w:spacing w:after="0"/>
      </w:pPr>
      <w:r>
        <w:t>……..</w:t>
      </w:r>
    </w:p>
    <w:p w:rsidR="00831894" w:rsidRPr="00831894" w:rsidRDefault="00831894" w:rsidP="005C17A8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831894" w:rsidRDefault="00831894" w:rsidP="005C17A8">
      <w:pPr>
        <w:spacing w:after="0"/>
      </w:pPr>
    </w:p>
    <w:sectPr w:rsidR="00831894" w:rsidSect="00831894">
      <w:pgSz w:w="11906" w:h="16838" w:code="9"/>
      <w:pgMar w:top="284" w:right="282" w:bottom="426" w:left="28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C73F3"/>
    <w:multiLevelType w:val="multilevel"/>
    <w:tmpl w:val="E2C2B02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894"/>
    <w:rsid w:val="0005223E"/>
    <w:rsid w:val="005012C1"/>
    <w:rsid w:val="005C17A8"/>
    <w:rsid w:val="008122B1"/>
    <w:rsid w:val="00831894"/>
    <w:rsid w:val="009D2AFB"/>
    <w:rsid w:val="00DF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4793D"/>
  <w15:chartTrackingRefBased/>
  <w15:docId w15:val="{CD98F63E-7477-46C5-B253-4F44D926F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8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rsid w:val="008318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1741&amp;dst=1251" TargetMode="External"/><Relationship Id="rId18" Type="http://schemas.openxmlformats.org/officeDocument/2006/relationships/hyperlink" Target="https://login.consultant.ru/link/?req=doc&amp;base=LAW&amp;n=465162&amp;dst=100109" TargetMode="External"/><Relationship Id="rId26" Type="http://schemas.openxmlformats.org/officeDocument/2006/relationships/hyperlink" Target="https://login.consultant.ru/link/?req=doc&amp;base=LAW&amp;n=451737&amp;dst=433" TargetMode="External"/><Relationship Id="rId39" Type="http://schemas.openxmlformats.org/officeDocument/2006/relationships/hyperlink" Target="https://login.consultant.ru/link/?req=doc&amp;base=LAW&amp;n=465162&amp;dst=100087" TargetMode="External"/><Relationship Id="rId21" Type="http://schemas.openxmlformats.org/officeDocument/2006/relationships/hyperlink" Target="https://login.consultant.ru/link/?req=doc&amp;base=PBI&amp;n=291239&amp;dst=100001" TargetMode="External"/><Relationship Id="rId34" Type="http://schemas.openxmlformats.org/officeDocument/2006/relationships/hyperlink" Target="https://login.consultant.ru/link/?req=doc&amp;base=LAW&amp;n=465162&amp;dst=100087" TargetMode="External"/><Relationship Id="rId42" Type="http://schemas.openxmlformats.org/officeDocument/2006/relationships/hyperlink" Target="https://login.consultant.ru/link/?req=doc&amp;base=LAW&amp;n=465162&amp;dst=100722" TargetMode="External"/><Relationship Id="rId7" Type="http://schemas.openxmlformats.org/officeDocument/2006/relationships/hyperlink" Target="https://login.consultant.ru/link/?req=doc&amp;base=LAW&amp;n=451737&amp;dst=43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06530&amp;dst=100019" TargetMode="External"/><Relationship Id="rId20" Type="http://schemas.openxmlformats.org/officeDocument/2006/relationships/hyperlink" Target="https://login.consultant.ru/link/?req=doc&amp;base=LAW&amp;n=465162&amp;dst=100722" TargetMode="External"/><Relationship Id="rId29" Type="http://schemas.openxmlformats.org/officeDocument/2006/relationships/hyperlink" Target="https://login.consultant.ru/link/?req=doc&amp;base=LAW&amp;n=451737&amp;dst=433" TargetMode="External"/><Relationship Id="rId41" Type="http://schemas.openxmlformats.org/officeDocument/2006/relationships/hyperlink" Target="https://login.consultant.ru/link/?req=doc&amp;base=LAW&amp;n=465162&amp;dst=10158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5162&amp;dst=100087" TargetMode="External"/><Relationship Id="rId11" Type="http://schemas.openxmlformats.org/officeDocument/2006/relationships/hyperlink" Target="https://login.consultant.ru/link/?req=doc&amp;base=LAW&amp;n=451741&amp;dst=100638" TargetMode="External"/><Relationship Id="rId24" Type="http://schemas.openxmlformats.org/officeDocument/2006/relationships/hyperlink" Target="https://login.consultant.ru/link/?req=doc&amp;base=PBI&amp;n=291239&amp;dst=100001" TargetMode="External"/><Relationship Id="rId32" Type="http://schemas.openxmlformats.org/officeDocument/2006/relationships/hyperlink" Target="https://login.consultant.ru/link/?req=doc&amp;base=LAW&amp;n=451737&amp;dst=189" TargetMode="External"/><Relationship Id="rId37" Type="http://schemas.openxmlformats.org/officeDocument/2006/relationships/hyperlink" Target="https://login.consultant.ru/link/?req=doc&amp;base=QUEST&amp;n=175475" TargetMode="External"/><Relationship Id="rId40" Type="http://schemas.openxmlformats.org/officeDocument/2006/relationships/hyperlink" Target="https://login.consultant.ru/link/?req=doc&amp;base=LAW&amp;n=465162&amp;dst=100109" TargetMode="External"/><Relationship Id="rId5" Type="http://schemas.openxmlformats.org/officeDocument/2006/relationships/hyperlink" Target="http://consultantugra.ru/klientam/goryachaya-liniya/reglament-linii-konsultacij/" TargetMode="External"/><Relationship Id="rId15" Type="http://schemas.openxmlformats.org/officeDocument/2006/relationships/hyperlink" Target="https://login.consultant.ru/link/?req=doc&amp;base=QUEST&amp;n=175475" TargetMode="External"/><Relationship Id="rId23" Type="http://schemas.openxmlformats.org/officeDocument/2006/relationships/image" Target="media/image1.png"/><Relationship Id="rId28" Type="http://schemas.openxmlformats.org/officeDocument/2006/relationships/hyperlink" Target="https://login.consultant.ru/link/?req=doc&amp;base=LAW&amp;n=465162&amp;dst=100087" TargetMode="External"/><Relationship Id="rId36" Type="http://schemas.openxmlformats.org/officeDocument/2006/relationships/hyperlink" Target="https://login.consultant.ru/link/?req=doc&amp;base=LAW&amp;n=430183&amp;dst=100018" TargetMode="External"/><Relationship Id="rId10" Type="http://schemas.openxmlformats.org/officeDocument/2006/relationships/hyperlink" Target="https://login.consultant.ru/link/?req=doc&amp;base=LAW&amp;n=451737&amp;dst=189" TargetMode="External"/><Relationship Id="rId19" Type="http://schemas.openxmlformats.org/officeDocument/2006/relationships/hyperlink" Target="https://login.consultant.ru/link/?req=doc&amp;base=LAW&amp;n=465162&amp;dst=101585" TargetMode="External"/><Relationship Id="rId31" Type="http://schemas.openxmlformats.org/officeDocument/2006/relationships/hyperlink" Target="https://login.consultant.ru/link/?req=doc&amp;base=LAW&amp;n=451737&amp;dst=100399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1737&amp;dst=100399" TargetMode="External"/><Relationship Id="rId14" Type="http://schemas.openxmlformats.org/officeDocument/2006/relationships/hyperlink" Target="https://login.consultant.ru/link/?req=doc&amp;base=LAW&amp;n=430183&amp;dst=100018" TargetMode="External"/><Relationship Id="rId22" Type="http://schemas.openxmlformats.org/officeDocument/2006/relationships/hyperlink" Target="https://login.consultant.ru/link/?req=doc&amp;base=LAW&amp;n=465162&amp;dst=100722" TargetMode="External"/><Relationship Id="rId27" Type="http://schemas.openxmlformats.org/officeDocument/2006/relationships/hyperlink" Target="https://login.consultant.ru/link/?req=doc&amp;base=PBI&amp;n=291239&amp;dst=100015" TargetMode="External"/><Relationship Id="rId30" Type="http://schemas.openxmlformats.org/officeDocument/2006/relationships/hyperlink" Target="https://login.consultant.ru/link/?req=doc&amp;base=LAW&amp;n=451741&amp;dst=690" TargetMode="External"/><Relationship Id="rId35" Type="http://schemas.openxmlformats.org/officeDocument/2006/relationships/hyperlink" Target="https://login.consultant.ru/link/?req=doc&amp;base=LAW&amp;n=451741&amp;dst=1251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451741&amp;dst=69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65162&amp;dst=100087" TargetMode="External"/><Relationship Id="rId17" Type="http://schemas.openxmlformats.org/officeDocument/2006/relationships/hyperlink" Target="https://login.consultant.ru/link/?req=doc&amp;base=LAW&amp;n=465162&amp;dst=100087" TargetMode="External"/><Relationship Id="rId25" Type="http://schemas.openxmlformats.org/officeDocument/2006/relationships/hyperlink" Target="https://login.consultant.ru/link/?req=doc&amp;base=LAW&amp;n=465162&amp;dst=100087" TargetMode="External"/><Relationship Id="rId33" Type="http://schemas.openxmlformats.org/officeDocument/2006/relationships/hyperlink" Target="https://login.consultant.ru/link/?req=doc&amp;base=LAW&amp;n=451741&amp;dst=100638" TargetMode="External"/><Relationship Id="rId38" Type="http://schemas.openxmlformats.org/officeDocument/2006/relationships/hyperlink" Target="https://login.consultant.ru/link/?req=doc&amp;base=LAW&amp;n=306530&amp;dst=100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</dc:creator>
  <cp:keywords/>
  <dc:description/>
  <cp:lastModifiedBy>Мартыненко</cp:lastModifiedBy>
  <cp:revision>3</cp:revision>
  <dcterms:created xsi:type="dcterms:W3CDTF">2024-01-17T14:35:00Z</dcterms:created>
  <dcterms:modified xsi:type="dcterms:W3CDTF">2024-01-17T14:48:00Z</dcterms:modified>
</cp:coreProperties>
</file>