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E9C8FC" w14:textId="77777777" w:rsidR="001E2C69" w:rsidRPr="002E518F" w:rsidRDefault="001E2C69" w:rsidP="001E2C69">
      <w:pPr>
        <w:widowControl w:val="0"/>
        <w:autoSpaceDE w:val="0"/>
        <w:autoSpaceDN w:val="0"/>
        <w:spacing w:after="0" w:line="240" w:lineRule="auto"/>
        <w:jc w:val="both"/>
        <w:rPr>
          <w:rFonts w:ascii="Calibri" w:eastAsia="Times New Roman" w:hAnsi="Calibri" w:cs="Calibri"/>
          <w:lang w:eastAsia="ru-RU"/>
        </w:rPr>
      </w:pPr>
      <w:r w:rsidRPr="002E518F">
        <w:rPr>
          <w:rFonts w:ascii="Times New Roman" w:eastAsia="Times New Roman" w:hAnsi="Times New Roman" w:cs="Times New Roman"/>
          <w:lang w:eastAsia="ru-RU"/>
        </w:rPr>
        <w:t>Услуга оказывается в соответствии с регламентом Линии консультаций:</w:t>
      </w:r>
      <w:r w:rsidRPr="002E518F">
        <w:rPr>
          <w:rFonts w:ascii="Times New Roman" w:eastAsia="Times New Roman" w:hAnsi="Times New Roman" w:cs="Times New Roman"/>
          <w:b/>
          <w:lang w:eastAsia="ru-RU"/>
        </w:rPr>
        <w:t xml:space="preserve"> </w:t>
      </w:r>
      <w:hyperlink r:id="rId5" w:history="1">
        <w:r w:rsidRPr="002E518F">
          <w:rPr>
            <w:rFonts w:ascii="Times New Roman" w:eastAsia="Times New Roman" w:hAnsi="Times New Roman" w:cs="Times New Roman"/>
            <w:b/>
            <w:color w:val="0000FF"/>
            <w:u w:val="single"/>
            <w:lang w:eastAsia="ru-RU"/>
          </w:rPr>
          <w:t>http://consultantugra.ru/klientam/goryachaya-liniya/reglament-linii-konsultacij/</w:t>
        </w:r>
      </w:hyperlink>
    </w:p>
    <w:p w14:paraId="1ED04324" w14:textId="77777777" w:rsidR="001E2C69" w:rsidRPr="002E518F" w:rsidRDefault="001E2C69" w:rsidP="001E2C69">
      <w:pPr>
        <w:widowControl w:val="0"/>
        <w:tabs>
          <w:tab w:val="left" w:pos="3262"/>
        </w:tabs>
        <w:autoSpaceDE w:val="0"/>
        <w:autoSpaceDN w:val="0"/>
        <w:spacing w:after="0" w:line="240" w:lineRule="auto"/>
        <w:jc w:val="both"/>
        <w:outlineLvl w:val="0"/>
        <w:rPr>
          <w:rFonts w:ascii="Times New Roman" w:eastAsia="Times New Roman" w:hAnsi="Times New Roman" w:cs="Times New Roman"/>
          <w:lang w:eastAsia="ru-RU"/>
        </w:rPr>
      </w:pPr>
    </w:p>
    <w:tbl>
      <w:tblPr>
        <w:tblW w:w="10318" w:type="dxa"/>
        <w:jc w:val="center"/>
        <w:tblBorders>
          <w:left w:val="single" w:sz="24" w:space="0" w:color="CED3F1"/>
          <w:right w:val="single" w:sz="24" w:space="0" w:color="F4F3F8"/>
        </w:tblBorders>
        <w:tblCellMar>
          <w:top w:w="113" w:type="dxa"/>
          <w:left w:w="113" w:type="dxa"/>
          <w:bottom w:w="113" w:type="dxa"/>
          <w:right w:w="113" w:type="dxa"/>
        </w:tblCellMar>
        <w:tblLook w:val="04A0" w:firstRow="1" w:lastRow="0" w:firstColumn="1" w:lastColumn="0" w:noHBand="0" w:noVBand="1"/>
      </w:tblPr>
      <w:tblGrid>
        <w:gridCol w:w="10318"/>
      </w:tblGrid>
      <w:tr w:rsidR="001E2C69" w:rsidRPr="002E518F" w14:paraId="1231B5E3" w14:textId="77777777" w:rsidTr="00F775E8">
        <w:trPr>
          <w:trHeight w:val="541"/>
          <w:jc w:val="center"/>
        </w:trPr>
        <w:tc>
          <w:tcPr>
            <w:tcW w:w="10318" w:type="dxa"/>
            <w:tcBorders>
              <w:top w:val="nil"/>
              <w:left w:val="single" w:sz="24" w:space="0" w:color="CED3F1"/>
              <w:bottom w:val="nil"/>
              <w:right w:val="single" w:sz="24" w:space="0" w:color="F4F3F8"/>
            </w:tcBorders>
            <w:shd w:val="clear" w:color="auto" w:fill="F4F3F8"/>
            <w:hideMark/>
          </w:tcPr>
          <w:p w14:paraId="36AC7C84" w14:textId="00F78C0D" w:rsidR="001E2C69" w:rsidRPr="002E518F" w:rsidRDefault="001E2C69" w:rsidP="00F775E8">
            <w:pPr>
              <w:widowControl w:val="0"/>
              <w:tabs>
                <w:tab w:val="left" w:pos="3262"/>
              </w:tabs>
              <w:autoSpaceDE w:val="0"/>
              <w:autoSpaceDN w:val="0"/>
              <w:spacing w:after="0" w:line="252" w:lineRule="auto"/>
              <w:jc w:val="right"/>
              <w:rPr>
                <w:rFonts w:ascii="Times New Roman" w:eastAsia="Times New Roman" w:hAnsi="Times New Roman" w:cs="Times New Roman"/>
              </w:rPr>
            </w:pPr>
            <w:r w:rsidRPr="002E518F">
              <w:rPr>
                <w:rFonts w:ascii="Times New Roman" w:eastAsia="Times New Roman" w:hAnsi="Times New Roman" w:cs="Times New Roman"/>
                <w:color w:val="392C69"/>
                <w:lang w:eastAsia="ru-RU"/>
              </w:rPr>
              <w:t xml:space="preserve">Актуально на </w:t>
            </w:r>
            <w:r w:rsidR="00F67715">
              <w:rPr>
                <w:rFonts w:ascii="Times New Roman" w:eastAsia="Times New Roman" w:hAnsi="Times New Roman" w:cs="Times New Roman"/>
                <w:color w:val="392C69"/>
                <w:lang w:eastAsia="ru-RU"/>
              </w:rPr>
              <w:t>26</w:t>
            </w:r>
            <w:r w:rsidRPr="002E518F">
              <w:rPr>
                <w:rFonts w:ascii="Times New Roman" w:eastAsia="Times New Roman" w:hAnsi="Times New Roman" w:cs="Times New Roman"/>
                <w:color w:val="392C69"/>
                <w:lang w:eastAsia="ru-RU"/>
              </w:rPr>
              <w:t>.0</w:t>
            </w:r>
            <w:r>
              <w:rPr>
                <w:rFonts w:ascii="Times New Roman" w:eastAsia="Times New Roman" w:hAnsi="Times New Roman" w:cs="Times New Roman"/>
                <w:color w:val="392C69"/>
                <w:lang w:eastAsia="ru-RU"/>
              </w:rPr>
              <w:t>9</w:t>
            </w:r>
            <w:r w:rsidRPr="002E518F">
              <w:rPr>
                <w:rFonts w:ascii="Times New Roman" w:eastAsia="Times New Roman" w:hAnsi="Times New Roman" w:cs="Times New Roman"/>
                <w:color w:val="392C69"/>
                <w:lang w:eastAsia="ru-RU"/>
              </w:rPr>
              <w:t>.2023</w:t>
            </w:r>
          </w:p>
        </w:tc>
      </w:tr>
    </w:tbl>
    <w:p w14:paraId="16D1B889" w14:textId="2F577DAB" w:rsidR="00F67715" w:rsidRDefault="001E2C69" w:rsidP="001E2C69">
      <w:pPr>
        <w:widowControl w:val="0"/>
        <w:tabs>
          <w:tab w:val="left" w:pos="3262"/>
        </w:tabs>
        <w:autoSpaceDE w:val="0"/>
        <w:autoSpaceDN w:val="0"/>
        <w:spacing w:after="0" w:line="240" w:lineRule="auto"/>
        <w:jc w:val="both"/>
        <w:rPr>
          <w:rFonts w:ascii="Times New Roman" w:eastAsia="Times New Roman" w:hAnsi="Times New Roman" w:cs="Times New Roman"/>
          <w:bCs/>
          <w:lang w:eastAsia="ru-RU"/>
        </w:rPr>
      </w:pPr>
      <w:r w:rsidRPr="002E518F">
        <w:rPr>
          <w:rFonts w:ascii="Times New Roman" w:eastAsia="Times New Roman" w:hAnsi="Times New Roman" w:cs="Times New Roman"/>
          <w:b/>
          <w:lang w:eastAsia="ru-RU"/>
        </w:rPr>
        <w:t>По вопросу</w:t>
      </w:r>
      <w:r w:rsidRPr="002E518F">
        <w:rPr>
          <w:rFonts w:ascii="Times New Roman" w:eastAsia="Times New Roman" w:hAnsi="Times New Roman" w:cs="Times New Roman"/>
          <w:bCs/>
          <w:lang w:eastAsia="ru-RU"/>
        </w:rPr>
        <w:t xml:space="preserve">: </w:t>
      </w:r>
      <w:r w:rsidR="00F67715" w:rsidRPr="00F67715">
        <w:rPr>
          <w:rFonts w:ascii="Times New Roman" w:eastAsia="Times New Roman" w:hAnsi="Times New Roman" w:cs="Times New Roman"/>
          <w:bCs/>
          <w:lang w:eastAsia="ru-RU"/>
        </w:rPr>
        <w:t>маркировка рекламы в сети интернет</w:t>
      </w:r>
      <w:r w:rsidR="00F67715">
        <w:rPr>
          <w:rFonts w:ascii="Times New Roman" w:eastAsia="Times New Roman" w:hAnsi="Times New Roman" w:cs="Times New Roman"/>
          <w:bCs/>
          <w:lang w:eastAsia="ru-RU"/>
        </w:rPr>
        <w:t>.</w:t>
      </w:r>
    </w:p>
    <w:p w14:paraId="181B8874" w14:textId="68E3C948" w:rsidR="001E2C69" w:rsidRPr="002E518F" w:rsidRDefault="00F67715" w:rsidP="001E2C69">
      <w:pPr>
        <w:widowControl w:val="0"/>
        <w:tabs>
          <w:tab w:val="left" w:pos="3262"/>
        </w:tabs>
        <w:autoSpaceDE w:val="0"/>
        <w:autoSpaceDN w:val="0"/>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К</w:t>
      </w:r>
      <w:r w:rsidR="001E2C69" w:rsidRPr="001E2C69">
        <w:rPr>
          <w:rFonts w:ascii="Times New Roman" w:eastAsia="Times New Roman" w:hAnsi="Times New Roman" w:cs="Times New Roman"/>
          <w:bCs/>
          <w:lang w:eastAsia="ru-RU"/>
        </w:rPr>
        <w:t>ак присваивается идентификационный номер рекламодателю, размещающему рекламу в соцсетях, на своих официальных страничках</w:t>
      </w:r>
      <w:r w:rsidR="00092EC7">
        <w:rPr>
          <w:rFonts w:ascii="Times New Roman" w:eastAsia="Times New Roman" w:hAnsi="Times New Roman" w:cs="Times New Roman"/>
          <w:bCs/>
          <w:lang w:eastAsia="ru-RU"/>
        </w:rPr>
        <w:t>.</w:t>
      </w:r>
    </w:p>
    <w:p w14:paraId="734E8C73" w14:textId="77777777" w:rsidR="001E2C69" w:rsidRPr="002E518F" w:rsidRDefault="001E2C69" w:rsidP="001E2C69">
      <w:pPr>
        <w:widowControl w:val="0"/>
        <w:tabs>
          <w:tab w:val="left" w:pos="3262"/>
        </w:tabs>
        <w:autoSpaceDE w:val="0"/>
        <w:autoSpaceDN w:val="0"/>
        <w:spacing w:after="0" w:line="240" w:lineRule="auto"/>
        <w:jc w:val="both"/>
        <w:rPr>
          <w:rFonts w:ascii="Times New Roman" w:eastAsia="Times New Roman" w:hAnsi="Times New Roman" w:cs="Times New Roman"/>
          <w:bCs/>
          <w:lang w:eastAsia="ru-RU"/>
        </w:rPr>
      </w:pPr>
    </w:p>
    <w:tbl>
      <w:tblPr>
        <w:tblW w:w="10770" w:type="dxa"/>
        <w:tblInd w:w="-30" w:type="dxa"/>
        <w:tblBorders>
          <w:left w:val="single" w:sz="24" w:space="0" w:color="FE9500"/>
        </w:tblBorders>
        <w:tblLayout w:type="fixed"/>
        <w:tblCellMar>
          <w:top w:w="180" w:type="dxa"/>
          <w:left w:w="180" w:type="dxa"/>
          <w:bottom w:w="180" w:type="dxa"/>
          <w:right w:w="180" w:type="dxa"/>
        </w:tblCellMar>
        <w:tblLook w:val="04A0" w:firstRow="1" w:lastRow="0" w:firstColumn="1" w:lastColumn="0" w:noHBand="0" w:noVBand="1"/>
      </w:tblPr>
      <w:tblGrid>
        <w:gridCol w:w="10770"/>
      </w:tblGrid>
      <w:tr w:rsidR="001E2C69" w:rsidRPr="002E518F" w14:paraId="08CFFC30" w14:textId="77777777" w:rsidTr="00F775E8">
        <w:tc>
          <w:tcPr>
            <w:tcW w:w="10774" w:type="dxa"/>
            <w:tcBorders>
              <w:top w:val="nil"/>
              <w:left w:val="single" w:sz="24" w:space="0" w:color="FE9500"/>
              <w:bottom w:val="nil"/>
              <w:right w:val="nil"/>
            </w:tcBorders>
            <w:shd w:val="clear" w:color="auto" w:fill="F2F4E6"/>
          </w:tcPr>
          <w:p w14:paraId="276F0E77" w14:textId="68280918" w:rsidR="001E2C69" w:rsidRDefault="001E2C69" w:rsidP="00F775E8">
            <w:pPr>
              <w:widowControl w:val="0"/>
              <w:autoSpaceDE w:val="0"/>
              <w:autoSpaceDN w:val="0"/>
              <w:spacing w:after="0" w:line="254" w:lineRule="auto"/>
              <w:rPr>
                <w:rFonts w:ascii="Times New Roman" w:eastAsia="Times New Roman" w:hAnsi="Times New Roman" w:cs="Times New Roman"/>
                <w:b/>
                <w:bCs/>
              </w:rPr>
            </w:pPr>
            <w:r w:rsidRPr="002E518F">
              <w:rPr>
                <w:rFonts w:ascii="Times New Roman" w:eastAsia="Times New Roman" w:hAnsi="Times New Roman" w:cs="Times New Roman"/>
                <w:b/>
                <w:bCs/>
              </w:rPr>
              <w:t xml:space="preserve">Сообщаем: </w:t>
            </w:r>
          </w:p>
          <w:p w14:paraId="61D840C3" w14:textId="77777777" w:rsidR="00F67715" w:rsidRPr="00F67715" w:rsidRDefault="00F67715" w:rsidP="00F67715">
            <w:pPr>
              <w:pStyle w:val="ConsPlusNormal"/>
              <w:jc w:val="both"/>
              <w:rPr>
                <w:rFonts w:ascii="Times New Roman" w:hAnsi="Times New Roman" w:cs="Times New Roman"/>
                <w:b/>
              </w:rPr>
            </w:pPr>
          </w:p>
          <w:p w14:paraId="403962DD" w14:textId="652BC8EA" w:rsidR="00F67715" w:rsidRPr="00F67715" w:rsidRDefault="00F67715" w:rsidP="00F67715">
            <w:pPr>
              <w:pStyle w:val="ConsPlusNormal"/>
              <w:jc w:val="both"/>
              <w:rPr>
                <w:rFonts w:ascii="Times New Roman" w:hAnsi="Times New Roman" w:cs="Times New Roman"/>
              </w:rPr>
            </w:pPr>
            <w:r w:rsidRPr="00F67715">
              <w:rPr>
                <w:rFonts w:ascii="Times New Roman" w:hAnsi="Times New Roman" w:cs="Times New Roman"/>
                <w:b/>
                <w:u w:val="single"/>
              </w:rPr>
              <w:t>….К рекламе в сети Интернет следует относить информацию, распространенную с использованием сети Интернет, в любой форме и с использованием любых средств, адресованную неопределенному кругу лиц и направленную на привлечение внимания к объекту рекламирования, формирование или поддержание интереса к нему и его продвижение на рынке</w:t>
            </w:r>
            <w:r w:rsidRPr="00F67715">
              <w:rPr>
                <w:rFonts w:ascii="Times New Roman" w:hAnsi="Times New Roman" w:cs="Times New Roman"/>
              </w:rPr>
              <w:t xml:space="preserve">. Это следует из </w:t>
            </w:r>
            <w:hyperlink r:id="rId6">
              <w:r w:rsidRPr="00F67715">
                <w:rPr>
                  <w:rFonts w:ascii="Times New Roman" w:hAnsi="Times New Roman" w:cs="Times New Roman"/>
                  <w:color w:val="0000FF"/>
                </w:rPr>
                <w:t>п. 1 ст. 3</w:t>
              </w:r>
            </w:hyperlink>
            <w:r w:rsidRPr="00F67715">
              <w:rPr>
                <w:rFonts w:ascii="Times New Roman" w:hAnsi="Times New Roman" w:cs="Times New Roman"/>
              </w:rPr>
              <w:t xml:space="preserve"> Закона о рекламе.</w:t>
            </w:r>
          </w:p>
          <w:p w14:paraId="749292F2" w14:textId="71C9E38D" w:rsidR="00F67715" w:rsidRPr="00F67715" w:rsidRDefault="00F67715" w:rsidP="00F67715">
            <w:pPr>
              <w:pStyle w:val="ConsPlusNormal"/>
              <w:spacing w:before="220"/>
              <w:jc w:val="both"/>
              <w:rPr>
                <w:rFonts w:ascii="Times New Roman" w:hAnsi="Times New Roman" w:cs="Times New Roman"/>
              </w:rPr>
            </w:pPr>
            <w:r w:rsidRPr="00F67715">
              <w:rPr>
                <w:rFonts w:ascii="Times New Roman" w:hAnsi="Times New Roman" w:cs="Times New Roman"/>
                <w:b/>
                <w:bCs/>
                <w:u w:val="single"/>
              </w:rPr>
              <w:t>По мнению ФАС России, НЕ считается рекламой</w:t>
            </w:r>
            <w:r w:rsidRPr="00F67715">
              <w:rPr>
                <w:rFonts w:ascii="Times New Roman" w:hAnsi="Times New Roman" w:cs="Times New Roman"/>
              </w:rPr>
              <w:t xml:space="preserve"> (</w:t>
            </w:r>
            <w:hyperlink r:id="rId7">
              <w:r w:rsidRPr="00F67715">
                <w:rPr>
                  <w:rFonts w:ascii="Times New Roman" w:hAnsi="Times New Roman" w:cs="Times New Roman"/>
                  <w:color w:val="0000FF"/>
                </w:rPr>
                <w:t>Информация</w:t>
              </w:r>
            </w:hyperlink>
            <w:r w:rsidRPr="00F67715">
              <w:rPr>
                <w:rFonts w:ascii="Times New Roman" w:hAnsi="Times New Roman" w:cs="Times New Roman"/>
              </w:rPr>
              <w:t xml:space="preserve"> ФАС России):</w:t>
            </w:r>
          </w:p>
          <w:p w14:paraId="361C45E0" w14:textId="77777777" w:rsidR="00F67715" w:rsidRPr="00F67715" w:rsidRDefault="00F67715" w:rsidP="00F67715">
            <w:pPr>
              <w:pStyle w:val="ConsPlusNormal"/>
              <w:numPr>
                <w:ilvl w:val="0"/>
                <w:numId w:val="2"/>
              </w:numPr>
              <w:spacing w:before="220"/>
              <w:jc w:val="both"/>
              <w:rPr>
                <w:rFonts w:ascii="Times New Roman" w:hAnsi="Times New Roman" w:cs="Times New Roman"/>
              </w:rPr>
            </w:pPr>
            <w:r w:rsidRPr="00F67715">
              <w:rPr>
                <w:rFonts w:ascii="Times New Roman" w:hAnsi="Times New Roman" w:cs="Times New Roman"/>
              </w:rPr>
              <w:t xml:space="preserve">информация о товарах и услугах, размещенная на официальном сайте, страницах либо в соцсетях их производителя или продавца. Однако контент могут признать рекламой, </w:t>
            </w:r>
            <w:r w:rsidRPr="00F67715">
              <w:rPr>
                <w:rFonts w:ascii="Times New Roman" w:hAnsi="Times New Roman" w:cs="Times New Roman"/>
                <w:i/>
                <w:iCs/>
              </w:rPr>
              <w:t>если отдельному товару уделяется особое внимание, о нем дается избыточная и положительно эмоционально окрашенная информация, есть призывы приобрести его,</w:t>
            </w:r>
            <w:r w:rsidRPr="00F67715">
              <w:rPr>
                <w:rFonts w:ascii="Times New Roman" w:hAnsi="Times New Roman" w:cs="Times New Roman"/>
              </w:rPr>
              <w:t xml:space="preserve"> в том числе с указанием адресов магазинов. </w:t>
            </w:r>
            <w:r w:rsidRPr="00F67715">
              <w:rPr>
                <w:rFonts w:ascii="Times New Roman" w:hAnsi="Times New Roman" w:cs="Times New Roman"/>
                <w:i/>
                <w:iCs/>
              </w:rPr>
              <w:t>В этом случае применяются нормы</w:t>
            </w:r>
            <w:r w:rsidRPr="00F67715">
              <w:rPr>
                <w:rFonts w:ascii="Times New Roman" w:hAnsi="Times New Roman" w:cs="Times New Roman"/>
              </w:rPr>
              <w:t xml:space="preserve"> </w:t>
            </w:r>
            <w:hyperlink r:id="rId8">
              <w:r w:rsidRPr="00F67715">
                <w:rPr>
                  <w:rFonts w:ascii="Times New Roman" w:hAnsi="Times New Roman" w:cs="Times New Roman"/>
                  <w:color w:val="0000FF"/>
                </w:rPr>
                <w:t>ст. 18.1</w:t>
              </w:r>
            </w:hyperlink>
            <w:r w:rsidRPr="00F67715">
              <w:rPr>
                <w:rFonts w:ascii="Times New Roman" w:hAnsi="Times New Roman" w:cs="Times New Roman"/>
              </w:rPr>
              <w:t xml:space="preserve"> Закона о рекламе;</w:t>
            </w:r>
          </w:p>
          <w:p w14:paraId="75B174DE" w14:textId="77777777" w:rsidR="00F67715" w:rsidRPr="00F67715" w:rsidRDefault="00F67715" w:rsidP="00F67715">
            <w:pPr>
              <w:pStyle w:val="ConsPlusNormal"/>
              <w:numPr>
                <w:ilvl w:val="0"/>
                <w:numId w:val="2"/>
              </w:numPr>
              <w:spacing w:before="220"/>
              <w:jc w:val="both"/>
              <w:rPr>
                <w:rFonts w:ascii="Times New Roman" w:hAnsi="Times New Roman" w:cs="Times New Roman"/>
              </w:rPr>
            </w:pPr>
            <w:r w:rsidRPr="00F67715">
              <w:rPr>
                <w:rFonts w:ascii="Times New Roman" w:hAnsi="Times New Roman" w:cs="Times New Roman"/>
              </w:rPr>
              <w:t>обзор нескольких товаров разных производителей в видеоролике или посте блогера, если его основной целью не является продвижение товара на рынке;</w:t>
            </w:r>
          </w:p>
          <w:p w14:paraId="33DD6854" w14:textId="77777777" w:rsidR="00F67715" w:rsidRPr="00F67715" w:rsidRDefault="00F67715" w:rsidP="00F67715">
            <w:pPr>
              <w:pStyle w:val="ConsPlusNormal"/>
              <w:numPr>
                <w:ilvl w:val="0"/>
                <w:numId w:val="2"/>
              </w:numPr>
              <w:spacing w:before="220"/>
              <w:jc w:val="both"/>
              <w:rPr>
                <w:rFonts w:ascii="Times New Roman" w:hAnsi="Times New Roman" w:cs="Times New Roman"/>
              </w:rPr>
            </w:pPr>
            <w:r w:rsidRPr="00F67715">
              <w:rPr>
                <w:rFonts w:ascii="Times New Roman" w:hAnsi="Times New Roman" w:cs="Times New Roman"/>
              </w:rPr>
              <w:t xml:space="preserve">органичная интеграция (например, упоминание о новинках косметики в видеороликах или постах бьюти-блогеров). Интеграция не является органичной и ее могут признать рекламой, если внимание в видеоролике акцентируется на товаре, в том числе за счет того, что описываются его характеристики, свойства или блогер высказывает положительное отношение к нему. На такую рекламу распространяются нормы </w:t>
            </w:r>
            <w:hyperlink r:id="rId9">
              <w:r w:rsidRPr="00F67715">
                <w:rPr>
                  <w:rFonts w:ascii="Times New Roman" w:hAnsi="Times New Roman" w:cs="Times New Roman"/>
                  <w:color w:val="0000FF"/>
                </w:rPr>
                <w:t>ст. 18.1</w:t>
              </w:r>
            </w:hyperlink>
            <w:r w:rsidRPr="00F67715">
              <w:rPr>
                <w:rFonts w:ascii="Times New Roman" w:hAnsi="Times New Roman" w:cs="Times New Roman"/>
              </w:rPr>
              <w:t xml:space="preserve"> Закона о рекламе.</w:t>
            </w:r>
          </w:p>
          <w:p w14:paraId="4FF825C6" w14:textId="77777777" w:rsidR="00F67715" w:rsidRPr="00F67715" w:rsidRDefault="00F67715" w:rsidP="00F67715">
            <w:pPr>
              <w:pStyle w:val="ConsPlusNormal"/>
              <w:rPr>
                <w:rFonts w:ascii="Times New Roman" w:hAnsi="Times New Roman" w:cs="Times New Roman"/>
              </w:rPr>
            </w:pPr>
          </w:p>
          <w:p w14:paraId="7DCDECCD" w14:textId="77777777" w:rsidR="00F67715" w:rsidRPr="00F67715" w:rsidRDefault="00F67715" w:rsidP="00F67715">
            <w:pPr>
              <w:pStyle w:val="ConsPlusNormal"/>
              <w:spacing w:before="220"/>
              <w:jc w:val="both"/>
              <w:rPr>
                <w:rFonts w:ascii="Times New Roman" w:hAnsi="Times New Roman" w:cs="Times New Roman"/>
              </w:rPr>
            </w:pPr>
            <w:r w:rsidRPr="00F67715">
              <w:rPr>
                <w:rFonts w:ascii="Times New Roman" w:hAnsi="Times New Roman" w:cs="Times New Roman"/>
                <w:b/>
                <w:bCs/>
              </w:rPr>
              <w:t>По мнению ФАС России, маркировать рекламу в Telegram не нужно, если он используется в качестве мессенджера для обмена сообщениями между конкретными пользователями. Однако маркировка обязательна, если ресурс используется для донесения информации до широкого круга пользователей через предлагаемые сервисные возможности</w:t>
            </w:r>
            <w:r w:rsidRPr="00F67715">
              <w:rPr>
                <w:rFonts w:ascii="Times New Roman" w:hAnsi="Times New Roman" w:cs="Times New Roman"/>
              </w:rPr>
              <w:t xml:space="preserve"> (через Telegram-каналы). Такая реклама подпадает под действие </w:t>
            </w:r>
            <w:hyperlink r:id="rId10">
              <w:r w:rsidRPr="00F67715">
                <w:rPr>
                  <w:rFonts w:ascii="Times New Roman" w:hAnsi="Times New Roman" w:cs="Times New Roman"/>
                  <w:color w:val="0000FF"/>
                </w:rPr>
                <w:t>ст. 18.1</w:t>
              </w:r>
            </w:hyperlink>
            <w:r w:rsidRPr="00F67715">
              <w:rPr>
                <w:rFonts w:ascii="Times New Roman" w:hAnsi="Times New Roman" w:cs="Times New Roman"/>
              </w:rPr>
              <w:t xml:space="preserve"> Закона о рекламе (</w:t>
            </w:r>
            <w:hyperlink r:id="rId11">
              <w:r w:rsidRPr="00F67715">
                <w:rPr>
                  <w:rFonts w:ascii="Times New Roman" w:hAnsi="Times New Roman" w:cs="Times New Roman"/>
                  <w:color w:val="0000FF"/>
                </w:rPr>
                <w:t>Информация</w:t>
              </w:r>
            </w:hyperlink>
            <w:r w:rsidRPr="00F67715">
              <w:rPr>
                <w:rFonts w:ascii="Times New Roman" w:hAnsi="Times New Roman" w:cs="Times New Roman"/>
              </w:rPr>
              <w:t xml:space="preserve"> ФАС России).</w:t>
            </w:r>
          </w:p>
          <w:p w14:paraId="60026670" w14:textId="77777777" w:rsidR="00F67715" w:rsidRPr="00F67715" w:rsidRDefault="00F67715" w:rsidP="00F67715">
            <w:pPr>
              <w:pStyle w:val="ConsPlusNormal"/>
              <w:spacing w:before="220"/>
              <w:jc w:val="both"/>
              <w:rPr>
                <w:rFonts w:ascii="Times New Roman" w:hAnsi="Times New Roman" w:cs="Times New Roman"/>
              </w:rPr>
            </w:pPr>
            <w:r w:rsidRPr="00F67715">
              <w:rPr>
                <w:rFonts w:ascii="Times New Roman" w:hAnsi="Times New Roman" w:cs="Times New Roman"/>
                <w:b/>
              </w:rPr>
              <w:t>Ответственность за несоблюдение требований к маркировке интернет-рекламы</w:t>
            </w:r>
            <w:r w:rsidRPr="00F67715">
              <w:rPr>
                <w:rFonts w:ascii="Times New Roman" w:hAnsi="Times New Roman" w:cs="Times New Roman"/>
              </w:rPr>
              <w:t xml:space="preserve"> может наступить по </w:t>
            </w:r>
            <w:hyperlink r:id="rId12">
              <w:r w:rsidRPr="00F67715">
                <w:rPr>
                  <w:rFonts w:ascii="Times New Roman" w:hAnsi="Times New Roman" w:cs="Times New Roman"/>
                  <w:color w:val="0000FF"/>
                </w:rPr>
                <w:t>ч. 16 ст. 14.3</w:t>
              </w:r>
            </w:hyperlink>
            <w:r w:rsidRPr="00F67715">
              <w:rPr>
                <w:rFonts w:ascii="Times New Roman" w:hAnsi="Times New Roman" w:cs="Times New Roman"/>
              </w:rPr>
              <w:t xml:space="preserve"> КоАП РФ в случае ее распространения без идентификатора либо с нарушением </w:t>
            </w:r>
            <w:hyperlink r:id="rId13">
              <w:r w:rsidRPr="00F67715">
                <w:rPr>
                  <w:rFonts w:ascii="Times New Roman" w:hAnsi="Times New Roman" w:cs="Times New Roman"/>
                  <w:color w:val="0000FF"/>
                </w:rPr>
                <w:t>требований</w:t>
              </w:r>
            </w:hyperlink>
            <w:r w:rsidRPr="00F67715">
              <w:rPr>
                <w:rFonts w:ascii="Times New Roman" w:hAnsi="Times New Roman" w:cs="Times New Roman"/>
              </w:rPr>
              <w:t xml:space="preserve"> к его размещению. Штраф в этом случае составит:</w:t>
            </w:r>
          </w:p>
          <w:p w14:paraId="5720BB2A" w14:textId="77777777" w:rsidR="00F67715" w:rsidRPr="00F67715" w:rsidRDefault="00F67715" w:rsidP="00F67715">
            <w:pPr>
              <w:pStyle w:val="ConsPlusNormal"/>
              <w:numPr>
                <w:ilvl w:val="0"/>
                <w:numId w:val="3"/>
              </w:numPr>
              <w:spacing w:before="220"/>
              <w:jc w:val="both"/>
              <w:rPr>
                <w:rFonts w:ascii="Times New Roman" w:hAnsi="Times New Roman" w:cs="Times New Roman"/>
              </w:rPr>
            </w:pPr>
            <w:r w:rsidRPr="00F67715">
              <w:rPr>
                <w:rFonts w:ascii="Times New Roman" w:hAnsi="Times New Roman" w:cs="Times New Roman"/>
              </w:rPr>
              <w:t>для граждан - от 30 тыс. до 100 тыс. руб.;</w:t>
            </w:r>
          </w:p>
          <w:p w14:paraId="1DB92A5A" w14:textId="77777777" w:rsidR="00F67715" w:rsidRPr="00F67715" w:rsidRDefault="00F67715" w:rsidP="00F67715">
            <w:pPr>
              <w:pStyle w:val="ConsPlusNormal"/>
              <w:numPr>
                <w:ilvl w:val="0"/>
                <w:numId w:val="3"/>
              </w:numPr>
              <w:spacing w:before="220"/>
              <w:jc w:val="both"/>
              <w:rPr>
                <w:rFonts w:ascii="Times New Roman" w:hAnsi="Times New Roman" w:cs="Times New Roman"/>
              </w:rPr>
            </w:pPr>
            <w:r w:rsidRPr="00F67715">
              <w:rPr>
                <w:rFonts w:ascii="Times New Roman" w:hAnsi="Times New Roman" w:cs="Times New Roman"/>
              </w:rPr>
              <w:t>для должностных лиц - от 100 тыс. до 200 тыс. руб.;</w:t>
            </w:r>
          </w:p>
          <w:p w14:paraId="639A8E58" w14:textId="77777777" w:rsidR="00F67715" w:rsidRPr="00F67715" w:rsidRDefault="00F67715" w:rsidP="00F67715">
            <w:pPr>
              <w:pStyle w:val="ConsPlusNormal"/>
              <w:numPr>
                <w:ilvl w:val="0"/>
                <w:numId w:val="3"/>
              </w:numPr>
              <w:spacing w:before="220"/>
              <w:jc w:val="both"/>
              <w:rPr>
                <w:rFonts w:ascii="Times New Roman" w:hAnsi="Times New Roman" w:cs="Times New Roman"/>
              </w:rPr>
            </w:pPr>
            <w:r w:rsidRPr="00F67715">
              <w:rPr>
                <w:rFonts w:ascii="Times New Roman" w:hAnsi="Times New Roman" w:cs="Times New Roman"/>
              </w:rPr>
              <w:t>для юрлиц - от 200 тыс. до 500 тыс. руб.</w:t>
            </w:r>
          </w:p>
          <w:p w14:paraId="3B53A308" w14:textId="77777777" w:rsidR="00F67715" w:rsidRPr="00F67715" w:rsidRDefault="00F67715" w:rsidP="00F67715">
            <w:pPr>
              <w:pStyle w:val="ConsPlusNormal"/>
              <w:spacing w:before="220"/>
              <w:jc w:val="both"/>
              <w:rPr>
                <w:rFonts w:ascii="Times New Roman" w:hAnsi="Times New Roman" w:cs="Times New Roman"/>
              </w:rPr>
            </w:pPr>
            <w:r w:rsidRPr="00F67715">
              <w:rPr>
                <w:rFonts w:ascii="Times New Roman" w:hAnsi="Times New Roman" w:cs="Times New Roman"/>
              </w:rPr>
              <w:t>Также рекламораспространитель по общему правилу отвечает за несоблюдение требований к маркировке интернет-рекламы, если в ней отсутствует пометка "реклама" и указание на рекламодателя и (или) сайт (страницу сайта) с информацией о рекламодателе (</w:t>
            </w:r>
            <w:hyperlink r:id="rId14">
              <w:r w:rsidRPr="00F67715">
                <w:rPr>
                  <w:rFonts w:ascii="Times New Roman" w:hAnsi="Times New Roman" w:cs="Times New Roman"/>
                  <w:color w:val="0000FF"/>
                </w:rPr>
                <w:t>ч. 16 ст. 18.1</w:t>
              </w:r>
            </w:hyperlink>
            <w:r w:rsidRPr="00F67715">
              <w:rPr>
                <w:rFonts w:ascii="Times New Roman" w:hAnsi="Times New Roman" w:cs="Times New Roman"/>
              </w:rPr>
              <w:t xml:space="preserve">, </w:t>
            </w:r>
            <w:hyperlink r:id="rId15">
              <w:r w:rsidRPr="00F67715">
                <w:rPr>
                  <w:rFonts w:ascii="Times New Roman" w:hAnsi="Times New Roman" w:cs="Times New Roman"/>
                  <w:color w:val="0000FF"/>
                </w:rPr>
                <w:t>ч. 7 ст. 38</w:t>
              </w:r>
            </w:hyperlink>
            <w:r w:rsidRPr="00F67715">
              <w:rPr>
                <w:rFonts w:ascii="Times New Roman" w:hAnsi="Times New Roman" w:cs="Times New Roman"/>
              </w:rPr>
              <w:t xml:space="preserve"> Закона о рекламе). Полагаем, что в данном случае возможна административная ответственность по </w:t>
            </w:r>
            <w:hyperlink r:id="rId16">
              <w:r w:rsidRPr="00F67715">
                <w:rPr>
                  <w:rFonts w:ascii="Times New Roman" w:hAnsi="Times New Roman" w:cs="Times New Roman"/>
                  <w:color w:val="0000FF"/>
                </w:rPr>
                <w:t>ч. 1 ст. 14.3</w:t>
              </w:r>
            </w:hyperlink>
            <w:r w:rsidRPr="00F67715">
              <w:rPr>
                <w:rFonts w:ascii="Times New Roman" w:hAnsi="Times New Roman" w:cs="Times New Roman"/>
              </w:rPr>
              <w:t xml:space="preserve"> КоАП РФ за нарушение законодательства о рекламе, что может повлечь штраф в размере:</w:t>
            </w:r>
          </w:p>
          <w:p w14:paraId="12A23450" w14:textId="77777777" w:rsidR="00F67715" w:rsidRPr="00F67715" w:rsidRDefault="00F67715" w:rsidP="00F67715">
            <w:pPr>
              <w:pStyle w:val="ConsPlusNormal"/>
              <w:numPr>
                <w:ilvl w:val="0"/>
                <w:numId w:val="4"/>
              </w:numPr>
              <w:spacing w:before="220"/>
              <w:jc w:val="both"/>
              <w:rPr>
                <w:rFonts w:ascii="Times New Roman" w:hAnsi="Times New Roman" w:cs="Times New Roman"/>
              </w:rPr>
            </w:pPr>
            <w:r w:rsidRPr="00F67715">
              <w:rPr>
                <w:rFonts w:ascii="Times New Roman" w:hAnsi="Times New Roman" w:cs="Times New Roman"/>
              </w:rPr>
              <w:lastRenderedPageBreak/>
              <w:t>для граждан - от 2 тыс. до 2,5 тыс. руб.;</w:t>
            </w:r>
          </w:p>
          <w:p w14:paraId="73BDA2B2" w14:textId="77777777" w:rsidR="00F67715" w:rsidRPr="00F67715" w:rsidRDefault="00F67715" w:rsidP="00F67715">
            <w:pPr>
              <w:pStyle w:val="ConsPlusNormal"/>
              <w:numPr>
                <w:ilvl w:val="0"/>
                <w:numId w:val="4"/>
              </w:numPr>
              <w:spacing w:before="220"/>
              <w:jc w:val="both"/>
              <w:rPr>
                <w:rFonts w:ascii="Times New Roman" w:hAnsi="Times New Roman" w:cs="Times New Roman"/>
              </w:rPr>
            </w:pPr>
            <w:r w:rsidRPr="00F67715">
              <w:rPr>
                <w:rFonts w:ascii="Times New Roman" w:hAnsi="Times New Roman" w:cs="Times New Roman"/>
              </w:rPr>
              <w:t>для должностных лиц - от 4 тыс. до 20 тыс. руб.;</w:t>
            </w:r>
          </w:p>
          <w:p w14:paraId="4D178B5D" w14:textId="77777777" w:rsidR="00F67715" w:rsidRPr="00F67715" w:rsidRDefault="00F67715" w:rsidP="00F67715">
            <w:pPr>
              <w:pStyle w:val="ConsPlusNormal"/>
              <w:numPr>
                <w:ilvl w:val="0"/>
                <w:numId w:val="4"/>
              </w:numPr>
              <w:spacing w:before="220"/>
              <w:jc w:val="both"/>
              <w:rPr>
                <w:rFonts w:ascii="Times New Roman" w:hAnsi="Times New Roman" w:cs="Times New Roman"/>
              </w:rPr>
            </w:pPr>
            <w:r w:rsidRPr="00F67715">
              <w:rPr>
                <w:rFonts w:ascii="Times New Roman" w:hAnsi="Times New Roman" w:cs="Times New Roman"/>
              </w:rPr>
              <w:t>для юрлиц - от 100 тыс. до 500 тыс. руб.</w:t>
            </w:r>
          </w:p>
          <w:p w14:paraId="1B4A3CA3" w14:textId="77777777" w:rsidR="00F67715" w:rsidRPr="00F67715" w:rsidRDefault="00F67715" w:rsidP="00F67715">
            <w:pPr>
              <w:pStyle w:val="ConsPlusNormal"/>
              <w:spacing w:before="220"/>
              <w:jc w:val="both"/>
              <w:rPr>
                <w:rFonts w:ascii="Times New Roman" w:hAnsi="Times New Roman" w:cs="Times New Roman"/>
              </w:rPr>
            </w:pPr>
            <w:r w:rsidRPr="00F67715">
              <w:rPr>
                <w:rFonts w:ascii="Times New Roman" w:hAnsi="Times New Roman" w:cs="Times New Roman"/>
              </w:rPr>
              <w:t xml:space="preserve">Нарушение законодательства РФ о рекламе может также повлечь </w:t>
            </w:r>
            <w:hyperlink r:id="rId17">
              <w:r w:rsidRPr="00F67715">
                <w:rPr>
                  <w:rFonts w:ascii="Times New Roman" w:hAnsi="Times New Roman" w:cs="Times New Roman"/>
                  <w:color w:val="0000FF"/>
                </w:rPr>
                <w:t>гражданско-правовую ответственность</w:t>
              </w:r>
            </w:hyperlink>
            <w:r w:rsidRPr="00F67715">
              <w:rPr>
                <w:rFonts w:ascii="Times New Roman" w:hAnsi="Times New Roman" w:cs="Times New Roman"/>
              </w:rPr>
              <w:t>.</w:t>
            </w:r>
          </w:p>
          <w:p w14:paraId="5654B3D3" w14:textId="77777777" w:rsidR="00F67715" w:rsidRDefault="00F67715" w:rsidP="00F67715">
            <w:pPr>
              <w:pStyle w:val="ConsPlusNormal"/>
              <w:rPr>
                <w:rFonts w:ascii="Times New Roman" w:hAnsi="Times New Roman" w:cs="Times New Roman"/>
                <w:i/>
                <w:color w:val="0000FF"/>
                <w:sz w:val="20"/>
                <w:szCs w:val="20"/>
              </w:rPr>
            </w:pPr>
            <w:r w:rsidRPr="00F67715">
              <w:rPr>
                <w:rFonts w:ascii="Times New Roman" w:hAnsi="Times New Roman" w:cs="Times New Roman"/>
                <w:sz w:val="20"/>
                <w:szCs w:val="20"/>
              </w:rPr>
              <w:t xml:space="preserve">Источник: </w:t>
            </w:r>
            <w:hyperlink r:id="rId18">
              <w:r w:rsidRPr="00F67715">
                <w:rPr>
                  <w:rFonts w:ascii="Times New Roman" w:hAnsi="Times New Roman" w:cs="Times New Roman"/>
                  <w:i/>
                  <w:color w:val="0000FF"/>
                  <w:sz w:val="20"/>
                  <w:szCs w:val="20"/>
                </w:rPr>
                <w:br/>
                <w:t>Готовое решение: Какие требования установлены к размещению рекламы в сети Интернет (КонсультантПлюс, 2023) {КонсультантПлюс}</w:t>
              </w:r>
            </w:hyperlink>
          </w:p>
          <w:p w14:paraId="72D5A9E6" w14:textId="77777777" w:rsidR="00F67715" w:rsidRDefault="00F67715" w:rsidP="00F67715">
            <w:pPr>
              <w:pStyle w:val="ConsPlusNormal"/>
              <w:rPr>
                <w:rFonts w:ascii="Times New Roman" w:hAnsi="Times New Roman" w:cs="Times New Roman"/>
                <w:i/>
                <w:color w:val="0000FF"/>
                <w:sz w:val="20"/>
                <w:szCs w:val="20"/>
              </w:rPr>
            </w:pPr>
          </w:p>
          <w:p w14:paraId="09E3CC34" w14:textId="77777777" w:rsidR="00F67715" w:rsidRPr="00F67715" w:rsidRDefault="00F67715" w:rsidP="00F67715">
            <w:pPr>
              <w:pStyle w:val="ConsPlusNormal"/>
              <w:ind w:firstLine="540"/>
              <w:jc w:val="both"/>
              <w:rPr>
                <w:rFonts w:ascii="Times New Roman" w:hAnsi="Times New Roman" w:cs="Times New Roman"/>
              </w:rPr>
            </w:pPr>
            <w:r w:rsidRPr="00F67715">
              <w:rPr>
                <w:rFonts w:ascii="Times New Roman" w:hAnsi="Times New Roman" w:cs="Times New Roman"/>
                <w:b/>
                <w:bCs/>
              </w:rPr>
              <w:t xml:space="preserve">На заметку. При публикации информации на официальном сайте важно учитывать, с какой целью и в каком виде ее размещают. Если внимание посетителей сайта не акцентируют на конкретных товарах или услугах, а просто информируют их о компании, ее товарах и услугах, риски признания таких данных рекламой значительно снижаются. Информация на собственном ресурсе часто может не быть рекламой. Например, скорее всего, не потребует маркировки анонс мероприятия, если это не нечто новое для компании, а ее обычная работа. </w:t>
            </w:r>
            <w:r w:rsidRPr="00F67715">
              <w:rPr>
                <w:rFonts w:ascii="Times New Roman" w:hAnsi="Times New Roman" w:cs="Times New Roman"/>
              </w:rPr>
              <w:t>При этом, если обратиться к блогеру за продвижением такого мероприятия, это могут счесть рекламой, которую потребуется маркировать.</w:t>
            </w:r>
          </w:p>
          <w:p w14:paraId="031D8CE2" w14:textId="77777777" w:rsidR="00F67715" w:rsidRPr="00F67715" w:rsidRDefault="00F67715" w:rsidP="00F67715">
            <w:pPr>
              <w:pStyle w:val="ConsPlusNormal"/>
              <w:spacing w:before="220"/>
              <w:jc w:val="both"/>
              <w:rPr>
                <w:rFonts w:ascii="Times New Roman" w:hAnsi="Times New Roman" w:cs="Times New Roman"/>
                <w:b/>
                <w:bCs/>
                <w:u w:val="single"/>
              </w:rPr>
            </w:pPr>
            <w:r w:rsidRPr="00F67715">
              <w:rPr>
                <w:rFonts w:ascii="Times New Roman" w:hAnsi="Times New Roman" w:cs="Times New Roman"/>
                <w:b/>
                <w:bCs/>
                <w:u w:val="single"/>
              </w:rPr>
              <w:t>Единых правил, которые бы позволяли бесспорно разграничить рекламу и "не рекламу", нет.</w:t>
            </w:r>
          </w:p>
          <w:p w14:paraId="1FB2711A" w14:textId="77777777" w:rsidR="00F67715" w:rsidRPr="00F67715" w:rsidRDefault="00F67715" w:rsidP="00F67715">
            <w:pPr>
              <w:pStyle w:val="ConsPlusNormal"/>
              <w:spacing w:before="220"/>
              <w:ind w:firstLine="540"/>
              <w:jc w:val="both"/>
              <w:rPr>
                <w:rFonts w:ascii="Times New Roman" w:hAnsi="Times New Roman" w:cs="Times New Roman"/>
                <w:b/>
                <w:bCs/>
                <w:u w:val="single"/>
              </w:rPr>
            </w:pPr>
            <w:r w:rsidRPr="00F67715">
              <w:rPr>
                <w:rFonts w:ascii="Times New Roman" w:hAnsi="Times New Roman" w:cs="Times New Roman"/>
                <w:b/>
                <w:bCs/>
                <w:u w:val="single"/>
              </w:rPr>
              <w:t>Если в компании есть заранее известный маркетинговый план с примерно понятным характером материалов, можно направить в ФАС запрос с просьбой разъяснить, будут ли эти примеры рекламой.</w:t>
            </w:r>
          </w:p>
          <w:p w14:paraId="0A05087E" w14:textId="1B749F12" w:rsidR="00F67715" w:rsidRPr="00F67715" w:rsidRDefault="00F67715" w:rsidP="00F67715">
            <w:pPr>
              <w:pStyle w:val="ConsPlusNormal"/>
              <w:rPr>
                <w:rFonts w:ascii="Times New Roman" w:hAnsi="Times New Roman" w:cs="Times New Roman"/>
                <w:sz w:val="20"/>
                <w:szCs w:val="20"/>
              </w:rPr>
            </w:pPr>
            <w:r w:rsidRPr="00F67715">
              <w:rPr>
                <w:rFonts w:ascii="Times New Roman" w:hAnsi="Times New Roman" w:cs="Times New Roman"/>
                <w:sz w:val="20"/>
                <w:szCs w:val="20"/>
              </w:rPr>
              <w:br/>
            </w:r>
            <w:r>
              <w:rPr>
                <w:rFonts w:ascii="Times New Roman" w:hAnsi="Times New Roman" w:cs="Times New Roman"/>
                <w:sz w:val="20"/>
                <w:szCs w:val="20"/>
              </w:rPr>
              <w:t xml:space="preserve">ПРИМЕРЫ: </w:t>
            </w:r>
            <w:r w:rsidR="00026B78">
              <w:rPr>
                <w:rFonts w:ascii="Times New Roman" w:hAnsi="Times New Roman" w:cs="Times New Roman"/>
                <w:sz w:val="20"/>
                <w:szCs w:val="20"/>
              </w:rPr>
              <w:t xml:space="preserve"> </w:t>
            </w:r>
          </w:p>
          <w:p w14:paraId="7E2383FD" w14:textId="0F552A40" w:rsidR="00F67715" w:rsidRPr="00F67715" w:rsidRDefault="00F67715" w:rsidP="00F67715">
            <w:pPr>
              <w:pStyle w:val="ConsPlusNormal"/>
              <w:ind w:firstLine="540"/>
              <w:jc w:val="both"/>
              <w:rPr>
                <w:rFonts w:ascii="Times New Roman" w:hAnsi="Times New Roman" w:cs="Times New Roman"/>
              </w:rPr>
            </w:pPr>
            <w:r>
              <w:rPr>
                <w:rFonts w:ascii="Times New Roman" w:hAnsi="Times New Roman" w:cs="Times New Roman"/>
              </w:rPr>
              <w:t>….</w:t>
            </w:r>
            <w:r w:rsidRPr="00F67715">
              <w:rPr>
                <w:rFonts w:ascii="Times New Roman" w:hAnsi="Times New Roman" w:cs="Times New Roman"/>
              </w:rPr>
              <w:t>Если блогер рассказывает о новом игровом компьютере, о том, как он хорош, и ниже прикрепляет ссылку на сайт или страницу в соцсетях, где можно приобрести товар, - это реклама.</w:t>
            </w:r>
          </w:p>
          <w:p w14:paraId="338B8649" w14:textId="77777777" w:rsidR="00F67715" w:rsidRPr="00F67715" w:rsidRDefault="00F67715" w:rsidP="00F67715">
            <w:pPr>
              <w:pStyle w:val="ConsPlusNormal"/>
              <w:spacing w:before="220"/>
              <w:ind w:firstLine="540"/>
              <w:jc w:val="both"/>
              <w:rPr>
                <w:rFonts w:ascii="Times New Roman" w:hAnsi="Times New Roman" w:cs="Times New Roman"/>
              </w:rPr>
            </w:pPr>
            <w:r w:rsidRPr="00F67715">
              <w:rPr>
                <w:rFonts w:ascii="Times New Roman" w:hAnsi="Times New Roman" w:cs="Times New Roman"/>
              </w:rPr>
              <w:t>Другой пример: отель на страницах в Интернете и в соцсетях размещает информацию о том, что на его территории есть банные комплексы, теннисные площадки, бассейн, которые можно использовать за отдельную плату.</w:t>
            </w:r>
          </w:p>
          <w:p w14:paraId="0AAB5E49" w14:textId="27A02C00" w:rsidR="00F67715" w:rsidRDefault="00F67715" w:rsidP="00F67715">
            <w:pPr>
              <w:pStyle w:val="ConsPlusNormal"/>
              <w:spacing w:before="220"/>
              <w:ind w:firstLine="540"/>
              <w:jc w:val="both"/>
              <w:rPr>
                <w:rFonts w:ascii="Times New Roman" w:hAnsi="Times New Roman" w:cs="Times New Roman"/>
              </w:rPr>
            </w:pPr>
            <w:r w:rsidRPr="00F67715">
              <w:rPr>
                <w:rFonts w:ascii="Times New Roman" w:hAnsi="Times New Roman" w:cs="Times New Roman"/>
              </w:rPr>
              <w:t>Это не будет рекламой, так как это информация об услугах и ассортименте отеля. Таким образом потенциальных клиентов информируют о возможностях отеля.</w:t>
            </w:r>
          </w:p>
          <w:p w14:paraId="0372A2A6" w14:textId="77777777" w:rsidR="00026B78" w:rsidRPr="00F67715" w:rsidRDefault="00026B78" w:rsidP="00026B78">
            <w:pPr>
              <w:pStyle w:val="ConsPlusNormal"/>
              <w:spacing w:before="220"/>
              <w:ind w:firstLine="540"/>
              <w:jc w:val="both"/>
              <w:rPr>
                <w:rFonts w:ascii="Times New Roman" w:hAnsi="Times New Roman" w:cs="Times New Roman"/>
              </w:rPr>
            </w:pPr>
            <w:r w:rsidRPr="00F67715">
              <w:rPr>
                <w:rFonts w:ascii="Times New Roman" w:hAnsi="Times New Roman" w:cs="Times New Roman"/>
              </w:rPr>
              <w:t>Юристы приводят пример с известным онлайн-кинотеатром. Пользователям платформы направили на электронную почту письма с таким содержанием: "Специальный выпуск нашей рассылки. Звезда, кинодива, эффектная актриса Х. в специальном выпуске рассылки. Через свои работы и образы она рассказывает о любви, внутренних демонах, кризисах личности и поисках счастья..."</w:t>
            </w:r>
          </w:p>
          <w:p w14:paraId="5FD67CEA" w14:textId="77777777" w:rsidR="00026B78" w:rsidRPr="00F67715" w:rsidRDefault="00026B78" w:rsidP="00026B78">
            <w:pPr>
              <w:pStyle w:val="ConsPlusNormal"/>
              <w:spacing w:before="220"/>
              <w:ind w:firstLine="540"/>
              <w:jc w:val="both"/>
              <w:rPr>
                <w:rFonts w:ascii="Times New Roman" w:hAnsi="Times New Roman" w:cs="Times New Roman"/>
              </w:rPr>
            </w:pPr>
            <w:r w:rsidRPr="00F67715">
              <w:rPr>
                <w:rFonts w:ascii="Times New Roman" w:hAnsi="Times New Roman" w:cs="Times New Roman"/>
              </w:rPr>
              <w:t>Такие письма получают те, кто зарегистрировался на сервисе кинотеатра.</w:t>
            </w:r>
          </w:p>
          <w:p w14:paraId="46C4B578" w14:textId="3804F4D2" w:rsidR="00026B78" w:rsidRPr="00F67715" w:rsidRDefault="00026B78" w:rsidP="00026B78">
            <w:pPr>
              <w:pStyle w:val="ConsPlusNormal"/>
              <w:spacing w:before="220"/>
              <w:ind w:firstLine="540"/>
              <w:jc w:val="both"/>
              <w:rPr>
                <w:rFonts w:ascii="Times New Roman" w:hAnsi="Times New Roman" w:cs="Times New Roman"/>
              </w:rPr>
            </w:pPr>
            <w:r w:rsidRPr="00F67715">
              <w:rPr>
                <w:rFonts w:ascii="Times New Roman" w:hAnsi="Times New Roman" w:cs="Times New Roman"/>
              </w:rPr>
              <w:t>Московское УФАС признало это сообщение рекламой. Его направили пользователям без их согласия. Суды же отменили это решение (дело N А40-50244/21). Они сочли, что такое сообщение - это не реклама, потому что в нем нет объекта рекламирования. Основная его тема - творчество конкретной актрисы.</w:t>
            </w:r>
          </w:p>
          <w:p w14:paraId="6B4CE019" w14:textId="6B53B48A" w:rsidR="00F67715" w:rsidRPr="00F67715" w:rsidRDefault="00F67715" w:rsidP="00F67715">
            <w:pPr>
              <w:pStyle w:val="ConsPlusNormal"/>
              <w:spacing w:before="220"/>
              <w:jc w:val="both"/>
              <w:rPr>
                <w:rFonts w:ascii="Times New Roman" w:hAnsi="Times New Roman" w:cs="Times New Roman"/>
                <w:b/>
                <w:bCs/>
                <w:u w:val="single"/>
              </w:rPr>
            </w:pPr>
            <w:r w:rsidRPr="00F67715">
              <w:rPr>
                <w:rFonts w:ascii="Times New Roman" w:hAnsi="Times New Roman" w:cs="Times New Roman"/>
                <w:b/>
                <w:bCs/>
                <w:u w:val="single"/>
              </w:rPr>
              <w:t>Если же на сайте компания размещает баннеры с информацией о чужих товарах и услугах, то подобные сведения могут счесть рекламо</w:t>
            </w:r>
            <w:r w:rsidR="007077C7">
              <w:rPr>
                <w:rFonts w:ascii="Times New Roman" w:hAnsi="Times New Roman" w:cs="Times New Roman"/>
                <w:b/>
                <w:bCs/>
                <w:u w:val="single"/>
              </w:rPr>
              <w:t>й.</w:t>
            </w:r>
            <w:bookmarkStart w:id="0" w:name="_GoBack"/>
            <w:bookmarkEnd w:id="0"/>
          </w:p>
          <w:p w14:paraId="7F3E0727" w14:textId="77777777" w:rsidR="00F67715" w:rsidRPr="00F67715" w:rsidRDefault="00F67715" w:rsidP="00F67715">
            <w:pPr>
              <w:pStyle w:val="ConsPlusNormal"/>
              <w:spacing w:before="220"/>
              <w:ind w:firstLine="540"/>
              <w:jc w:val="both"/>
              <w:rPr>
                <w:rFonts w:ascii="Times New Roman" w:hAnsi="Times New Roman" w:cs="Times New Roman"/>
              </w:rPr>
            </w:pPr>
            <w:r w:rsidRPr="00026B78">
              <w:rPr>
                <w:rFonts w:ascii="Times New Roman" w:hAnsi="Times New Roman" w:cs="Times New Roman"/>
                <w:b/>
                <w:bCs/>
                <w:u w:val="single"/>
              </w:rPr>
              <w:t xml:space="preserve">Обратите внимание! По </w:t>
            </w:r>
            <w:hyperlink r:id="rId19">
              <w:r w:rsidRPr="00026B78">
                <w:rPr>
                  <w:rFonts w:ascii="Times New Roman" w:hAnsi="Times New Roman" w:cs="Times New Roman"/>
                  <w:b/>
                  <w:bCs/>
                  <w:color w:val="0000FF"/>
                  <w:u w:val="single"/>
                </w:rPr>
                <w:t>Закону</w:t>
              </w:r>
            </w:hyperlink>
            <w:r w:rsidRPr="00026B78">
              <w:rPr>
                <w:rFonts w:ascii="Times New Roman" w:hAnsi="Times New Roman" w:cs="Times New Roman"/>
                <w:b/>
                <w:bCs/>
                <w:u w:val="single"/>
              </w:rPr>
              <w:t xml:space="preserve"> "О рекламе" интернет-реклама распространяется в Сети на неопределенное количество людей и направлена на то, чтобы привлечь их внимание к объекту рекламирования, будь то товар, мероприятие, бренд</w:t>
            </w:r>
            <w:r w:rsidRPr="00F67715">
              <w:rPr>
                <w:rFonts w:ascii="Times New Roman" w:hAnsi="Times New Roman" w:cs="Times New Roman"/>
              </w:rPr>
              <w:t>. Антимонопольная служба подготовила пояснения. Там уточнили: справочно-информационные и аналитические материалы, например обзоры рынков, не будут рекламой. Если производитель или продавец у себя на сайте, в соцсетях разместил информацию о товарах и услугах - это тоже не реклама.</w:t>
            </w:r>
          </w:p>
          <w:p w14:paraId="09A56EEA" w14:textId="77777777" w:rsidR="00F67715" w:rsidRPr="00F67715" w:rsidRDefault="00F67715" w:rsidP="00F67715">
            <w:pPr>
              <w:pStyle w:val="ConsPlusNormal"/>
              <w:ind w:firstLine="540"/>
              <w:jc w:val="both"/>
              <w:outlineLvl w:val="0"/>
              <w:rPr>
                <w:rFonts w:ascii="Times New Roman" w:hAnsi="Times New Roman" w:cs="Times New Roman"/>
              </w:rPr>
            </w:pPr>
          </w:p>
          <w:p w14:paraId="2A9CB158" w14:textId="77777777" w:rsidR="00F67715" w:rsidRPr="00F67715" w:rsidRDefault="00F67715" w:rsidP="00F67715">
            <w:pPr>
              <w:pStyle w:val="ConsPlusNormal"/>
              <w:ind w:firstLine="540"/>
              <w:jc w:val="both"/>
              <w:rPr>
                <w:rFonts w:ascii="Times New Roman" w:hAnsi="Times New Roman" w:cs="Times New Roman"/>
              </w:rPr>
            </w:pPr>
            <w:r w:rsidRPr="00F67715">
              <w:rPr>
                <w:rFonts w:ascii="Times New Roman" w:hAnsi="Times New Roman" w:cs="Times New Roman"/>
              </w:rPr>
              <w:t xml:space="preserve">Вместе с тем если на официальной странице компании публикуют информацию о конкретном товаре или </w:t>
            </w:r>
            <w:r w:rsidRPr="00F67715">
              <w:rPr>
                <w:rFonts w:ascii="Times New Roman" w:hAnsi="Times New Roman" w:cs="Times New Roman"/>
              </w:rPr>
              <w:lastRenderedPageBreak/>
              <w:t>услуге и она направлена на привлечение к ней внимания, то ее тоже могут признать рекламой.</w:t>
            </w:r>
          </w:p>
          <w:p w14:paraId="62F1D993" w14:textId="5D0BCF55" w:rsidR="00F67715" w:rsidRPr="00026B78" w:rsidRDefault="00026B78" w:rsidP="00F67715">
            <w:pPr>
              <w:widowControl w:val="0"/>
              <w:autoSpaceDE w:val="0"/>
              <w:autoSpaceDN w:val="0"/>
              <w:spacing w:after="0" w:line="254" w:lineRule="auto"/>
              <w:rPr>
                <w:rFonts w:ascii="Times New Roman" w:eastAsia="Times New Roman" w:hAnsi="Times New Roman" w:cs="Times New Roman"/>
                <w:b/>
                <w:bCs/>
                <w:sz w:val="20"/>
                <w:szCs w:val="20"/>
              </w:rPr>
            </w:pPr>
            <w:r w:rsidRPr="00026B78">
              <w:rPr>
                <w:rFonts w:ascii="Times New Roman" w:hAnsi="Times New Roman" w:cs="Times New Roman"/>
                <w:sz w:val="20"/>
                <w:szCs w:val="20"/>
              </w:rPr>
              <w:t>Источник:</w:t>
            </w:r>
            <w:hyperlink r:id="rId20">
              <w:r w:rsidR="00F67715" w:rsidRPr="00026B78">
                <w:rPr>
                  <w:rFonts w:ascii="Times New Roman" w:hAnsi="Times New Roman" w:cs="Times New Roman"/>
                  <w:i/>
                  <w:color w:val="0000FF"/>
                  <w:sz w:val="20"/>
                  <w:szCs w:val="20"/>
                </w:rPr>
                <w:br/>
                <w:t>Статья: Как бизнесу избежать штрафов за немаркировку рекламы в Интернете ("Практическая бухгалтерия", 2023, N 8) {КонсультантПлюс}</w:t>
              </w:r>
            </w:hyperlink>
          </w:p>
          <w:p w14:paraId="6A8ABA47" w14:textId="77777777" w:rsidR="001E2C69" w:rsidRDefault="001E2C69">
            <w:pPr>
              <w:spacing w:after="1" w:line="220" w:lineRule="auto"/>
              <w:jc w:val="both"/>
              <w:rPr>
                <w:rFonts w:ascii="Times New Roman" w:hAnsi="Times New Roman" w:cs="Times New Roman"/>
              </w:rPr>
            </w:pPr>
          </w:p>
          <w:p w14:paraId="671927D5" w14:textId="77777777" w:rsidR="001E2C69" w:rsidRDefault="001E2C69">
            <w:pPr>
              <w:spacing w:after="1" w:line="220" w:lineRule="auto"/>
              <w:jc w:val="both"/>
            </w:pPr>
            <w:r w:rsidRPr="001E2C69">
              <w:rPr>
                <w:rFonts w:ascii="Times New Roman" w:hAnsi="Times New Roman" w:cs="Times New Roman"/>
                <w:b/>
                <w:bCs/>
                <w:u w:val="single"/>
              </w:rPr>
              <w:t>С сентября 2022 года контроль размещения рекламы в Интернете усилился.</w:t>
            </w:r>
            <w:r>
              <w:rPr>
                <w:rFonts w:ascii="Times New Roman" w:hAnsi="Times New Roman" w:cs="Times New Roman"/>
              </w:rPr>
              <w:t xml:space="preserve"> Теперь каждый рекламный продукт должен маркироваться уникальным цифровым кодом, а отчеты о проведенных в Сети рекламных кампаниях надо отправлять в специально созданный реестр.</w:t>
            </w:r>
          </w:p>
          <w:p w14:paraId="4B1A01C0" w14:textId="77777777" w:rsidR="001E2C69" w:rsidRDefault="001E2C69">
            <w:pPr>
              <w:spacing w:before="220" w:after="1" w:line="220" w:lineRule="auto"/>
              <w:ind w:firstLine="540"/>
              <w:jc w:val="both"/>
            </w:pPr>
            <w:r>
              <w:rPr>
                <w:rFonts w:ascii="Times New Roman" w:hAnsi="Times New Roman" w:cs="Times New Roman"/>
              </w:rPr>
              <w:t xml:space="preserve">Использование учреждением любого вида интернет-рекламы, с любой периодичностью, на любой площадке в Сети - это основание для возникновения у него обязанности исполнять нормы новой </w:t>
            </w:r>
            <w:hyperlink r:id="rId21">
              <w:r>
                <w:rPr>
                  <w:rFonts w:ascii="Times New Roman" w:hAnsi="Times New Roman" w:cs="Times New Roman"/>
                  <w:color w:val="0000FF"/>
                </w:rPr>
                <w:t>ст. 18.1</w:t>
              </w:r>
            </w:hyperlink>
            <w:r>
              <w:rPr>
                <w:rFonts w:ascii="Times New Roman" w:hAnsi="Times New Roman" w:cs="Times New Roman"/>
              </w:rPr>
              <w:t xml:space="preserve"> Закона N 38-ФЗ </w:t>
            </w:r>
            <w:hyperlink r:id="rId22">
              <w:r>
                <w:rPr>
                  <w:rFonts w:ascii="Times New Roman" w:hAnsi="Times New Roman" w:cs="Times New Roman"/>
                  <w:color w:val="0000FF"/>
                </w:rPr>
                <w:t>&lt;1&gt;</w:t>
              </w:r>
            </w:hyperlink>
            <w:r>
              <w:rPr>
                <w:rFonts w:ascii="Times New Roman" w:hAnsi="Times New Roman" w:cs="Times New Roman"/>
              </w:rPr>
              <w:t xml:space="preserve"> и маркировать информацию. В чем заключается нововведение и что именно надо делать?</w:t>
            </w:r>
          </w:p>
          <w:p w14:paraId="3FC207C1" w14:textId="77777777" w:rsidR="001E2C69" w:rsidRPr="001E2C69" w:rsidRDefault="001E2C69">
            <w:pPr>
              <w:spacing w:before="220" w:after="1" w:line="220" w:lineRule="auto"/>
              <w:ind w:firstLine="540"/>
              <w:jc w:val="both"/>
              <w:rPr>
                <w:b/>
                <w:bCs/>
                <w:u w:val="single"/>
              </w:rPr>
            </w:pPr>
            <w:r w:rsidRPr="001E2C69">
              <w:rPr>
                <w:rFonts w:ascii="Times New Roman" w:hAnsi="Times New Roman" w:cs="Times New Roman"/>
                <w:b/>
                <w:bCs/>
                <w:u w:val="single"/>
              </w:rPr>
              <w:t>Для контроля и учета интернет-рекламы законодатели разработали систему ее прослеживаемости. Центральный элемент системы - идентификатор рекламы (уникальный цифровой код), которым должен маркироваться каждый рекламный продукт (</w:t>
            </w:r>
            <w:hyperlink r:id="rId23">
              <w:r w:rsidRPr="001E2C69">
                <w:rPr>
                  <w:rFonts w:ascii="Times New Roman" w:hAnsi="Times New Roman" w:cs="Times New Roman"/>
                  <w:b/>
                  <w:bCs/>
                  <w:color w:val="0000FF"/>
                  <w:u w:val="single"/>
                </w:rPr>
                <w:t>ч. 17 ст. 18.1</w:t>
              </w:r>
            </w:hyperlink>
            <w:r w:rsidRPr="001E2C69">
              <w:rPr>
                <w:rFonts w:ascii="Times New Roman" w:hAnsi="Times New Roman" w:cs="Times New Roman"/>
                <w:b/>
                <w:bCs/>
                <w:u w:val="single"/>
              </w:rPr>
              <w:t xml:space="preserve"> Закона N 38-ФЗ). Без такого идентификатора интернет-рекламу теперь размещать нельзя.</w:t>
            </w:r>
          </w:p>
          <w:p w14:paraId="11B04B43" w14:textId="77777777" w:rsidR="001E2C69" w:rsidRPr="001E2C69" w:rsidRDefault="007077C7">
            <w:pPr>
              <w:spacing w:before="220" w:after="1" w:line="220" w:lineRule="auto"/>
              <w:ind w:firstLine="540"/>
              <w:jc w:val="both"/>
              <w:rPr>
                <w:b/>
                <w:bCs/>
              </w:rPr>
            </w:pPr>
            <w:hyperlink r:id="rId24">
              <w:r w:rsidR="001E2C69" w:rsidRPr="001E2C69">
                <w:rPr>
                  <w:rFonts w:ascii="Times New Roman" w:hAnsi="Times New Roman" w:cs="Times New Roman"/>
                  <w:b/>
                  <w:bCs/>
                  <w:color w:val="0000FF"/>
                </w:rPr>
                <w:t>Требования</w:t>
              </w:r>
            </w:hyperlink>
            <w:r w:rsidR="001E2C69" w:rsidRPr="001E2C69">
              <w:rPr>
                <w:rFonts w:ascii="Times New Roman" w:hAnsi="Times New Roman" w:cs="Times New Roman"/>
                <w:b/>
                <w:bCs/>
              </w:rPr>
              <w:t xml:space="preserve"> к идентификатору утверждены Приказом Роскомнадзора от 30.11.2022 N 191 </w:t>
            </w:r>
            <w:hyperlink r:id="rId25">
              <w:r w:rsidR="001E2C69" w:rsidRPr="001E2C69">
                <w:rPr>
                  <w:rFonts w:ascii="Times New Roman" w:hAnsi="Times New Roman" w:cs="Times New Roman"/>
                  <w:b/>
                  <w:bCs/>
                  <w:color w:val="0000FF"/>
                </w:rPr>
                <w:t>&lt;2&gt;</w:t>
              </w:r>
            </w:hyperlink>
            <w:r w:rsidR="001E2C69" w:rsidRPr="001E2C69">
              <w:rPr>
                <w:rFonts w:ascii="Times New Roman" w:hAnsi="Times New Roman" w:cs="Times New Roman"/>
                <w:b/>
                <w:bCs/>
              </w:rPr>
              <w:t>. Они начали действовать в январе 2023 года.</w:t>
            </w:r>
          </w:p>
          <w:p w14:paraId="3343FC24" w14:textId="77777777" w:rsidR="001E2C69" w:rsidRPr="001E2C69" w:rsidRDefault="001E2C69">
            <w:pPr>
              <w:spacing w:before="220" w:after="1" w:line="220" w:lineRule="auto"/>
              <w:ind w:firstLine="540"/>
              <w:jc w:val="both"/>
              <w:rPr>
                <w:b/>
                <w:bCs/>
                <w:i/>
                <w:iCs/>
                <w:u w:val="single"/>
              </w:rPr>
            </w:pPr>
            <w:r w:rsidRPr="001E2C69">
              <w:rPr>
                <w:rFonts w:ascii="Times New Roman" w:hAnsi="Times New Roman" w:cs="Times New Roman"/>
                <w:b/>
                <w:bCs/>
                <w:i/>
                <w:iCs/>
                <w:u w:val="single"/>
              </w:rPr>
              <w:t>Получить уникальный цифровой код можно в специальной организации - у оператора рекламных данных (</w:t>
            </w:r>
            <w:hyperlink r:id="rId26">
              <w:r w:rsidRPr="001E2C69">
                <w:rPr>
                  <w:rFonts w:ascii="Times New Roman" w:hAnsi="Times New Roman" w:cs="Times New Roman"/>
                  <w:b/>
                  <w:bCs/>
                  <w:i/>
                  <w:iCs/>
                  <w:color w:val="0000FF"/>
                  <w:u w:val="single"/>
                </w:rPr>
                <w:t>ч. 17 ст. 18.1</w:t>
              </w:r>
            </w:hyperlink>
            <w:r w:rsidRPr="001E2C69">
              <w:rPr>
                <w:rFonts w:ascii="Times New Roman" w:hAnsi="Times New Roman" w:cs="Times New Roman"/>
                <w:b/>
                <w:bCs/>
                <w:i/>
                <w:iCs/>
                <w:u w:val="single"/>
              </w:rPr>
              <w:t xml:space="preserve"> Закона N 38-ФЗ). Это надо сделать до начала распространения рекламного материала в Интернете. В настоящее время таких операторов семь - перечень размещен на официальном сайте Роскомнадзора (rkn.gov.ru) в разделе "Учет интернет-рекламы".</w:t>
            </w:r>
          </w:p>
          <w:p w14:paraId="522CD0C3" w14:textId="77777777" w:rsidR="001E2C69" w:rsidRDefault="001E2C69">
            <w:pPr>
              <w:spacing w:before="220" w:after="1" w:line="220" w:lineRule="auto"/>
              <w:ind w:firstLine="540"/>
              <w:jc w:val="both"/>
            </w:pPr>
            <w:r w:rsidRPr="004C3118">
              <w:rPr>
                <w:rFonts w:ascii="Times New Roman" w:hAnsi="Times New Roman" w:cs="Times New Roman"/>
                <w:b/>
                <w:bCs/>
                <w:u w:val="single"/>
              </w:rPr>
              <w:t xml:space="preserve">Второй элемент системы прослеживаемости - единый реестр интернет-рекламы (доступ к нему зарегистрированных пользователей предоставляется в том числе с указанной страницы сайта федерального ведомства). В силу </w:t>
            </w:r>
            <w:hyperlink r:id="rId27">
              <w:r w:rsidRPr="004C3118">
                <w:rPr>
                  <w:rFonts w:ascii="Times New Roman" w:hAnsi="Times New Roman" w:cs="Times New Roman"/>
                  <w:b/>
                  <w:bCs/>
                  <w:color w:val="0000FF"/>
                  <w:u w:val="single"/>
                </w:rPr>
                <w:t>ч. 3 ст. 18.1</w:t>
              </w:r>
            </w:hyperlink>
            <w:r w:rsidRPr="004C3118">
              <w:rPr>
                <w:rFonts w:ascii="Times New Roman" w:hAnsi="Times New Roman" w:cs="Times New Roman"/>
                <w:b/>
                <w:bCs/>
                <w:u w:val="single"/>
              </w:rPr>
              <w:t xml:space="preserve"> Закона N 38-ФЗ рекламодатели, рекламораспространители и другие участники рекламного рынка обязаны подавать в реестр Роскомнадзора информацию о размещенной рекламе либо обеспечивать такую подачу, если эта обязанность передана в рамках договора другому лицу (тому же рекламораспространителю</w:t>
            </w:r>
            <w:r>
              <w:rPr>
                <w:rFonts w:ascii="Times New Roman" w:hAnsi="Times New Roman" w:cs="Times New Roman"/>
              </w:rPr>
              <w:t xml:space="preserve">). Это делается либо самостоятельно, либо через оператора рекламных данных </w:t>
            </w:r>
            <w:hyperlink r:id="rId28">
              <w:r>
                <w:rPr>
                  <w:rFonts w:ascii="Times New Roman" w:hAnsi="Times New Roman" w:cs="Times New Roman"/>
                  <w:color w:val="0000FF"/>
                </w:rPr>
                <w:t>(ч. 5 ст. 18.1)</w:t>
              </w:r>
            </w:hyperlink>
            <w:r>
              <w:rPr>
                <w:rFonts w:ascii="Times New Roman" w:hAnsi="Times New Roman" w:cs="Times New Roman"/>
              </w:rPr>
              <w:t>, но уже после распространения рекламного материала.</w:t>
            </w:r>
          </w:p>
          <w:p w14:paraId="1C51A0F5" w14:textId="77777777" w:rsidR="001E2C69" w:rsidRDefault="001E2C69" w:rsidP="001E2C69">
            <w:pPr>
              <w:spacing w:before="220" w:after="1" w:line="220" w:lineRule="auto"/>
              <w:ind w:firstLine="540"/>
              <w:jc w:val="both"/>
            </w:pPr>
            <w:r w:rsidRPr="004C3118">
              <w:rPr>
                <w:rFonts w:ascii="Times New Roman" w:hAnsi="Times New Roman" w:cs="Times New Roman"/>
                <w:b/>
                <w:bCs/>
                <w:u w:val="single"/>
              </w:rPr>
              <w:t xml:space="preserve">Что требуется от участников рекламного рынка во втором случае (при передаче сведений через названного оператора), уточняется в </w:t>
            </w:r>
            <w:hyperlink r:id="rId29">
              <w:r w:rsidRPr="004C3118">
                <w:rPr>
                  <w:rFonts w:ascii="Times New Roman" w:hAnsi="Times New Roman" w:cs="Times New Roman"/>
                  <w:b/>
                  <w:bCs/>
                  <w:color w:val="0000FF"/>
                  <w:u w:val="single"/>
                </w:rPr>
                <w:t>Правилах</w:t>
              </w:r>
            </w:hyperlink>
            <w:r w:rsidRPr="004C3118">
              <w:rPr>
                <w:rFonts w:ascii="Times New Roman" w:hAnsi="Times New Roman" w:cs="Times New Roman"/>
                <w:b/>
                <w:bCs/>
                <w:u w:val="single"/>
              </w:rPr>
              <w:t xml:space="preserve"> N 974</w:t>
            </w:r>
            <w:r>
              <w:rPr>
                <w:rFonts w:ascii="Times New Roman" w:hAnsi="Times New Roman" w:cs="Times New Roman"/>
              </w:rPr>
              <w:t xml:space="preserve"> </w:t>
            </w:r>
            <w:hyperlink r:id="rId30">
              <w:r>
                <w:rPr>
                  <w:rFonts w:ascii="Times New Roman" w:hAnsi="Times New Roman" w:cs="Times New Roman"/>
                  <w:color w:val="0000FF"/>
                </w:rPr>
                <w:t>&lt;3&gt;</w:t>
              </w:r>
            </w:hyperlink>
            <w:r>
              <w:rPr>
                <w:rFonts w:ascii="Times New Roman" w:hAnsi="Times New Roman" w:cs="Times New Roman"/>
              </w:rPr>
              <w:t xml:space="preserve">. Согласно их </w:t>
            </w:r>
            <w:hyperlink r:id="rId31">
              <w:r>
                <w:rPr>
                  <w:rFonts w:ascii="Times New Roman" w:hAnsi="Times New Roman" w:cs="Times New Roman"/>
                  <w:color w:val="0000FF"/>
                </w:rPr>
                <w:t>п. 10</w:t>
              </w:r>
            </w:hyperlink>
            <w:r>
              <w:rPr>
                <w:rFonts w:ascii="Times New Roman" w:hAnsi="Times New Roman" w:cs="Times New Roman"/>
              </w:rPr>
              <w:t xml:space="preserve"> рекламодатели (рекламораспространители) должны формировать отчеты и направлять их оператору рекламных данных в течение 30 календарных дней после окончания месяца, в котором распространялась интернет-реклама. После того, как отчет поступил, у оператора рекламных данных есть 10 дней, чтобы направить сведения в Роскомнадзор (</w:t>
            </w:r>
            <w:hyperlink r:id="rId32">
              <w:r>
                <w:rPr>
                  <w:rFonts w:ascii="Times New Roman" w:hAnsi="Times New Roman" w:cs="Times New Roman"/>
                  <w:color w:val="0000FF"/>
                </w:rPr>
                <w:t>п. 8</w:t>
              </w:r>
            </w:hyperlink>
            <w:r>
              <w:rPr>
                <w:rFonts w:ascii="Times New Roman" w:hAnsi="Times New Roman" w:cs="Times New Roman"/>
              </w:rPr>
              <w:t xml:space="preserve"> Правил N 974).</w:t>
            </w:r>
            <w:r>
              <w:t xml:space="preserve"> </w:t>
            </w:r>
          </w:p>
          <w:p w14:paraId="0298A1DD" w14:textId="77777777" w:rsidR="001E2C69" w:rsidRDefault="001E2C69">
            <w:pPr>
              <w:spacing w:before="220" w:after="1" w:line="220" w:lineRule="auto"/>
              <w:jc w:val="center"/>
              <w:outlineLvl w:val="0"/>
            </w:pPr>
            <w:r>
              <w:rPr>
                <w:rFonts w:ascii="Times New Roman" w:hAnsi="Times New Roman" w:cs="Times New Roman"/>
                <w:b/>
              </w:rPr>
              <w:t>В каких случаях надо отчитываться?</w:t>
            </w:r>
          </w:p>
          <w:p w14:paraId="34863A02" w14:textId="77777777" w:rsidR="001E2C69" w:rsidRDefault="001E2C69">
            <w:pPr>
              <w:spacing w:after="1" w:line="220" w:lineRule="auto"/>
              <w:jc w:val="both"/>
            </w:pPr>
          </w:p>
          <w:p w14:paraId="1C6C2457" w14:textId="77777777" w:rsidR="001E2C69" w:rsidRDefault="001E2C69">
            <w:pPr>
              <w:spacing w:after="1" w:line="220" w:lineRule="auto"/>
              <w:ind w:firstLine="540"/>
              <w:jc w:val="both"/>
            </w:pPr>
            <w:r>
              <w:rPr>
                <w:rFonts w:ascii="Times New Roman" w:hAnsi="Times New Roman" w:cs="Times New Roman"/>
              </w:rPr>
              <w:t xml:space="preserve">Разобраться, подпадает ли та или иная информация под нормы </w:t>
            </w:r>
            <w:hyperlink r:id="rId33">
              <w:r>
                <w:rPr>
                  <w:rFonts w:ascii="Times New Roman" w:hAnsi="Times New Roman" w:cs="Times New Roman"/>
                  <w:color w:val="0000FF"/>
                </w:rPr>
                <w:t>ст. 18.1</w:t>
              </w:r>
            </w:hyperlink>
            <w:r>
              <w:rPr>
                <w:rFonts w:ascii="Times New Roman" w:hAnsi="Times New Roman" w:cs="Times New Roman"/>
              </w:rPr>
              <w:t xml:space="preserve"> Закона N 38-ФЗ, нужно ли идентифицировать такую информацию и отчитываться перед Роскомнадзором, бывает непросто. В </w:t>
            </w:r>
            <w:hyperlink r:id="rId34">
              <w:r>
                <w:rPr>
                  <w:rFonts w:ascii="Times New Roman" w:hAnsi="Times New Roman" w:cs="Times New Roman"/>
                  <w:color w:val="0000FF"/>
                </w:rPr>
                <w:t>Распоряжении</w:t>
              </w:r>
            </w:hyperlink>
            <w:r>
              <w:rPr>
                <w:rFonts w:ascii="Times New Roman" w:hAnsi="Times New Roman" w:cs="Times New Roman"/>
              </w:rPr>
              <w:t xml:space="preserve"> N 1362-р </w:t>
            </w:r>
            <w:hyperlink w:anchor="P13">
              <w:r>
                <w:rPr>
                  <w:rFonts w:ascii="Times New Roman" w:hAnsi="Times New Roman" w:cs="Times New Roman"/>
                  <w:color w:val="0000FF"/>
                </w:rPr>
                <w:t>&lt;5&gt;</w:t>
              </w:r>
            </w:hyperlink>
            <w:r>
              <w:rPr>
                <w:rFonts w:ascii="Times New Roman" w:hAnsi="Times New Roman" w:cs="Times New Roman"/>
              </w:rPr>
              <w:t xml:space="preserve"> названо </w:t>
            </w:r>
            <w:r>
              <w:rPr>
                <w:rFonts w:ascii="Times New Roman" w:hAnsi="Times New Roman" w:cs="Times New Roman"/>
                <w:b/>
              </w:rPr>
              <w:t>всего два исключения, когда маркировать интернет-рекламу не нужно</w:t>
            </w:r>
            <w:r>
              <w:rPr>
                <w:rFonts w:ascii="Times New Roman" w:hAnsi="Times New Roman" w:cs="Times New Roman"/>
              </w:rPr>
              <w:t>:</w:t>
            </w:r>
          </w:p>
          <w:p w14:paraId="7BBADE44" w14:textId="77777777" w:rsidR="001E2C69" w:rsidRPr="004C3118" w:rsidRDefault="001E2C69">
            <w:pPr>
              <w:spacing w:before="220" w:after="1" w:line="220" w:lineRule="auto"/>
              <w:ind w:firstLine="540"/>
              <w:jc w:val="both"/>
              <w:rPr>
                <w:b/>
                <w:bCs/>
                <w:i/>
                <w:iCs/>
              </w:rPr>
            </w:pPr>
            <w:r>
              <w:rPr>
                <w:rFonts w:ascii="Times New Roman" w:hAnsi="Times New Roman" w:cs="Times New Roman"/>
              </w:rPr>
              <w:t xml:space="preserve">- </w:t>
            </w:r>
            <w:r w:rsidRPr="004C3118">
              <w:rPr>
                <w:rFonts w:ascii="Times New Roman" w:hAnsi="Times New Roman" w:cs="Times New Roman"/>
                <w:b/>
                <w:bCs/>
                <w:i/>
                <w:iCs/>
              </w:rPr>
              <w:t>рекламодатели, рекламораспространители и другие участники рекламного рынка продвигают собственные товары (работы, услуги), направляя пользователям информацию на адреса их электронной почты, а также в виде электронных сообщений (это так называемые рассылки по собственным базам клиентов);</w:t>
            </w:r>
          </w:p>
          <w:p w14:paraId="4AEDCD8A" w14:textId="77777777" w:rsidR="001E2C69" w:rsidRDefault="001E2C69">
            <w:pPr>
              <w:spacing w:before="220" w:after="1" w:line="220" w:lineRule="auto"/>
              <w:ind w:firstLine="540"/>
              <w:jc w:val="both"/>
            </w:pPr>
            <w:r w:rsidRPr="004C3118">
              <w:rPr>
                <w:rFonts w:ascii="Times New Roman" w:hAnsi="Times New Roman" w:cs="Times New Roman"/>
                <w:b/>
                <w:bCs/>
                <w:i/>
                <w:iCs/>
              </w:rPr>
              <w:t>- реклама распространяется в составе теле- и радиопередач и отображается в Интернете без изменений по сравнению с первоисточнико</w:t>
            </w:r>
            <w:r>
              <w:rPr>
                <w:rFonts w:ascii="Times New Roman" w:hAnsi="Times New Roman" w:cs="Times New Roman"/>
              </w:rPr>
              <w:t>м (например, при онлайн-трансляции передачи на сайте телерадиокомпании).</w:t>
            </w:r>
          </w:p>
          <w:p w14:paraId="1FF30445" w14:textId="77777777" w:rsidR="001E2C69" w:rsidRDefault="001E2C69">
            <w:pPr>
              <w:spacing w:before="220" w:after="1" w:line="220" w:lineRule="auto"/>
              <w:ind w:firstLine="540"/>
              <w:jc w:val="both"/>
            </w:pPr>
            <w:r>
              <w:rPr>
                <w:rFonts w:ascii="Times New Roman" w:hAnsi="Times New Roman" w:cs="Times New Roman"/>
              </w:rPr>
              <w:t>--------------------------------</w:t>
            </w:r>
          </w:p>
          <w:p w14:paraId="48F79C70" w14:textId="77777777" w:rsidR="001E2C69" w:rsidRDefault="001E2C69">
            <w:pPr>
              <w:spacing w:before="220" w:after="1" w:line="220" w:lineRule="auto"/>
              <w:ind w:firstLine="540"/>
              <w:jc w:val="both"/>
            </w:pPr>
            <w:bookmarkStart w:id="1" w:name="P13"/>
            <w:bookmarkEnd w:id="1"/>
            <w:r>
              <w:rPr>
                <w:rFonts w:ascii="Times New Roman" w:hAnsi="Times New Roman" w:cs="Times New Roman"/>
              </w:rPr>
              <w:lastRenderedPageBreak/>
              <w:t xml:space="preserve">&lt;5&gt; </w:t>
            </w:r>
            <w:hyperlink r:id="rId35">
              <w:r>
                <w:rPr>
                  <w:rFonts w:ascii="Times New Roman" w:hAnsi="Times New Roman" w:cs="Times New Roman"/>
                  <w:color w:val="0000FF"/>
                </w:rPr>
                <w:t>Распоряжение</w:t>
              </w:r>
            </w:hyperlink>
            <w:r>
              <w:rPr>
                <w:rFonts w:ascii="Times New Roman" w:hAnsi="Times New Roman" w:cs="Times New Roman"/>
              </w:rPr>
              <w:t xml:space="preserve"> Правительства РФ от 30.05.2022 N 1362-р "Об утверждении состава информации о распространенной в информационно-телекоммуникационной сети "Интернет" рекламе, подлежащей учету, хранению и обработке Роскомнадзором".</w:t>
            </w:r>
          </w:p>
          <w:p w14:paraId="5E395891" w14:textId="77777777" w:rsidR="001E2C69" w:rsidRDefault="001E2C69">
            <w:pPr>
              <w:spacing w:before="220" w:after="1" w:line="220" w:lineRule="auto"/>
              <w:ind w:firstLine="540"/>
              <w:jc w:val="both"/>
            </w:pPr>
            <w:r>
              <w:rPr>
                <w:rFonts w:ascii="Times New Roman" w:hAnsi="Times New Roman" w:cs="Times New Roman"/>
              </w:rPr>
              <w:t xml:space="preserve">В других случаях присваивать идентификатор интернет-рекламе и отчитываться о ней необходимо. Это касается и тех ситуаций, когда </w:t>
            </w:r>
            <w:r>
              <w:rPr>
                <w:rFonts w:ascii="Times New Roman" w:hAnsi="Times New Roman" w:cs="Times New Roman"/>
                <w:b/>
              </w:rPr>
              <w:t>рекламный материал размещается на сайте учреждения или его странице в соцсети</w:t>
            </w:r>
            <w:r>
              <w:rPr>
                <w:rFonts w:ascii="Times New Roman" w:hAnsi="Times New Roman" w:cs="Times New Roman"/>
              </w:rPr>
              <w:t>. К примеру, ледовый дворец предоставил сторонней организации свою арену для проведения спортивно-зрелищного мероприятия и опубликовал на своем сайте рекламную информацию об этом мероприятии. Значит, ледовый дворец является рекламораспространителем и обязан подать в реестр информацию об этой рекламе.</w:t>
            </w:r>
          </w:p>
          <w:p w14:paraId="59079162" w14:textId="77777777" w:rsidR="001E2C69" w:rsidRDefault="001E2C69">
            <w:pPr>
              <w:spacing w:before="220" w:after="1" w:line="220" w:lineRule="auto"/>
              <w:ind w:firstLine="540"/>
              <w:jc w:val="both"/>
            </w:pPr>
            <w:r>
              <w:rPr>
                <w:rFonts w:ascii="Times New Roman" w:hAnsi="Times New Roman" w:cs="Times New Roman"/>
              </w:rPr>
              <w:t xml:space="preserve">Но и при продвижении посредством своего же сайта собственных услуг (скажем, услуг проката спортивного инвентаря) ледовому дворцу тоже придется отчитываться. Роскомнадзор в </w:t>
            </w:r>
            <w:hyperlink r:id="rId36">
              <w:r>
                <w:rPr>
                  <w:rFonts w:ascii="Times New Roman" w:hAnsi="Times New Roman" w:cs="Times New Roman"/>
                  <w:color w:val="0000FF"/>
                </w:rPr>
                <w:t>Письме</w:t>
              </w:r>
            </w:hyperlink>
            <w:r>
              <w:rPr>
                <w:rFonts w:ascii="Times New Roman" w:hAnsi="Times New Roman" w:cs="Times New Roman"/>
              </w:rPr>
              <w:t xml:space="preserve"> от 14.11.2022 N 03-100982 пояснил: если на своем интернет-ресурсе выкладываются собственные рекламные материалы, они подлежат маркировке, а соответствующая информация направляется в реестр. Механизмы по учету в реестре и у операторов рекламных данных сведений о "собственной" рекламе предполагалось разработать до конца 2022 года.</w:t>
            </w:r>
          </w:p>
          <w:p w14:paraId="12614D39" w14:textId="77777777" w:rsidR="001E2C69" w:rsidRDefault="001E2C69">
            <w:pPr>
              <w:spacing w:before="220" w:after="1" w:line="220" w:lineRule="auto"/>
              <w:ind w:firstLine="540"/>
              <w:jc w:val="both"/>
            </w:pPr>
            <w:r>
              <w:rPr>
                <w:rFonts w:ascii="Times New Roman" w:hAnsi="Times New Roman" w:cs="Times New Roman"/>
              </w:rPr>
              <w:t xml:space="preserve">В частности, рекламой может оказаться даже </w:t>
            </w:r>
            <w:r>
              <w:rPr>
                <w:rFonts w:ascii="Times New Roman" w:hAnsi="Times New Roman" w:cs="Times New Roman"/>
                <w:b/>
              </w:rPr>
              <w:t>пресс-релиз</w:t>
            </w:r>
            <w:r>
              <w:rPr>
                <w:rFonts w:ascii="Times New Roman" w:hAnsi="Times New Roman" w:cs="Times New Roman"/>
              </w:rPr>
              <w:t xml:space="preserve"> - вне зависимости от того, публикуется он на возмездной или безвозмездной основе. Как уточнил Роскомнадзор в </w:t>
            </w:r>
            <w:hyperlink r:id="rId37">
              <w:r>
                <w:rPr>
                  <w:rFonts w:ascii="Times New Roman" w:hAnsi="Times New Roman" w:cs="Times New Roman"/>
                  <w:color w:val="0000FF"/>
                </w:rPr>
                <w:t>Письме</w:t>
              </w:r>
            </w:hyperlink>
            <w:r>
              <w:rPr>
                <w:rFonts w:ascii="Times New Roman" w:hAnsi="Times New Roman" w:cs="Times New Roman"/>
              </w:rPr>
              <w:t xml:space="preserve"> N 03-100982, квалификация пресс-релиза в качестве рекламы зависит от его содержания. И если это все-таки реклама (а пресс-релиз выложен в Интернете), ее учет осуществляется в общем порядке.</w:t>
            </w:r>
          </w:p>
          <w:p w14:paraId="39DC3769" w14:textId="77777777" w:rsidR="001E2C69" w:rsidRDefault="001E2C69">
            <w:pPr>
              <w:spacing w:before="220" w:after="1" w:line="220" w:lineRule="auto"/>
              <w:ind w:firstLine="540"/>
              <w:jc w:val="both"/>
            </w:pPr>
            <w:r>
              <w:rPr>
                <w:rFonts w:ascii="Times New Roman" w:hAnsi="Times New Roman" w:cs="Times New Roman"/>
              </w:rPr>
              <w:t xml:space="preserve">Тот же самый вывод официальные ведомства делают в отношении </w:t>
            </w:r>
            <w:r>
              <w:rPr>
                <w:rFonts w:ascii="Times New Roman" w:hAnsi="Times New Roman" w:cs="Times New Roman"/>
                <w:b/>
              </w:rPr>
              <w:t>мессенджеров</w:t>
            </w:r>
            <w:r>
              <w:rPr>
                <w:rFonts w:ascii="Times New Roman" w:hAnsi="Times New Roman" w:cs="Times New Roman"/>
              </w:rPr>
              <w:t xml:space="preserve">. </w:t>
            </w:r>
            <w:r w:rsidRPr="004C3118">
              <w:rPr>
                <w:rFonts w:ascii="Times New Roman" w:hAnsi="Times New Roman" w:cs="Times New Roman"/>
                <w:b/>
                <w:bCs/>
                <w:u w:val="single"/>
              </w:rPr>
              <w:t xml:space="preserve">В частности, ФАС в </w:t>
            </w:r>
            <w:hyperlink r:id="rId38">
              <w:r w:rsidRPr="004C3118">
                <w:rPr>
                  <w:rFonts w:ascii="Times New Roman" w:hAnsi="Times New Roman" w:cs="Times New Roman"/>
                  <w:b/>
                  <w:bCs/>
                  <w:color w:val="0000FF"/>
                  <w:u w:val="single"/>
                </w:rPr>
                <w:t>информации</w:t>
              </w:r>
            </w:hyperlink>
            <w:r w:rsidRPr="004C3118">
              <w:rPr>
                <w:rFonts w:ascii="Times New Roman" w:hAnsi="Times New Roman" w:cs="Times New Roman"/>
                <w:b/>
                <w:bCs/>
                <w:u w:val="single"/>
              </w:rPr>
              <w:t>, опубликованной на официальном сайте 26.10.2022, пояснила, когда необходимо маркировать рекламу в Telegram. Если ресурс используется для обмена сообщениями между конкретными пользователями (то есть именно как мессенджер), маркировка не нужна, а если для донесения информации широкому кругу лиц через Telegram-каналы - ставить идентификатор на рекламу нужно</w:t>
            </w:r>
            <w:r>
              <w:rPr>
                <w:rFonts w:ascii="Times New Roman" w:hAnsi="Times New Roman" w:cs="Times New Roman"/>
              </w:rPr>
              <w:t>.</w:t>
            </w:r>
          </w:p>
          <w:p w14:paraId="5046775B" w14:textId="77777777" w:rsidR="001E2C69" w:rsidRDefault="001E2C69">
            <w:pPr>
              <w:spacing w:before="220" w:after="1" w:line="220" w:lineRule="auto"/>
              <w:ind w:firstLine="540"/>
              <w:jc w:val="both"/>
            </w:pPr>
            <w:r>
              <w:rPr>
                <w:rFonts w:ascii="Times New Roman" w:hAnsi="Times New Roman" w:cs="Times New Roman"/>
              </w:rPr>
              <w:t xml:space="preserve">А вот так называемая </w:t>
            </w:r>
            <w:r>
              <w:rPr>
                <w:rFonts w:ascii="Times New Roman" w:hAnsi="Times New Roman" w:cs="Times New Roman"/>
                <w:b/>
              </w:rPr>
              <w:t>органичная интеграция</w:t>
            </w:r>
            <w:r>
              <w:rPr>
                <w:rFonts w:ascii="Times New Roman" w:hAnsi="Times New Roman" w:cs="Times New Roman"/>
              </w:rPr>
              <w:t>, при которой информация о товарах, услугах или их производителях является составной частью общего сюжета и акцент на них не делается, рекламой не считается (</w:t>
            </w:r>
            <w:hyperlink r:id="rId39">
              <w:r>
                <w:rPr>
                  <w:rFonts w:ascii="Times New Roman" w:hAnsi="Times New Roman" w:cs="Times New Roman"/>
                  <w:color w:val="0000FF"/>
                </w:rPr>
                <w:t>Информация</w:t>
              </w:r>
            </w:hyperlink>
            <w:r>
              <w:rPr>
                <w:rFonts w:ascii="Times New Roman" w:hAnsi="Times New Roman" w:cs="Times New Roman"/>
              </w:rPr>
              <w:t xml:space="preserve"> ФАС России от 21.11.2022). Пример - блогер делится с подписчиками впечатлениями от выходных и прикрепляет к посту фото, сделанное в фойе театра. Интерьер, элементы стиля театра, его фирменная атрибутика узнаваемы, но цель рекламирования учреждения здесь не преследуется. Если бы блогер указал в посте ближайшие даты спектаклей театра, диапазон цен на билеты и призвал посмотреть эти постановки, информация вышла бы за рамки органичной интеграции. Нормы </w:t>
            </w:r>
            <w:hyperlink r:id="rId40">
              <w:r>
                <w:rPr>
                  <w:rFonts w:ascii="Times New Roman" w:hAnsi="Times New Roman" w:cs="Times New Roman"/>
                  <w:color w:val="0000FF"/>
                </w:rPr>
                <w:t>ст. 18.1</w:t>
              </w:r>
            </w:hyperlink>
            <w:r>
              <w:rPr>
                <w:rFonts w:ascii="Times New Roman" w:hAnsi="Times New Roman" w:cs="Times New Roman"/>
              </w:rPr>
              <w:t xml:space="preserve"> Закона N 38-ФЗ здесь стали бы действовать.</w:t>
            </w:r>
          </w:p>
          <w:p w14:paraId="3A5DD173" w14:textId="77777777" w:rsidR="001E2C69" w:rsidRDefault="001E2C69" w:rsidP="001E2C69">
            <w:pPr>
              <w:spacing w:before="220" w:after="1" w:line="220" w:lineRule="auto"/>
              <w:ind w:firstLine="540"/>
              <w:jc w:val="both"/>
            </w:pPr>
            <w:r>
              <w:rPr>
                <w:rFonts w:ascii="Times New Roman" w:hAnsi="Times New Roman" w:cs="Times New Roman"/>
              </w:rPr>
              <w:t>Антимонопольный орган провел такую грань между информацией и рекламой. Если какому-то отдельному товару уделяется особое внимание, о нем дается избыточная и положительно эмоционально окрашенная информация, есть призывы приобрести товар, такой контент может быть признан рекламой. Маркировать ее и отчитываться по ней нужно.</w:t>
            </w:r>
            <w:r>
              <w:t xml:space="preserve"> </w:t>
            </w:r>
          </w:p>
          <w:p w14:paraId="3C38F821" w14:textId="77777777" w:rsidR="001E2C69" w:rsidRDefault="001E2C69">
            <w:pPr>
              <w:spacing w:before="220" w:after="1" w:line="220" w:lineRule="auto"/>
              <w:jc w:val="center"/>
              <w:outlineLvl w:val="0"/>
            </w:pPr>
            <w:r>
              <w:rPr>
                <w:rFonts w:ascii="Times New Roman" w:hAnsi="Times New Roman" w:cs="Times New Roman"/>
                <w:b/>
              </w:rPr>
              <w:t>Какие сведения подавать?</w:t>
            </w:r>
          </w:p>
          <w:p w14:paraId="7093CB2C" w14:textId="77777777" w:rsidR="001E2C69" w:rsidRDefault="001E2C69">
            <w:pPr>
              <w:spacing w:after="1" w:line="220" w:lineRule="auto"/>
              <w:jc w:val="both"/>
            </w:pPr>
          </w:p>
          <w:p w14:paraId="70E6583C" w14:textId="77777777" w:rsidR="001E2C69" w:rsidRDefault="007077C7">
            <w:pPr>
              <w:spacing w:after="1" w:line="220" w:lineRule="auto"/>
              <w:ind w:firstLine="540"/>
              <w:jc w:val="both"/>
            </w:pPr>
            <w:hyperlink r:id="rId41">
              <w:r w:rsidR="001E2C69">
                <w:rPr>
                  <w:rFonts w:ascii="Times New Roman" w:hAnsi="Times New Roman" w:cs="Times New Roman"/>
                  <w:color w:val="0000FF"/>
                </w:rPr>
                <w:t>Состав</w:t>
              </w:r>
            </w:hyperlink>
            <w:r w:rsidR="001E2C69">
              <w:rPr>
                <w:rFonts w:ascii="Times New Roman" w:hAnsi="Times New Roman" w:cs="Times New Roman"/>
              </w:rPr>
              <w:t xml:space="preserve"> информации, которую надо направлять в Роскомнадзор, утвержден Распоряжением N 1362-р. Перечень довольно внушительный.</w:t>
            </w:r>
          </w:p>
          <w:p w14:paraId="4FD3DC60" w14:textId="77777777" w:rsidR="001E2C69" w:rsidRDefault="001E2C69">
            <w:pPr>
              <w:spacing w:before="220" w:after="1" w:line="220" w:lineRule="auto"/>
              <w:ind w:firstLine="540"/>
              <w:jc w:val="both"/>
            </w:pPr>
            <w:r>
              <w:rPr>
                <w:rFonts w:ascii="Times New Roman" w:hAnsi="Times New Roman" w:cs="Times New Roman"/>
              </w:rPr>
              <w:t>Прежде всего это общая информация о каждом участнике рекламной цепочки (в том числе рекламодателе, рекламораспространителе): полное и сокращенное наименования организации, ее ИНН, адрес, Ф.И.О. директора, информация о лице, заключившем рекламный договор, и пр.</w:t>
            </w:r>
          </w:p>
          <w:p w14:paraId="0DBA1BFB" w14:textId="77777777" w:rsidR="001E2C69" w:rsidRDefault="001E2C69">
            <w:pPr>
              <w:spacing w:before="220" w:after="1" w:line="220" w:lineRule="auto"/>
              <w:ind w:firstLine="540"/>
              <w:jc w:val="both"/>
            </w:pPr>
            <w:r>
              <w:rPr>
                <w:rFonts w:ascii="Times New Roman" w:hAnsi="Times New Roman" w:cs="Times New Roman"/>
              </w:rPr>
              <w:t>Помимо этого надо раскрывать большой блок сведений о самой рекламе, в том числе:</w:t>
            </w:r>
          </w:p>
          <w:p w14:paraId="37D01C23" w14:textId="77777777" w:rsidR="001E2C69" w:rsidRDefault="001E2C69">
            <w:pPr>
              <w:spacing w:before="220" w:after="1" w:line="220" w:lineRule="auto"/>
              <w:ind w:firstLine="540"/>
              <w:jc w:val="both"/>
            </w:pPr>
            <w:r>
              <w:rPr>
                <w:rFonts w:ascii="Times New Roman" w:hAnsi="Times New Roman" w:cs="Times New Roman"/>
              </w:rPr>
              <w:t>- идентификатор рекламы;</w:t>
            </w:r>
          </w:p>
          <w:p w14:paraId="45D44E25" w14:textId="77777777" w:rsidR="001E2C69" w:rsidRDefault="001E2C69">
            <w:pPr>
              <w:spacing w:before="220" w:after="1" w:line="220" w:lineRule="auto"/>
              <w:ind w:firstLine="540"/>
              <w:jc w:val="both"/>
            </w:pPr>
            <w:r>
              <w:rPr>
                <w:rFonts w:ascii="Times New Roman" w:hAnsi="Times New Roman" w:cs="Times New Roman"/>
              </w:rPr>
              <w:t>- общее описание объекта рекламирования на русском языке;</w:t>
            </w:r>
          </w:p>
          <w:p w14:paraId="7CC6BCB3" w14:textId="77777777" w:rsidR="001E2C69" w:rsidRDefault="001E2C69">
            <w:pPr>
              <w:spacing w:before="220" w:after="1" w:line="220" w:lineRule="auto"/>
              <w:ind w:firstLine="540"/>
              <w:jc w:val="both"/>
            </w:pPr>
            <w:r>
              <w:rPr>
                <w:rFonts w:ascii="Times New Roman" w:hAnsi="Times New Roman" w:cs="Times New Roman"/>
              </w:rPr>
              <w:t>- основной тип рекламной кампании в Интернете;</w:t>
            </w:r>
          </w:p>
          <w:p w14:paraId="6F42285E" w14:textId="77777777" w:rsidR="001E2C69" w:rsidRDefault="001E2C69">
            <w:pPr>
              <w:spacing w:before="220" w:after="1" w:line="220" w:lineRule="auto"/>
              <w:ind w:firstLine="540"/>
              <w:jc w:val="both"/>
            </w:pPr>
            <w:r>
              <w:rPr>
                <w:rFonts w:ascii="Times New Roman" w:hAnsi="Times New Roman" w:cs="Times New Roman"/>
              </w:rPr>
              <w:lastRenderedPageBreak/>
              <w:t>- сведения об использованных средствах распространения интернет-рекламы (сайт, его страница, информационная система, программа для электронных вычислительных машин), а также о рекламных системах (при использовании таковых);</w:t>
            </w:r>
          </w:p>
          <w:p w14:paraId="58139C67" w14:textId="77777777" w:rsidR="001E2C69" w:rsidRDefault="001E2C69">
            <w:pPr>
              <w:spacing w:before="220" w:after="1" w:line="220" w:lineRule="auto"/>
              <w:ind w:firstLine="540"/>
              <w:jc w:val="both"/>
            </w:pPr>
            <w:r>
              <w:rPr>
                <w:rFonts w:ascii="Times New Roman" w:hAnsi="Times New Roman" w:cs="Times New Roman"/>
              </w:rPr>
              <w:t>- информация об объемах и распределении показов интернет-рекламы;</w:t>
            </w:r>
          </w:p>
          <w:p w14:paraId="0363F7CF" w14:textId="77777777" w:rsidR="001E2C69" w:rsidRDefault="001E2C69">
            <w:pPr>
              <w:spacing w:before="220" w:after="1" w:line="220" w:lineRule="auto"/>
              <w:ind w:firstLine="540"/>
              <w:jc w:val="both"/>
            </w:pPr>
            <w:r>
              <w:rPr>
                <w:rFonts w:ascii="Times New Roman" w:hAnsi="Times New Roman" w:cs="Times New Roman"/>
              </w:rPr>
              <w:t>- срок размещения интернет-рекламы или дата начала рекламной кампании в случае размещения рекламы в составе авторских произведений в форме текстового или текстово-графического блока, видеоролика или аудиозаписи;</w:t>
            </w:r>
          </w:p>
          <w:p w14:paraId="2D267241" w14:textId="77777777" w:rsidR="001E2C69" w:rsidRDefault="001E2C69">
            <w:pPr>
              <w:spacing w:before="220" w:after="1" w:line="220" w:lineRule="auto"/>
              <w:ind w:firstLine="540"/>
              <w:jc w:val="both"/>
            </w:pPr>
            <w:r>
              <w:rPr>
                <w:rFonts w:ascii="Times New Roman" w:hAnsi="Times New Roman" w:cs="Times New Roman"/>
              </w:rPr>
              <w:t>- параметры аудитории рекламы с учетом пола, возраста, территории нахождения, иных социально-демографических параметров дифференциации (при наличии такой информации);</w:t>
            </w:r>
          </w:p>
          <w:p w14:paraId="36F9E7FA" w14:textId="77777777" w:rsidR="001E2C69" w:rsidRDefault="001E2C69">
            <w:pPr>
              <w:spacing w:before="220" w:after="1" w:line="220" w:lineRule="auto"/>
              <w:ind w:firstLine="540"/>
              <w:jc w:val="both"/>
            </w:pPr>
            <w:r>
              <w:rPr>
                <w:rFonts w:ascii="Times New Roman" w:hAnsi="Times New Roman" w:cs="Times New Roman"/>
              </w:rPr>
              <w:t>- информация о договоре (договорах), заключенном между участниками рекламной цепочки, включая сведения о сторонах договора (договоров), предмете, цене (при наличии);</w:t>
            </w:r>
          </w:p>
          <w:p w14:paraId="2C453CC9" w14:textId="77777777" w:rsidR="001E2C69" w:rsidRDefault="001E2C69">
            <w:pPr>
              <w:spacing w:before="220" w:after="1" w:line="220" w:lineRule="auto"/>
              <w:ind w:firstLine="540"/>
              <w:jc w:val="both"/>
            </w:pPr>
            <w:r>
              <w:rPr>
                <w:rFonts w:ascii="Times New Roman" w:hAnsi="Times New Roman" w:cs="Times New Roman"/>
              </w:rPr>
              <w:t>- сведения об исполнении договора (дата и номер акта (актов) сдачи-приемки оказанных услуг, его (их) содержание).</w:t>
            </w:r>
          </w:p>
          <w:p w14:paraId="7739B220" w14:textId="77777777" w:rsidR="001E2C69" w:rsidRDefault="001E2C69">
            <w:pPr>
              <w:spacing w:before="220" w:after="1" w:line="220" w:lineRule="auto"/>
              <w:ind w:firstLine="540"/>
              <w:jc w:val="both"/>
            </w:pPr>
            <w:r>
              <w:rPr>
                <w:rFonts w:ascii="Times New Roman" w:hAnsi="Times New Roman" w:cs="Times New Roman"/>
              </w:rPr>
              <w:t xml:space="preserve">Как видим, в Роскомнадзор нужно передавать большой массив информации, что, по замыслу законодателей, </w:t>
            </w:r>
            <w:r>
              <w:rPr>
                <w:rFonts w:ascii="Times New Roman" w:hAnsi="Times New Roman" w:cs="Times New Roman"/>
                <w:b/>
              </w:rPr>
              <w:t>позволит сделать весь процесс рекламирования в Интернете</w:t>
            </w:r>
            <w:r>
              <w:rPr>
                <w:rFonts w:ascii="Times New Roman" w:hAnsi="Times New Roman" w:cs="Times New Roman"/>
              </w:rPr>
              <w:t xml:space="preserve"> - от создания рекламного продукта до его показа потребителю - </w:t>
            </w:r>
            <w:r>
              <w:rPr>
                <w:rFonts w:ascii="Times New Roman" w:hAnsi="Times New Roman" w:cs="Times New Roman"/>
                <w:b/>
              </w:rPr>
              <w:t>максимально прозрачным</w:t>
            </w:r>
            <w:r>
              <w:rPr>
                <w:rFonts w:ascii="Times New Roman" w:hAnsi="Times New Roman" w:cs="Times New Roman"/>
              </w:rPr>
              <w:t>. В реестре будет видна вся цепочка договоров, заключенных для распространения интернет-рекламы, а также стоимость рекламных размещений и их результаты.</w:t>
            </w:r>
          </w:p>
          <w:p w14:paraId="7B735DEC" w14:textId="77777777" w:rsidR="001E2C69" w:rsidRDefault="001E2C69">
            <w:pPr>
              <w:spacing w:before="220" w:after="1" w:line="220" w:lineRule="auto"/>
              <w:ind w:firstLine="540"/>
              <w:jc w:val="both"/>
            </w:pPr>
            <w:r>
              <w:rPr>
                <w:rFonts w:ascii="Times New Roman" w:hAnsi="Times New Roman" w:cs="Times New Roman"/>
              </w:rPr>
              <w:t>В связи с этим хорошая новость для рекламодателей заключается в том, что им доступна вся находящаяся в реестре информация о заказанной ими рекламе, включая сведения, размещенные другими участниками рекламной цепочки (</w:t>
            </w:r>
            <w:hyperlink r:id="rId42">
              <w:r>
                <w:rPr>
                  <w:rFonts w:ascii="Times New Roman" w:hAnsi="Times New Roman" w:cs="Times New Roman"/>
                  <w:color w:val="0000FF"/>
                </w:rPr>
                <w:t>ч. 14 ст. 18.1</w:t>
              </w:r>
            </w:hyperlink>
            <w:r>
              <w:rPr>
                <w:rFonts w:ascii="Times New Roman" w:hAnsi="Times New Roman" w:cs="Times New Roman"/>
              </w:rPr>
              <w:t xml:space="preserve"> Закона N 38-ФЗ, </w:t>
            </w:r>
            <w:hyperlink r:id="rId43">
              <w:r>
                <w:rPr>
                  <w:rFonts w:ascii="Times New Roman" w:hAnsi="Times New Roman" w:cs="Times New Roman"/>
                  <w:color w:val="0000FF"/>
                </w:rPr>
                <w:t>Приказ</w:t>
              </w:r>
            </w:hyperlink>
            <w:r>
              <w:rPr>
                <w:rFonts w:ascii="Times New Roman" w:hAnsi="Times New Roman" w:cs="Times New Roman"/>
              </w:rPr>
              <w:t xml:space="preserve"> Роскомнадзора от 11.04.2022 N 63 </w:t>
            </w:r>
            <w:hyperlink w:anchor="P37">
              <w:r>
                <w:rPr>
                  <w:rFonts w:ascii="Times New Roman" w:hAnsi="Times New Roman" w:cs="Times New Roman"/>
                  <w:color w:val="0000FF"/>
                </w:rPr>
                <w:t>&lt;6&gt;</w:t>
              </w:r>
            </w:hyperlink>
            <w:r>
              <w:rPr>
                <w:rFonts w:ascii="Times New Roman" w:hAnsi="Times New Roman" w:cs="Times New Roman"/>
              </w:rPr>
              <w:t>). Оценивать эффективность вложенных в интернет-рекламу средств станет проще.</w:t>
            </w:r>
          </w:p>
          <w:p w14:paraId="13E720F2" w14:textId="77777777" w:rsidR="001E2C69" w:rsidRDefault="001E2C69">
            <w:pPr>
              <w:spacing w:before="220" w:after="1" w:line="220" w:lineRule="auto"/>
              <w:ind w:firstLine="540"/>
              <w:jc w:val="both"/>
            </w:pPr>
            <w:r>
              <w:rPr>
                <w:rFonts w:ascii="Times New Roman" w:hAnsi="Times New Roman" w:cs="Times New Roman"/>
              </w:rPr>
              <w:t>--------------------------------</w:t>
            </w:r>
          </w:p>
          <w:p w14:paraId="24E7A148" w14:textId="77777777" w:rsidR="001E2C69" w:rsidRDefault="001E2C69" w:rsidP="001E2C69">
            <w:pPr>
              <w:spacing w:before="220" w:after="1" w:line="220" w:lineRule="auto"/>
              <w:ind w:firstLine="540"/>
              <w:jc w:val="both"/>
            </w:pPr>
            <w:r>
              <w:rPr>
                <w:rFonts w:ascii="Times New Roman" w:hAnsi="Times New Roman" w:cs="Times New Roman"/>
              </w:rPr>
              <w:t>&lt;6&gt; "</w:t>
            </w:r>
            <w:hyperlink r:id="rId44">
              <w:r>
                <w:rPr>
                  <w:rFonts w:ascii="Times New Roman" w:hAnsi="Times New Roman" w:cs="Times New Roman"/>
                  <w:color w:val="0000FF"/>
                </w:rPr>
                <w:t>Об определении состава информации</w:t>
              </w:r>
            </w:hyperlink>
            <w:r>
              <w:rPr>
                <w:rFonts w:ascii="Times New Roman" w:hAnsi="Times New Roman" w:cs="Times New Roman"/>
              </w:rPr>
              <w:t xml:space="preserve"> о распространенной в информационно-телекоммуникационной сети "Интернет" рекламе, имеющейся у Федеральной службы по надзору в сфере связи, информационных технологий и массовых коммуникаций, доступ к которой вправе получить рекламодатель, рекламораспространитель, оператор рекламных систем, оператор рекламных данных, оператор социальной рекламы, а также порядка предоставления такой информации".</w:t>
            </w:r>
            <w:bookmarkStart w:id="2" w:name="P37"/>
            <w:bookmarkEnd w:id="2"/>
            <w:r>
              <w:rPr>
                <w:rFonts w:ascii="Times New Roman" w:hAnsi="Times New Roman" w:cs="Times New Roman"/>
              </w:rPr>
              <w:br/>
            </w:r>
          </w:p>
          <w:p w14:paraId="652317ED" w14:textId="77777777" w:rsidR="001E2C69" w:rsidRDefault="001E2C69">
            <w:pPr>
              <w:spacing w:after="1" w:line="220" w:lineRule="auto"/>
              <w:jc w:val="center"/>
              <w:outlineLvl w:val="0"/>
            </w:pPr>
            <w:r>
              <w:rPr>
                <w:rFonts w:ascii="Times New Roman" w:hAnsi="Times New Roman" w:cs="Times New Roman"/>
                <w:b/>
              </w:rPr>
              <w:t>Как передавать сведения?</w:t>
            </w:r>
          </w:p>
          <w:p w14:paraId="0E59D7F6" w14:textId="77777777" w:rsidR="001E2C69" w:rsidRDefault="001E2C69">
            <w:pPr>
              <w:spacing w:after="1" w:line="220" w:lineRule="auto"/>
              <w:jc w:val="both"/>
            </w:pPr>
          </w:p>
          <w:p w14:paraId="27BEAB52" w14:textId="77777777" w:rsidR="001E2C69" w:rsidRDefault="001E2C69">
            <w:pPr>
              <w:spacing w:after="1" w:line="220" w:lineRule="auto"/>
              <w:ind w:firstLine="540"/>
              <w:jc w:val="both"/>
            </w:pPr>
            <w:r>
              <w:rPr>
                <w:rFonts w:ascii="Times New Roman" w:hAnsi="Times New Roman" w:cs="Times New Roman"/>
              </w:rPr>
              <w:t>Если учреждение выступает рекламодателем, направить информацию в реестр Роскомнадзора можно следующими способами:</w:t>
            </w:r>
          </w:p>
          <w:p w14:paraId="58BF300B" w14:textId="77777777" w:rsidR="001E2C69" w:rsidRDefault="001E2C69">
            <w:pPr>
              <w:spacing w:before="220" w:after="1" w:line="220" w:lineRule="auto"/>
              <w:ind w:firstLine="540"/>
              <w:jc w:val="both"/>
            </w:pPr>
            <w:r>
              <w:rPr>
                <w:rFonts w:ascii="Times New Roman" w:hAnsi="Times New Roman" w:cs="Times New Roman"/>
              </w:rPr>
              <w:t>1) самостоятельно - для этого надо зарегистрироваться в данном реестре (потребуется подтвержденная учетная запись в ЕСИА) и загрузить отчетность через "личный кабинет";</w:t>
            </w:r>
          </w:p>
          <w:p w14:paraId="39A30C3C" w14:textId="77777777" w:rsidR="001E2C69" w:rsidRDefault="001E2C69">
            <w:pPr>
              <w:spacing w:before="220" w:after="1" w:line="220" w:lineRule="auto"/>
              <w:ind w:firstLine="540"/>
              <w:jc w:val="both"/>
            </w:pPr>
            <w:r>
              <w:rPr>
                <w:rFonts w:ascii="Times New Roman" w:hAnsi="Times New Roman" w:cs="Times New Roman"/>
              </w:rPr>
              <w:t>2) через оператора рекламных данных, заключив с ним договор;</w:t>
            </w:r>
          </w:p>
          <w:p w14:paraId="3F192566" w14:textId="77777777" w:rsidR="001E2C69" w:rsidRDefault="001E2C69">
            <w:pPr>
              <w:spacing w:before="220" w:after="1" w:line="220" w:lineRule="auto"/>
              <w:ind w:firstLine="540"/>
              <w:jc w:val="both"/>
            </w:pPr>
            <w:r>
              <w:rPr>
                <w:rFonts w:ascii="Times New Roman" w:hAnsi="Times New Roman" w:cs="Times New Roman"/>
              </w:rPr>
              <w:t>3) посредством передачи обязанности отчитываться за интернет-рекламу другому участнику рекламной цепочки (рекламному агентству, рекламораспространителю).</w:t>
            </w:r>
          </w:p>
          <w:p w14:paraId="42BC9E75" w14:textId="77777777" w:rsidR="001E2C69" w:rsidRDefault="001E2C69">
            <w:pPr>
              <w:spacing w:before="220" w:after="1" w:line="220" w:lineRule="auto"/>
              <w:ind w:firstLine="540"/>
              <w:jc w:val="both"/>
            </w:pPr>
            <w:r>
              <w:rPr>
                <w:rFonts w:ascii="Times New Roman" w:hAnsi="Times New Roman" w:cs="Times New Roman"/>
              </w:rPr>
              <w:t>Для учреждения-рекламораспространителя возможны только первые два варианта. Передавать названную обязанность оно не сможет.</w:t>
            </w:r>
          </w:p>
          <w:p w14:paraId="5917D7A1" w14:textId="77777777" w:rsidR="001E2C69" w:rsidRDefault="001E2C69">
            <w:pPr>
              <w:spacing w:before="220" w:after="1" w:line="220" w:lineRule="auto"/>
              <w:ind w:firstLine="540"/>
              <w:jc w:val="both"/>
            </w:pPr>
            <w:r>
              <w:rPr>
                <w:rFonts w:ascii="Times New Roman" w:hAnsi="Times New Roman" w:cs="Times New Roman"/>
              </w:rPr>
              <w:t xml:space="preserve">В результате </w:t>
            </w:r>
            <w:r>
              <w:rPr>
                <w:rFonts w:ascii="Times New Roman" w:hAnsi="Times New Roman" w:cs="Times New Roman"/>
                <w:b/>
              </w:rPr>
              <w:t>общий алгоритм действий рекламодателя</w:t>
            </w:r>
            <w:r>
              <w:rPr>
                <w:rFonts w:ascii="Times New Roman" w:hAnsi="Times New Roman" w:cs="Times New Roman"/>
              </w:rPr>
              <w:t xml:space="preserve"> будет таков.</w:t>
            </w:r>
          </w:p>
          <w:p w14:paraId="02B80F43" w14:textId="77777777" w:rsidR="001E2C69" w:rsidRDefault="001E2C69">
            <w:pPr>
              <w:spacing w:before="220" w:after="1" w:line="220" w:lineRule="auto"/>
              <w:ind w:firstLine="540"/>
              <w:jc w:val="both"/>
            </w:pPr>
            <w:r>
              <w:rPr>
                <w:rFonts w:ascii="Times New Roman" w:hAnsi="Times New Roman" w:cs="Times New Roman"/>
              </w:rPr>
              <w:t>1. Создать рекламный продукт, который станет распространяться в Интернете.</w:t>
            </w:r>
          </w:p>
          <w:p w14:paraId="6A2E33A9" w14:textId="77777777" w:rsidR="001E2C69" w:rsidRDefault="001E2C69">
            <w:pPr>
              <w:spacing w:before="220" w:after="1" w:line="220" w:lineRule="auto"/>
              <w:ind w:firstLine="540"/>
              <w:jc w:val="both"/>
            </w:pPr>
            <w:r>
              <w:rPr>
                <w:rFonts w:ascii="Times New Roman" w:hAnsi="Times New Roman" w:cs="Times New Roman"/>
              </w:rPr>
              <w:t>2. Обратиться к оператору рекламных данных и получить идентификатор на рекламу. Это делается до ее размещения в Сети - самостоятельно либо путем передачи этой обязанности другому участнику рекламной цепочки (например, рекламному агентству).</w:t>
            </w:r>
          </w:p>
          <w:p w14:paraId="0980CEB0" w14:textId="77777777" w:rsidR="001E2C69" w:rsidRDefault="001E2C69">
            <w:pPr>
              <w:spacing w:before="220" w:after="1" w:line="220" w:lineRule="auto"/>
              <w:ind w:firstLine="540"/>
              <w:jc w:val="both"/>
            </w:pPr>
            <w:r>
              <w:rPr>
                <w:rFonts w:ascii="Times New Roman" w:hAnsi="Times New Roman" w:cs="Times New Roman"/>
              </w:rPr>
              <w:lastRenderedPageBreak/>
              <w:t>3. Выложить рекламный материал на выбранной интернет-площадке. Если для рекламной кампании вы не привлекаете посредника (рекламное агентство), здесь потребуется заключить договор с рекламораспространителем.</w:t>
            </w:r>
          </w:p>
          <w:p w14:paraId="2D85FCD2" w14:textId="77777777" w:rsidR="001E2C69" w:rsidRDefault="001E2C69">
            <w:pPr>
              <w:spacing w:before="220" w:after="1" w:line="220" w:lineRule="auto"/>
              <w:ind w:firstLine="540"/>
              <w:jc w:val="both"/>
            </w:pPr>
            <w:r>
              <w:rPr>
                <w:rFonts w:ascii="Times New Roman" w:hAnsi="Times New Roman" w:cs="Times New Roman"/>
              </w:rPr>
              <w:t>4. После окончания прокрутки рекламы отчитаться перед Роскомнадзором. На это отведено 30 календарных дней после окончания месяца, в котором распространялась интернет-реклама. Если соответствующая обязанность передана другому участнику рекламной цепочки (рекламному агентству, рекламораспространителю), рекламодателю дублировать информацию не нужно.</w:t>
            </w:r>
          </w:p>
          <w:p w14:paraId="0840D7B0" w14:textId="77777777" w:rsidR="001E2C69" w:rsidRDefault="001E2C69" w:rsidP="001E2C69">
            <w:pPr>
              <w:spacing w:before="220" w:after="1" w:line="220" w:lineRule="auto"/>
              <w:ind w:firstLine="540"/>
              <w:jc w:val="both"/>
            </w:pPr>
            <w:r>
              <w:rPr>
                <w:rFonts w:ascii="Times New Roman" w:hAnsi="Times New Roman" w:cs="Times New Roman"/>
              </w:rPr>
              <w:t xml:space="preserve">В свою очередь, </w:t>
            </w:r>
            <w:r>
              <w:rPr>
                <w:rFonts w:ascii="Times New Roman" w:hAnsi="Times New Roman" w:cs="Times New Roman"/>
                <w:b/>
              </w:rPr>
              <w:t>для рекламораспространителей</w:t>
            </w:r>
            <w:r>
              <w:rPr>
                <w:rFonts w:ascii="Times New Roman" w:hAnsi="Times New Roman" w:cs="Times New Roman"/>
              </w:rPr>
              <w:t xml:space="preserve"> правила более краткие: принимать к опубликованию только ту интернет-рекламу, которая имеет идентификатор, и в установленный срок подавать в Роскомнадзор информацию, в которой в том числе должны быть отражены результаты размещения рекламного материала.</w:t>
            </w:r>
          </w:p>
          <w:p w14:paraId="3A9F34C8" w14:textId="77777777" w:rsidR="001E2C69" w:rsidRPr="004C3118" w:rsidRDefault="001E2C69">
            <w:pPr>
              <w:spacing w:before="220" w:after="1" w:line="220" w:lineRule="auto"/>
              <w:ind w:firstLine="540"/>
              <w:jc w:val="both"/>
              <w:rPr>
                <w:b/>
                <w:bCs/>
                <w:u w:val="single"/>
              </w:rPr>
            </w:pPr>
            <w:r w:rsidRPr="004C3118">
              <w:rPr>
                <w:rFonts w:ascii="Times New Roman" w:hAnsi="Times New Roman" w:cs="Times New Roman"/>
                <w:b/>
                <w:bCs/>
                <w:u w:val="single"/>
              </w:rPr>
              <w:t xml:space="preserve">Хотя </w:t>
            </w:r>
            <w:hyperlink r:id="rId45">
              <w:r w:rsidRPr="004C3118">
                <w:rPr>
                  <w:rFonts w:ascii="Times New Roman" w:hAnsi="Times New Roman" w:cs="Times New Roman"/>
                  <w:b/>
                  <w:bCs/>
                  <w:color w:val="0000FF"/>
                  <w:u w:val="single"/>
                </w:rPr>
                <w:t>ст. 18.1</w:t>
              </w:r>
            </w:hyperlink>
            <w:r w:rsidRPr="004C3118">
              <w:rPr>
                <w:rFonts w:ascii="Times New Roman" w:hAnsi="Times New Roman" w:cs="Times New Roman"/>
                <w:b/>
                <w:bCs/>
                <w:u w:val="single"/>
              </w:rPr>
              <w:t xml:space="preserve"> Закона N 38-ФЗ действует с 1 сентября 2022 года, подзаконная база сформировалась лишь к 2023 году (например, требования к идентификатору - центральному элементу системы прослеживаемости интернет-рекламы - вступили в силу 9 января). А значит, система прослеживаемости только сейчас начинает полноценно работать.</w:t>
            </w:r>
          </w:p>
          <w:p w14:paraId="08B8BF31" w14:textId="77777777" w:rsidR="001E2C69" w:rsidRDefault="001E2C69">
            <w:pPr>
              <w:spacing w:before="220" w:after="1" w:line="220" w:lineRule="auto"/>
              <w:ind w:firstLine="540"/>
              <w:jc w:val="both"/>
            </w:pPr>
            <w:r>
              <w:rPr>
                <w:rFonts w:ascii="Times New Roman" w:hAnsi="Times New Roman" w:cs="Times New Roman"/>
              </w:rPr>
              <w:t>В связи с этим учреждениям, продвигающим свои услуги в Интернете, важно четко различать, какие материалы являются рекламными, а какие - информационными. От этого зависят все последующие действия рекламодателя, касающиеся получения идентификатора рекламы и отправки по ней отчетности.</w:t>
            </w:r>
          </w:p>
          <w:p w14:paraId="328B68CF" w14:textId="77777777" w:rsidR="001E2C69" w:rsidRDefault="001E2C69">
            <w:pPr>
              <w:spacing w:before="220" w:after="1" w:line="220" w:lineRule="auto"/>
              <w:ind w:firstLine="540"/>
              <w:jc w:val="both"/>
            </w:pPr>
            <w:r>
              <w:rPr>
                <w:rFonts w:ascii="Times New Roman" w:hAnsi="Times New Roman" w:cs="Times New Roman"/>
              </w:rPr>
              <w:t>Тем же учреждениям, которые распространяют интернет-рекламу, нужно убедиться в наличии у каждого рекламного материала идентификатора. Отчитываться таким учреждениям перед Роскомнадзором тоже придется.</w:t>
            </w:r>
          </w:p>
          <w:p w14:paraId="294094E8" w14:textId="77777777" w:rsidR="001E2C69" w:rsidRPr="001E2C69" w:rsidRDefault="001E2C69">
            <w:pPr>
              <w:spacing w:after="1" w:line="220" w:lineRule="auto"/>
              <w:rPr>
                <w:rFonts w:ascii="Times New Roman" w:hAnsi="Times New Roman" w:cs="Times New Roman"/>
                <w:sz w:val="20"/>
                <w:szCs w:val="20"/>
              </w:rPr>
            </w:pPr>
            <w:r w:rsidRPr="001E2C69">
              <w:rPr>
                <w:rFonts w:ascii="Times New Roman" w:hAnsi="Times New Roman" w:cs="Times New Roman"/>
                <w:sz w:val="20"/>
                <w:szCs w:val="20"/>
              </w:rPr>
              <w:t xml:space="preserve">Источник: </w:t>
            </w:r>
            <w:hyperlink r:id="rId46">
              <w:r w:rsidRPr="001E2C69">
                <w:rPr>
                  <w:rFonts w:ascii="Times New Roman" w:hAnsi="Times New Roman" w:cs="Times New Roman"/>
                  <w:i/>
                  <w:color w:val="0000FF"/>
                  <w:sz w:val="20"/>
                  <w:szCs w:val="20"/>
                </w:rPr>
                <w:br/>
                <w:t>Статья: Что нужно знать учреждениям о маркировке интернет-рекламы? (Зайцева Г.Г.) ("Руководитель автономного учреждения", 2023, N 2) {КонсультантПлюс}</w:t>
              </w:r>
            </w:hyperlink>
            <w:r w:rsidRPr="001E2C69">
              <w:rPr>
                <w:rFonts w:ascii="Times New Roman" w:hAnsi="Times New Roman" w:cs="Times New Roman"/>
                <w:sz w:val="20"/>
                <w:szCs w:val="20"/>
              </w:rPr>
              <w:br/>
            </w:r>
          </w:p>
          <w:p w14:paraId="2D9D5B9A" w14:textId="77777777" w:rsidR="001E2C69" w:rsidRPr="002E518F" w:rsidRDefault="001E2C69" w:rsidP="00F775E8">
            <w:pPr>
              <w:widowControl w:val="0"/>
              <w:autoSpaceDE w:val="0"/>
              <w:autoSpaceDN w:val="0"/>
              <w:spacing w:after="0" w:line="256" w:lineRule="auto"/>
              <w:outlineLvl w:val="0"/>
              <w:rPr>
                <w:rFonts w:ascii="Times New Roman" w:eastAsia="Times New Roman" w:hAnsi="Times New Roman" w:cs="Times New Roman"/>
                <w:b/>
                <w:iCs/>
                <w:sz w:val="20"/>
                <w:szCs w:val="20"/>
              </w:rPr>
            </w:pPr>
            <w:r w:rsidRPr="00BB5264">
              <w:rPr>
                <w:rFonts w:ascii="Times New Roman" w:hAnsi="Times New Roman" w:cs="Times New Roman"/>
              </w:rPr>
              <w:t xml:space="preserve"> </w:t>
            </w:r>
            <w:r>
              <w:rPr>
                <w:rFonts w:ascii="Times New Roman" w:hAnsi="Times New Roman" w:cs="Times New Roman"/>
              </w:rPr>
              <w:t>Судебная практика по этому вопросу еще не сформировалась</w:t>
            </w:r>
          </w:p>
        </w:tc>
      </w:tr>
    </w:tbl>
    <w:p w14:paraId="2E0A7DBA" w14:textId="77777777" w:rsidR="001E2C69" w:rsidRPr="002E518F" w:rsidRDefault="001E2C69" w:rsidP="001E2C69">
      <w:pPr>
        <w:widowControl w:val="0"/>
        <w:tabs>
          <w:tab w:val="left" w:pos="3262"/>
        </w:tabs>
        <w:autoSpaceDE w:val="0"/>
        <w:autoSpaceDN w:val="0"/>
        <w:spacing w:after="0" w:line="192" w:lineRule="auto"/>
        <w:ind w:firstLine="540"/>
        <w:jc w:val="both"/>
        <w:outlineLvl w:val="0"/>
        <w:rPr>
          <w:rFonts w:ascii="Times New Roman" w:eastAsia="Times New Roman" w:hAnsi="Times New Roman" w:cs="Times New Roman"/>
          <w:lang w:eastAsia="ru-RU"/>
        </w:rPr>
      </w:pPr>
    </w:p>
    <w:p w14:paraId="63861C90" w14:textId="77777777" w:rsidR="001E2C69" w:rsidRPr="002E518F" w:rsidRDefault="001E2C69" w:rsidP="001E2C69">
      <w:pPr>
        <w:tabs>
          <w:tab w:val="left" w:pos="3262"/>
          <w:tab w:val="left" w:pos="5255"/>
        </w:tabs>
        <w:spacing w:after="0" w:line="240" w:lineRule="auto"/>
        <w:ind w:right="-28" w:firstLine="540"/>
        <w:rPr>
          <w:rFonts w:ascii="Times New Roman" w:eastAsia="Times New Roman" w:hAnsi="Times New Roman" w:cs="Times New Roman"/>
          <w:b/>
          <w:lang w:eastAsia="ru-RU"/>
        </w:rPr>
      </w:pPr>
      <w:r w:rsidRPr="002E518F">
        <w:rPr>
          <w:rFonts w:ascii="Times New Roman" w:eastAsia="Times New Roman" w:hAnsi="Times New Roman" w:cs="Times New Roman"/>
          <w:b/>
          <w:lang w:eastAsia="ru-RU"/>
        </w:rPr>
        <w:t>Для поиска  информации по вопросу использовались ключевые слова в строке «быстрый поиск»:</w:t>
      </w:r>
    </w:p>
    <w:p w14:paraId="2B02B1E8" w14:textId="77777777" w:rsidR="001E2C69" w:rsidRPr="002E518F" w:rsidRDefault="001E2C69" w:rsidP="001E2C69">
      <w:pPr>
        <w:tabs>
          <w:tab w:val="left" w:pos="3262"/>
        </w:tabs>
        <w:autoSpaceDE w:val="0"/>
        <w:autoSpaceDN w:val="0"/>
        <w:adjustRightInd w:val="0"/>
        <w:spacing w:after="0" w:line="240" w:lineRule="auto"/>
        <w:jc w:val="center"/>
        <w:outlineLvl w:val="0"/>
        <w:rPr>
          <w:rFonts w:ascii="Times New Roman" w:eastAsia="Times New Roman" w:hAnsi="Times New Roman" w:cs="Times New Roman"/>
          <w:color w:val="FF0000"/>
          <w:lang w:eastAsia="ru-RU"/>
        </w:rPr>
      </w:pPr>
      <w:r w:rsidRPr="002E518F">
        <w:rPr>
          <w:rFonts w:ascii="Times New Roman" w:eastAsia="Times New Roman" w:hAnsi="Times New Roman" w:cs="Times New Roman"/>
          <w:color w:val="FF0000"/>
          <w:lang w:eastAsia="ru-RU"/>
        </w:rPr>
        <w:t xml:space="preserve"> «</w:t>
      </w:r>
      <w:r>
        <w:rPr>
          <w:rFonts w:ascii="Times New Roman" w:eastAsia="Times New Roman" w:hAnsi="Times New Roman" w:cs="Times New Roman"/>
          <w:color w:val="FF0000"/>
          <w:lang w:eastAsia="ru-RU"/>
        </w:rPr>
        <w:t>идентификатор рекламодателя</w:t>
      </w:r>
      <w:r w:rsidRPr="002E518F">
        <w:rPr>
          <w:rFonts w:ascii="Times New Roman" w:eastAsia="Times New Roman" w:hAnsi="Times New Roman" w:cs="Times New Roman"/>
          <w:color w:val="FF0000"/>
          <w:lang w:eastAsia="ru-RU"/>
        </w:rPr>
        <w:t>»</w:t>
      </w:r>
    </w:p>
    <w:p w14:paraId="216FD2D8" w14:textId="77777777" w:rsidR="001E2C69" w:rsidRPr="002E518F" w:rsidRDefault="001E2C69" w:rsidP="001E2C69">
      <w:pPr>
        <w:tabs>
          <w:tab w:val="left" w:pos="3262"/>
        </w:tabs>
        <w:autoSpaceDE w:val="0"/>
        <w:autoSpaceDN w:val="0"/>
        <w:adjustRightInd w:val="0"/>
        <w:spacing w:after="0" w:line="240" w:lineRule="auto"/>
        <w:outlineLvl w:val="0"/>
        <w:rPr>
          <w:rFonts w:ascii="Times New Roman" w:eastAsia="Times New Roman" w:hAnsi="Times New Roman" w:cs="Times New Roman"/>
          <w:b/>
          <w:bCs/>
          <w:color w:val="FF0000"/>
        </w:rPr>
      </w:pPr>
    </w:p>
    <w:p w14:paraId="59F87FD5" w14:textId="77777777" w:rsidR="001E2C69" w:rsidRPr="002E518F" w:rsidRDefault="001E2C69" w:rsidP="001E2C69">
      <w:pPr>
        <w:pBdr>
          <w:bottom w:val="double" w:sz="6" w:space="1" w:color="auto"/>
        </w:pBdr>
        <w:tabs>
          <w:tab w:val="left" w:pos="3262"/>
          <w:tab w:val="left" w:pos="5255"/>
        </w:tabs>
        <w:spacing w:after="0" w:line="240" w:lineRule="auto"/>
        <w:ind w:right="-28" w:firstLine="540"/>
        <w:jc w:val="center"/>
        <w:rPr>
          <w:rFonts w:ascii="Times New Roman" w:eastAsia="Times New Roman" w:hAnsi="Times New Roman" w:cs="Times New Roman"/>
          <w:color w:val="FF0000"/>
          <w:u w:val="single"/>
          <w:lang w:eastAsia="ru-RU"/>
        </w:rPr>
      </w:pPr>
      <w:r w:rsidRPr="002E518F">
        <w:rPr>
          <w:rFonts w:ascii="Times New Roman" w:eastAsia="Times New Roman" w:hAnsi="Times New Roman" w:cs="Times New Roman"/>
          <w:b/>
          <w:lang w:eastAsia="ru-RU"/>
        </w:rPr>
        <w:t xml:space="preserve">Поиск информации осуществлялся  при  помощи  </w:t>
      </w:r>
      <w:r w:rsidRPr="002E518F">
        <w:rPr>
          <w:rFonts w:ascii="Times New Roman" w:eastAsia="Times New Roman" w:hAnsi="Times New Roman" w:cs="Times New Roman"/>
          <w:b/>
          <w:color w:val="0000FF"/>
          <w:lang w:eastAsia="ru-RU"/>
        </w:rPr>
        <w:t>«</w:t>
      </w:r>
      <w:r w:rsidRPr="002E518F">
        <w:rPr>
          <w:rFonts w:ascii="Times New Roman" w:eastAsia="Times New Roman" w:hAnsi="Times New Roman" w:cs="Times New Roman"/>
          <w:b/>
          <w:color w:val="0000FF"/>
          <w:lang w:val="en-US" w:eastAsia="ru-RU"/>
        </w:rPr>
        <w:t>i</w:t>
      </w:r>
      <w:r w:rsidRPr="002E518F">
        <w:rPr>
          <w:rFonts w:ascii="Times New Roman" w:eastAsia="Times New Roman" w:hAnsi="Times New Roman" w:cs="Times New Roman"/>
          <w:b/>
          <w:color w:val="0000FF"/>
          <w:lang w:eastAsia="ru-RU"/>
        </w:rPr>
        <w:t xml:space="preserve">» </w:t>
      </w:r>
    </w:p>
    <w:p w14:paraId="2D4D06A4" w14:textId="77777777" w:rsidR="00C60EE3" w:rsidRPr="001E2C69" w:rsidRDefault="001E2C69" w:rsidP="001E2C69">
      <w:pPr>
        <w:widowControl w:val="0"/>
        <w:autoSpaceDE w:val="0"/>
        <w:autoSpaceDN w:val="0"/>
        <w:spacing w:before="400" w:after="0" w:line="240" w:lineRule="auto"/>
        <w:outlineLvl w:val="0"/>
        <w:rPr>
          <w:rFonts w:ascii="Times New Roman" w:eastAsia="Times New Roman" w:hAnsi="Times New Roman" w:cs="Times New Roman"/>
          <w:b/>
          <w:bCs/>
          <w:lang w:eastAsia="ru-RU"/>
        </w:rPr>
      </w:pPr>
      <w:r w:rsidRPr="002E518F">
        <w:rPr>
          <w:rFonts w:ascii="Times New Roman" w:eastAsia="Times New Roman" w:hAnsi="Times New Roman" w:cs="Times New Roman"/>
          <w:b/>
          <w:bCs/>
          <w:lang w:eastAsia="ru-RU"/>
        </w:rPr>
        <w:t>Полезные документы:</w:t>
      </w:r>
    </w:p>
    <w:p w14:paraId="7F048981" w14:textId="77777777" w:rsidR="00C60EE3" w:rsidRPr="001E2C69" w:rsidRDefault="00C60EE3">
      <w:pPr>
        <w:pStyle w:val="ConsPlusNormal"/>
        <w:ind w:firstLine="540"/>
        <w:jc w:val="both"/>
        <w:rPr>
          <w:rFonts w:ascii="Times New Roman" w:hAnsi="Times New Roman" w:cs="Times New Roman"/>
        </w:rPr>
      </w:pPr>
    </w:p>
    <w:p w14:paraId="6C1C2873" w14:textId="77777777" w:rsidR="00C60EE3" w:rsidRPr="001E2C69" w:rsidRDefault="00C60EE3">
      <w:pPr>
        <w:pStyle w:val="ConsPlusNormal"/>
        <w:ind w:firstLine="540"/>
        <w:jc w:val="both"/>
        <w:rPr>
          <w:rFonts w:ascii="Times New Roman" w:hAnsi="Times New Roman" w:cs="Times New Roman"/>
        </w:rPr>
      </w:pPr>
      <w:r w:rsidRPr="001E2C69">
        <w:rPr>
          <w:rFonts w:ascii="Times New Roman" w:hAnsi="Times New Roman" w:cs="Times New Roman"/>
        </w:rPr>
        <w:t xml:space="preserve">Обратите внимание! С сентября 2022 г. в РФ заработала </w:t>
      </w:r>
      <w:r w:rsidRPr="001E2C69">
        <w:rPr>
          <w:rFonts w:ascii="Times New Roman" w:hAnsi="Times New Roman" w:cs="Times New Roman"/>
          <w:b/>
        </w:rPr>
        <w:t>система прослеживаемости (маркировки) интернет-рекламы</w:t>
      </w:r>
      <w:r w:rsidRPr="001E2C69">
        <w:rPr>
          <w:rFonts w:ascii="Times New Roman" w:hAnsi="Times New Roman" w:cs="Times New Roman"/>
        </w:rPr>
        <w:t xml:space="preserve"> (</w:t>
      </w:r>
      <w:hyperlink r:id="rId47">
        <w:r w:rsidRPr="001E2C69">
          <w:rPr>
            <w:rFonts w:ascii="Times New Roman" w:hAnsi="Times New Roman" w:cs="Times New Roman"/>
            <w:color w:val="0000FF"/>
          </w:rPr>
          <w:t>ст. 18.1</w:t>
        </w:r>
      </w:hyperlink>
      <w:r w:rsidRPr="001E2C69">
        <w:rPr>
          <w:rFonts w:ascii="Times New Roman" w:hAnsi="Times New Roman" w:cs="Times New Roman"/>
        </w:rPr>
        <w:t xml:space="preserve"> Закона "О рекламе").</w:t>
      </w:r>
    </w:p>
    <w:p w14:paraId="0F48B718" w14:textId="77777777" w:rsidR="00C60EE3" w:rsidRPr="001E2C69" w:rsidRDefault="00C60EE3">
      <w:pPr>
        <w:pStyle w:val="ConsPlusNormal"/>
        <w:spacing w:before="220"/>
        <w:ind w:firstLine="540"/>
        <w:jc w:val="both"/>
        <w:rPr>
          <w:rFonts w:ascii="Times New Roman" w:hAnsi="Times New Roman" w:cs="Times New Roman"/>
        </w:rPr>
      </w:pPr>
      <w:r w:rsidRPr="001E2C69">
        <w:rPr>
          <w:rFonts w:ascii="Times New Roman" w:hAnsi="Times New Roman" w:cs="Times New Roman"/>
        </w:rPr>
        <w:t>Вся интернет-реклама должна регистрироваться в едином реестре интернет-рекламы (ЕРИР), содержать пометку "реклама", а также указание на рекламодателя такой рекламы и (или) сайт, страницу сайта, содержащие информацию о рекламодателе такой рекламы. Онлайн-реклама должна быть помечена специальным маркером, уникальным идентификатором - токеном.</w:t>
      </w:r>
    </w:p>
    <w:p w14:paraId="73A4DC2C" w14:textId="77777777" w:rsidR="00C60EE3" w:rsidRPr="001E2C69" w:rsidRDefault="007077C7">
      <w:pPr>
        <w:pStyle w:val="ConsPlusNormal"/>
        <w:rPr>
          <w:rFonts w:ascii="Times New Roman" w:hAnsi="Times New Roman" w:cs="Times New Roman"/>
        </w:rPr>
      </w:pPr>
      <w:hyperlink r:id="rId48">
        <w:r w:rsidR="00C60EE3" w:rsidRPr="001E2C69">
          <w:rPr>
            <w:rFonts w:ascii="Times New Roman" w:hAnsi="Times New Roman" w:cs="Times New Roman"/>
            <w:i/>
            <w:color w:val="0000FF"/>
          </w:rPr>
          <w:br/>
          <w:t>"Упрощенка: доходы минус расходы" (5-е издание, переработанное и дополненное) (Крутякова Т.Л.) ("АйСи Групп", 2023) {КонсультантПлюс}</w:t>
        </w:r>
      </w:hyperlink>
      <w:r w:rsidR="00C60EE3" w:rsidRPr="001E2C69">
        <w:rPr>
          <w:rFonts w:ascii="Times New Roman" w:hAnsi="Times New Roman" w:cs="Times New Roman"/>
        </w:rPr>
        <w:br/>
      </w:r>
    </w:p>
    <w:p w14:paraId="169F76A1" w14:textId="77777777" w:rsidR="00C60EE3" w:rsidRPr="001E2C69" w:rsidRDefault="00C60EE3">
      <w:pPr>
        <w:spacing w:after="1" w:line="220" w:lineRule="auto"/>
        <w:ind w:firstLine="540"/>
        <w:jc w:val="both"/>
        <w:rPr>
          <w:rFonts w:ascii="Times New Roman" w:hAnsi="Times New Roman" w:cs="Times New Roman"/>
        </w:rPr>
      </w:pPr>
      <w:r w:rsidRPr="001E2C69">
        <w:rPr>
          <w:rFonts w:ascii="Times New Roman" w:hAnsi="Times New Roman" w:cs="Times New Roman"/>
          <w:b/>
        </w:rPr>
        <w:t>За распространение рекламы в интернете без идентификатора начнут штрафовать с 1 сентября 2023 года</w:t>
      </w:r>
    </w:p>
    <w:p w14:paraId="7E96AEAA" w14:textId="77777777" w:rsidR="00C60EE3" w:rsidRPr="001E2C69" w:rsidRDefault="00C60EE3">
      <w:pPr>
        <w:spacing w:before="220" w:after="1" w:line="220" w:lineRule="auto"/>
        <w:ind w:firstLine="540"/>
        <w:jc w:val="both"/>
        <w:rPr>
          <w:rFonts w:ascii="Times New Roman" w:hAnsi="Times New Roman" w:cs="Times New Roman"/>
        </w:rPr>
      </w:pPr>
      <w:r w:rsidRPr="001E2C69">
        <w:rPr>
          <w:rFonts w:ascii="Times New Roman" w:hAnsi="Times New Roman" w:cs="Times New Roman"/>
        </w:rPr>
        <w:t xml:space="preserve">Наказывать по КоАП РФ станут за распространение интернет-рекламы без </w:t>
      </w:r>
      <w:hyperlink r:id="rId49">
        <w:r w:rsidRPr="001E2C69">
          <w:rPr>
            <w:rFonts w:ascii="Times New Roman" w:hAnsi="Times New Roman" w:cs="Times New Roman"/>
            <w:color w:val="0000FF"/>
          </w:rPr>
          <w:t>идентификатора</w:t>
        </w:r>
      </w:hyperlink>
      <w:r w:rsidRPr="001E2C69">
        <w:rPr>
          <w:rFonts w:ascii="Times New Roman" w:hAnsi="Times New Roman" w:cs="Times New Roman"/>
        </w:rPr>
        <w:t xml:space="preserve"> или с нарушением </w:t>
      </w:r>
      <w:hyperlink r:id="rId50">
        <w:r w:rsidRPr="001E2C69">
          <w:rPr>
            <w:rFonts w:ascii="Times New Roman" w:hAnsi="Times New Roman" w:cs="Times New Roman"/>
            <w:color w:val="0000FF"/>
          </w:rPr>
          <w:t>требований</w:t>
        </w:r>
      </w:hyperlink>
      <w:r w:rsidRPr="001E2C69">
        <w:rPr>
          <w:rFonts w:ascii="Times New Roman" w:hAnsi="Times New Roman" w:cs="Times New Roman"/>
        </w:rPr>
        <w:t xml:space="preserve"> к его размещению. </w:t>
      </w:r>
      <w:hyperlink r:id="rId51">
        <w:r w:rsidRPr="001E2C69">
          <w:rPr>
            <w:rFonts w:ascii="Times New Roman" w:hAnsi="Times New Roman" w:cs="Times New Roman"/>
            <w:color w:val="0000FF"/>
          </w:rPr>
          <w:t>Штраф</w:t>
        </w:r>
      </w:hyperlink>
      <w:r w:rsidRPr="001E2C69">
        <w:rPr>
          <w:rFonts w:ascii="Times New Roman" w:hAnsi="Times New Roman" w:cs="Times New Roman"/>
        </w:rPr>
        <w:t xml:space="preserve"> для должностных лиц - от 100 тыс. до 200 тыс. руб., а для компаний - от 200 тыс. до 500 тыс. руб.</w:t>
      </w:r>
    </w:p>
    <w:p w14:paraId="75B7A817" w14:textId="77777777" w:rsidR="00C60EE3" w:rsidRPr="001E2C69" w:rsidRDefault="00C60EE3">
      <w:pPr>
        <w:spacing w:before="220" w:after="1" w:line="220" w:lineRule="auto"/>
        <w:ind w:firstLine="540"/>
        <w:jc w:val="both"/>
        <w:rPr>
          <w:rFonts w:ascii="Times New Roman" w:hAnsi="Times New Roman" w:cs="Times New Roman"/>
        </w:rPr>
      </w:pPr>
      <w:r w:rsidRPr="001E2C69">
        <w:rPr>
          <w:rFonts w:ascii="Times New Roman" w:hAnsi="Times New Roman" w:cs="Times New Roman"/>
        </w:rPr>
        <w:t>Введут и другие штрафы за нарушения в сфере интернет-рекламы.</w:t>
      </w:r>
    </w:p>
    <w:p w14:paraId="21B86FC5" w14:textId="77777777" w:rsidR="00C60EE3" w:rsidRPr="001E2C69" w:rsidRDefault="00C60EE3">
      <w:pPr>
        <w:spacing w:before="220" w:after="1" w:line="220" w:lineRule="auto"/>
        <w:ind w:firstLine="540"/>
        <w:jc w:val="both"/>
        <w:rPr>
          <w:rFonts w:ascii="Times New Roman" w:hAnsi="Times New Roman" w:cs="Times New Roman"/>
        </w:rPr>
      </w:pPr>
      <w:r w:rsidRPr="001E2C69">
        <w:rPr>
          <w:rFonts w:ascii="Times New Roman" w:hAnsi="Times New Roman" w:cs="Times New Roman"/>
          <w:i/>
        </w:rPr>
        <w:lastRenderedPageBreak/>
        <w:t xml:space="preserve">Документ: Федеральный </w:t>
      </w:r>
      <w:hyperlink r:id="rId52">
        <w:r w:rsidRPr="001E2C69">
          <w:rPr>
            <w:rFonts w:ascii="Times New Roman" w:hAnsi="Times New Roman" w:cs="Times New Roman"/>
            <w:i/>
            <w:color w:val="0000FF"/>
          </w:rPr>
          <w:t>закон</w:t>
        </w:r>
      </w:hyperlink>
      <w:r w:rsidRPr="001E2C69">
        <w:rPr>
          <w:rFonts w:ascii="Times New Roman" w:hAnsi="Times New Roman" w:cs="Times New Roman"/>
          <w:i/>
        </w:rPr>
        <w:t xml:space="preserve"> от 24.06.2023 N 274-ФЗ</w:t>
      </w:r>
    </w:p>
    <w:p w14:paraId="3BA4A452" w14:textId="77777777" w:rsidR="00C60EE3" w:rsidRPr="001E2C69" w:rsidRDefault="007077C7">
      <w:pPr>
        <w:spacing w:after="1" w:line="220" w:lineRule="auto"/>
        <w:rPr>
          <w:rFonts w:ascii="Times New Roman" w:hAnsi="Times New Roman" w:cs="Times New Roman"/>
        </w:rPr>
      </w:pPr>
      <w:hyperlink r:id="rId53">
        <w:r w:rsidR="00C60EE3" w:rsidRPr="001E2C69">
          <w:rPr>
            <w:rFonts w:ascii="Times New Roman" w:hAnsi="Times New Roman" w:cs="Times New Roman"/>
            <w:i/>
            <w:color w:val="0000FF"/>
          </w:rPr>
          <w:br/>
          <w:t>"КонсультантПлюс: Новости для юриста" {КонсультантПлюс}</w:t>
        </w:r>
      </w:hyperlink>
      <w:r w:rsidR="00C60EE3" w:rsidRPr="001E2C69">
        <w:rPr>
          <w:rFonts w:ascii="Times New Roman" w:hAnsi="Times New Roman" w:cs="Times New Roman"/>
        </w:rPr>
        <w:br/>
      </w:r>
    </w:p>
    <w:p w14:paraId="3640A9C4" w14:textId="77777777" w:rsidR="00C60EE3" w:rsidRPr="001E2C69" w:rsidRDefault="00C60EE3">
      <w:pPr>
        <w:spacing w:after="1" w:line="220" w:lineRule="auto"/>
        <w:jc w:val="both"/>
        <w:rPr>
          <w:rFonts w:ascii="Times New Roman" w:hAnsi="Times New Roman" w:cs="Times New Roman"/>
        </w:rPr>
      </w:pPr>
      <w:r w:rsidRPr="001E2C69">
        <w:rPr>
          <w:rFonts w:ascii="Times New Roman" w:hAnsi="Times New Roman" w:cs="Times New Roman"/>
          <w:b/>
        </w:rPr>
        <w:t>Подборки и консультации Горячей линии</w:t>
      </w:r>
    </w:p>
    <w:p w14:paraId="69BDA515" w14:textId="77777777" w:rsidR="00C60EE3" w:rsidRPr="001E2C69" w:rsidRDefault="00C60EE3">
      <w:pPr>
        <w:spacing w:before="220" w:after="1" w:line="220" w:lineRule="auto"/>
        <w:jc w:val="both"/>
        <w:rPr>
          <w:rFonts w:ascii="Times New Roman" w:hAnsi="Times New Roman" w:cs="Times New Roman"/>
        </w:rPr>
      </w:pPr>
      <w:r w:rsidRPr="001E2C69">
        <w:rPr>
          <w:rFonts w:ascii="Times New Roman" w:hAnsi="Times New Roman" w:cs="Times New Roman"/>
          <w:b/>
        </w:rPr>
        <w:t>Актуально на 11.07.2023</w:t>
      </w:r>
    </w:p>
    <w:p w14:paraId="2B731183" w14:textId="77777777" w:rsidR="00C60EE3" w:rsidRPr="001E2C69" w:rsidRDefault="00C60EE3">
      <w:pPr>
        <w:spacing w:after="1" w:line="220" w:lineRule="auto"/>
        <w:jc w:val="both"/>
        <w:outlineLvl w:val="0"/>
        <w:rPr>
          <w:rFonts w:ascii="Times New Roman" w:hAnsi="Times New Roman" w:cs="Times New Roman"/>
        </w:rPr>
      </w:pPr>
    </w:p>
    <w:p w14:paraId="7873A43B" w14:textId="77777777" w:rsidR="00C60EE3" w:rsidRPr="001E2C69" w:rsidRDefault="00C60EE3">
      <w:pPr>
        <w:spacing w:after="1" w:line="220" w:lineRule="auto"/>
        <w:jc w:val="both"/>
        <w:rPr>
          <w:rFonts w:ascii="Times New Roman" w:hAnsi="Times New Roman" w:cs="Times New Roman"/>
        </w:rPr>
      </w:pPr>
    </w:p>
    <w:p w14:paraId="07705CE1" w14:textId="77777777" w:rsidR="00C60EE3" w:rsidRPr="001E2C69" w:rsidRDefault="00C60EE3">
      <w:pPr>
        <w:spacing w:after="1" w:line="220" w:lineRule="auto"/>
        <w:jc w:val="both"/>
        <w:rPr>
          <w:rFonts w:ascii="Times New Roman" w:hAnsi="Times New Roman" w:cs="Times New Roman"/>
        </w:rPr>
      </w:pPr>
      <w:r w:rsidRPr="001E2C69">
        <w:rPr>
          <w:rFonts w:ascii="Times New Roman" w:hAnsi="Times New Roman" w:cs="Times New Roman"/>
          <w:b/>
        </w:rPr>
        <w:t>Вопрос:</w:t>
      </w:r>
      <w:r w:rsidRPr="001E2C69">
        <w:rPr>
          <w:rFonts w:ascii="Times New Roman" w:hAnsi="Times New Roman" w:cs="Times New Roman"/>
        </w:rPr>
        <w:t xml:space="preserve"> Организация разместила в своем официальном телеграм-канале рекламное сообщение о проведении платного кадрового семинара по изменениям в трудовом законодательстве. Подлежит ли маркировке такая реклама и предусмотрена ли ответственность за размещение рекламы в сети Интернет без маркировки?</w:t>
      </w:r>
    </w:p>
    <w:p w14:paraId="7CA7D783" w14:textId="77777777" w:rsidR="00C60EE3" w:rsidRPr="001E2C69" w:rsidRDefault="00C60EE3">
      <w:pPr>
        <w:spacing w:after="1" w:line="220" w:lineRule="auto"/>
        <w:jc w:val="both"/>
        <w:rPr>
          <w:rFonts w:ascii="Times New Roman" w:hAnsi="Times New Roman" w:cs="Times New Roman"/>
        </w:rPr>
      </w:pPr>
    </w:p>
    <w:p w14:paraId="4E03AA22" w14:textId="77777777" w:rsidR="00C60EE3" w:rsidRPr="001E2C69" w:rsidRDefault="00C60EE3">
      <w:pPr>
        <w:spacing w:after="1" w:line="220" w:lineRule="auto"/>
        <w:jc w:val="both"/>
        <w:rPr>
          <w:rFonts w:ascii="Times New Roman" w:hAnsi="Times New Roman" w:cs="Times New Roman"/>
        </w:rPr>
      </w:pPr>
      <w:r w:rsidRPr="001E2C69">
        <w:rPr>
          <w:rFonts w:ascii="Times New Roman" w:hAnsi="Times New Roman" w:cs="Times New Roman"/>
          <w:b/>
        </w:rPr>
        <w:t>Ответ:</w:t>
      </w:r>
      <w:r w:rsidRPr="001E2C69">
        <w:rPr>
          <w:rFonts w:ascii="Times New Roman" w:hAnsi="Times New Roman" w:cs="Times New Roman"/>
        </w:rPr>
        <w:t xml:space="preserve"> Распространение рекламы в информационно-телекоммуникационной сети Интернет допускается при условии присвоения оператором рекламных данных соответствующей рекламе идентификатора рекламы, который представляет собой уникальное цифровое обозначение, предназначенное для обеспечения прослеживаемости распространенной в информационно-телекоммуникационной сети Интернет рекламы и учета информации о такой рекламе.</w:t>
      </w:r>
    </w:p>
    <w:p w14:paraId="7DA2C9C4" w14:textId="77777777" w:rsidR="00C60EE3" w:rsidRPr="001E2C69" w:rsidRDefault="00C60EE3">
      <w:pPr>
        <w:spacing w:before="220" w:after="1" w:line="220" w:lineRule="auto"/>
        <w:jc w:val="both"/>
        <w:rPr>
          <w:rFonts w:ascii="Times New Roman" w:hAnsi="Times New Roman" w:cs="Times New Roman"/>
        </w:rPr>
      </w:pPr>
      <w:r w:rsidRPr="001E2C69">
        <w:rPr>
          <w:rFonts w:ascii="Times New Roman" w:hAnsi="Times New Roman" w:cs="Times New Roman"/>
        </w:rPr>
        <w:t xml:space="preserve">В случае если Telegram используется для донесения информации широкому кругу пользователей посредством предлагаемых сервисных возможностей (через Telegram-каналы), то такая реклама подпадает под действие </w:t>
      </w:r>
      <w:hyperlink r:id="rId54">
        <w:r w:rsidRPr="001E2C69">
          <w:rPr>
            <w:rFonts w:ascii="Times New Roman" w:hAnsi="Times New Roman" w:cs="Times New Roman"/>
            <w:color w:val="0000FF"/>
          </w:rPr>
          <w:t>Закона</w:t>
        </w:r>
      </w:hyperlink>
      <w:r w:rsidRPr="001E2C69">
        <w:rPr>
          <w:rFonts w:ascii="Times New Roman" w:hAnsi="Times New Roman" w:cs="Times New Roman"/>
        </w:rPr>
        <w:t xml:space="preserve"> о рекламе и требует маркировки.</w:t>
      </w:r>
    </w:p>
    <w:p w14:paraId="69236839" w14:textId="77777777" w:rsidR="00C60EE3" w:rsidRPr="001E2C69" w:rsidRDefault="00C60EE3">
      <w:pPr>
        <w:spacing w:before="220" w:after="1" w:line="220" w:lineRule="auto"/>
        <w:jc w:val="both"/>
        <w:rPr>
          <w:rFonts w:ascii="Times New Roman" w:hAnsi="Times New Roman" w:cs="Times New Roman"/>
        </w:rPr>
      </w:pPr>
      <w:r w:rsidRPr="001E2C69">
        <w:rPr>
          <w:rFonts w:ascii="Times New Roman" w:hAnsi="Times New Roman" w:cs="Times New Roman"/>
        </w:rPr>
        <w:t>С 01.09.2023 распространение рекламы в информационно-телекоммуникационной сети Интернет без присвоенного оператором рекламных данных соответствующей рекламе идентификатора рекламы либо нарушение требований к его размещению при распространении рекламы в информационно-телекоммуникационной сети Интернет влечет наложение административного штрафа на граждан в размере от тридцати тысяч до ста тысяч рублей, на должностных лиц - от ста тысяч до двухсот тысяч рублей, на юридических лиц - от двухсот тысяч до пятисот тысяч рублей.</w:t>
      </w:r>
    </w:p>
    <w:p w14:paraId="0E625503" w14:textId="77777777" w:rsidR="00C60EE3" w:rsidRPr="001E2C69" w:rsidRDefault="00C60EE3">
      <w:pPr>
        <w:spacing w:after="1" w:line="220" w:lineRule="auto"/>
        <w:jc w:val="both"/>
        <w:rPr>
          <w:rFonts w:ascii="Times New Roman" w:hAnsi="Times New Roman" w:cs="Times New Roman"/>
        </w:rPr>
      </w:pPr>
    </w:p>
    <w:p w14:paraId="6D6402B1" w14:textId="77777777" w:rsidR="00C60EE3" w:rsidRPr="001E2C69" w:rsidRDefault="00C60EE3">
      <w:pPr>
        <w:spacing w:after="1" w:line="220" w:lineRule="auto"/>
        <w:jc w:val="both"/>
        <w:rPr>
          <w:rFonts w:ascii="Times New Roman" w:hAnsi="Times New Roman" w:cs="Times New Roman"/>
        </w:rPr>
      </w:pPr>
      <w:r w:rsidRPr="001E2C69">
        <w:rPr>
          <w:rFonts w:ascii="Times New Roman" w:hAnsi="Times New Roman" w:cs="Times New Roman"/>
          <w:b/>
        </w:rPr>
        <w:t>Полезные документы:</w:t>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765"/>
        <w:gridCol w:w="9507"/>
        <w:gridCol w:w="180"/>
      </w:tblGrid>
      <w:tr w:rsidR="00C60EE3" w:rsidRPr="001E2C69" w14:paraId="2F68C587" w14:textId="77777777">
        <w:tc>
          <w:tcPr>
            <w:tcW w:w="180" w:type="dxa"/>
            <w:tcBorders>
              <w:top w:val="nil"/>
              <w:left w:val="nil"/>
              <w:bottom w:val="nil"/>
              <w:right w:val="nil"/>
            </w:tcBorders>
            <w:tcMar>
              <w:top w:w="0" w:type="dxa"/>
              <w:left w:w="0" w:type="dxa"/>
              <w:bottom w:w="0" w:type="dxa"/>
              <w:right w:w="0" w:type="dxa"/>
            </w:tcMar>
          </w:tcPr>
          <w:p w14:paraId="30C83FC1" w14:textId="77777777" w:rsidR="00C60EE3" w:rsidRPr="001E2C69" w:rsidRDefault="00C60EE3">
            <w:pPr>
              <w:rPr>
                <w:rFonts w:ascii="Times New Roman" w:hAnsi="Times New Roman" w:cs="Times New Roman"/>
              </w:rPr>
            </w:pPr>
          </w:p>
        </w:tc>
        <w:tc>
          <w:tcPr>
            <w:tcW w:w="765" w:type="dxa"/>
            <w:tcBorders>
              <w:top w:val="nil"/>
              <w:left w:val="nil"/>
              <w:bottom w:val="nil"/>
              <w:right w:val="nil"/>
            </w:tcBorders>
            <w:tcMar>
              <w:top w:w="180" w:type="dxa"/>
              <w:left w:w="0" w:type="dxa"/>
              <w:bottom w:w="180" w:type="dxa"/>
              <w:right w:w="0" w:type="dxa"/>
            </w:tcMar>
          </w:tcPr>
          <w:p w14:paraId="0D42A7E8" w14:textId="77777777" w:rsidR="00C60EE3" w:rsidRPr="001E2C69" w:rsidRDefault="00C60EE3">
            <w:pPr>
              <w:rPr>
                <w:rFonts w:ascii="Times New Roman" w:hAnsi="Times New Roman" w:cs="Times New Roman"/>
              </w:rPr>
            </w:pPr>
            <w:r w:rsidRPr="001E2C69">
              <w:rPr>
                <w:rFonts w:ascii="Times New Roman" w:hAnsi="Times New Roman" w:cs="Times New Roman"/>
                <w:noProof/>
              </w:rPr>
              <w:drawing>
                <wp:inline distT="0" distB="0" distL="0" distR="0" wp14:anchorId="14DEBBCE" wp14:editId="3FD79551">
                  <wp:extent cx="371475" cy="142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5">
                            <a:extLst>
                              <a:ext uri="{28A0092B-C50C-407E-A947-70E740481C1C}">
                                <a14:useLocalDpi xmlns:a14="http://schemas.microsoft.com/office/drawing/2010/main" val="0"/>
                              </a:ext>
                            </a:extLst>
                          </a:blip>
                          <a:srcRect/>
                          <a:stretch>
                            <a:fillRect/>
                          </a:stretch>
                        </pic:blipFill>
                        <pic:spPr bwMode="auto">
                          <a:xfrm>
                            <a:off x="0" y="0"/>
                            <a:ext cx="371475"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14:paraId="51302C1F" w14:textId="77777777" w:rsidR="00C60EE3" w:rsidRPr="001E2C69" w:rsidRDefault="007077C7">
            <w:pPr>
              <w:spacing w:after="1" w:line="220" w:lineRule="auto"/>
              <w:jc w:val="both"/>
              <w:rPr>
                <w:rFonts w:ascii="Times New Roman" w:hAnsi="Times New Roman" w:cs="Times New Roman"/>
              </w:rPr>
            </w:pPr>
            <w:hyperlink r:id="rId56">
              <w:r w:rsidR="00C60EE3" w:rsidRPr="001E2C69">
                <w:rPr>
                  <w:rFonts w:ascii="Times New Roman" w:hAnsi="Times New Roman" w:cs="Times New Roman"/>
                  <w:color w:val="0000FF"/>
                </w:rPr>
                <w:t>Часть 17 ст. 18.1 Федерального закона от 13.03.2006 N 38-ФЗ</w:t>
              </w:r>
            </w:hyperlink>
          </w:p>
        </w:tc>
        <w:tc>
          <w:tcPr>
            <w:tcW w:w="180" w:type="dxa"/>
            <w:tcBorders>
              <w:top w:val="nil"/>
              <w:left w:val="nil"/>
              <w:bottom w:val="nil"/>
              <w:right w:val="nil"/>
            </w:tcBorders>
            <w:tcMar>
              <w:top w:w="0" w:type="dxa"/>
              <w:left w:w="0" w:type="dxa"/>
              <w:bottom w:w="0" w:type="dxa"/>
              <w:right w:w="0" w:type="dxa"/>
            </w:tcMar>
          </w:tcPr>
          <w:p w14:paraId="40198DFC" w14:textId="77777777" w:rsidR="00C60EE3" w:rsidRPr="001E2C69" w:rsidRDefault="00C60EE3">
            <w:pPr>
              <w:rPr>
                <w:rFonts w:ascii="Times New Roman" w:hAnsi="Times New Roman" w:cs="Times New Roman"/>
              </w:rPr>
            </w:pPr>
          </w:p>
        </w:tc>
      </w:tr>
      <w:tr w:rsidR="00C60EE3" w:rsidRPr="001E2C69" w14:paraId="77473493" w14:textId="77777777">
        <w:tc>
          <w:tcPr>
            <w:tcW w:w="180" w:type="dxa"/>
            <w:tcBorders>
              <w:top w:val="nil"/>
              <w:left w:val="nil"/>
              <w:bottom w:val="nil"/>
              <w:right w:val="nil"/>
            </w:tcBorders>
            <w:tcMar>
              <w:top w:w="0" w:type="dxa"/>
              <w:left w:w="0" w:type="dxa"/>
              <w:bottom w:w="0" w:type="dxa"/>
              <w:right w:w="0" w:type="dxa"/>
            </w:tcMar>
          </w:tcPr>
          <w:p w14:paraId="616EA2BC" w14:textId="77777777" w:rsidR="00C60EE3" w:rsidRPr="001E2C69" w:rsidRDefault="00C60EE3">
            <w:pPr>
              <w:rPr>
                <w:rFonts w:ascii="Times New Roman" w:hAnsi="Times New Roman" w:cs="Times New Roman"/>
              </w:rPr>
            </w:pPr>
          </w:p>
        </w:tc>
        <w:tc>
          <w:tcPr>
            <w:tcW w:w="765" w:type="dxa"/>
            <w:tcBorders>
              <w:top w:val="nil"/>
              <w:left w:val="nil"/>
              <w:bottom w:val="nil"/>
              <w:right w:val="nil"/>
            </w:tcBorders>
            <w:tcMar>
              <w:top w:w="180" w:type="dxa"/>
              <w:left w:w="0" w:type="dxa"/>
              <w:bottom w:w="180" w:type="dxa"/>
              <w:right w:w="0" w:type="dxa"/>
            </w:tcMar>
          </w:tcPr>
          <w:p w14:paraId="6C65E634" w14:textId="77777777" w:rsidR="00C60EE3" w:rsidRPr="001E2C69" w:rsidRDefault="00C60EE3">
            <w:pPr>
              <w:rPr>
                <w:rFonts w:ascii="Times New Roman" w:hAnsi="Times New Roman" w:cs="Times New Roman"/>
              </w:rPr>
            </w:pPr>
            <w:r w:rsidRPr="001E2C69">
              <w:rPr>
                <w:rFonts w:ascii="Times New Roman" w:hAnsi="Times New Roman" w:cs="Times New Roman"/>
                <w:noProof/>
              </w:rPr>
              <w:drawing>
                <wp:inline distT="0" distB="0" distL="0" distR="0" wp14:anchorId="4C882934" wp14:editId="1EA1957F">
                  <wp:extent cx="371475" cy="14287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5">
                            <a:extLst>
                              <a:ext uri="{28A0092B-C50C-407E-A947-70E740481C1C}">
                                <a14:useLocalDpi xmlns:a14="http://schemas.microsoft.com/office/drawing/2010/main" val="0"/>
                              </a:ext>
                            </a:extLst>
                          </a:blip>
                          <a:srcRect/>
                          <a:stretch>
                            <a:fillRect/>
                          </a:stretch>
                        </pic:blipFill>
                        <pic:spPr bwMode="auto">
                          <a:xfrm>
                            <a:off x="0" y="0"/>
                            <a:ext cx="371475"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14:paraId="1C3D45EA" w14:textId="77777777" w:rsidR="00C60EE3" w:rsidRPr="001E2C69" w:rsidRDefault="007077C7">
            <w:pPr>
              <w:spacing w:after="1" w:line="220" w:lineRule="auto"/>
              <w:jc w:val="both"/>
              <w:rPr>
                <w:rFonts w:ascii="Times New Roman" w:hAnsi="Times New Roman" w:cs="Times New Roman"/>
              </w:rPr>
            </w:pPr>
            <w:hyperlink r:id="rId57">
              <w:r w:rsidR="00C60EE3" w:rsidRPr="001E2C69">
                <w:rPr>
                  <w:rFonts w:ascii="Times New Roman" w:hAnsi="Times New Roman" w:cs="Times New Roman"/>
                  <w:color w:val="0000FF"/>
                </w:rPr>
                <w:t>&lt;Информация&gt; ФАС России "Официальная позиция ФАС России о маркировке рекламы в "Telegram"</w:t>
              </w:r>
            </w:hyperlink>
          </w:p>
        </w:tc>
        <w:tc>
          <w:tcPr>
            <w:tcW w:w="180" w:type="dxa"/>
            <w:tcBorders>
              <w:top w:val="nil"/>
              <w:left w:val="nil"/>
              <w:bottom w:val="nil"/>
              <w:right w:val="nil"/>
            </w:tcBorders>
            <w:tcMar>
              <w:top w:w="0" w:type="dxa"/>
              <w:left w:w="0" w:type="dxa"/>
              <w:bottom w:w="0" w:type="dxa"/>
              <w:right w:w="0" w:type="dxa"/>
            </w:tcMar>
          </w:tcPr>
          <w:p w14:paraId="75AFE092" w14:textId="77777777" w:rsidR="00C60EE3" w:rsidRPr="001E2C69" w:rsidRDefault="00C60EE3">
            <w:pPr>
              <w:rPr>
                <w:rFonts w:ascii="Times New Roman" w:hAnsi="Times New Roman" w:cs="Times New Roman"/>
              </w:rPr>
            </w:pPr>
          </w:p>
        </w:tc>
      </w:tr>
      <w:tr w:rsidR="00C60EE3" w:rsidRPr="001E2C69" w14:paraId="7CDF2F73" w14:textId="77777777">
        <w:tc>
          <w:tcPr>
            <w:tcW w:w="180" w:type="dxa"/>
            <w:tcBorders>
              <w:top w:val="nil"/>
              <w:left w:val="nil"/>
              <w:bottom w:val="nil"/>
              <w:right w:val="nil"/>
            </w:tcBorders>
            <w:tcMar>
              <w:top w:w="0" w:type="dxa"/>
              <w:left w:w="0" w:type="dxa"/>
              <w:bottom w:w="0" w:type="dxa"/>
              <w:right w:w="0" w:type="dxa"/>
            </w:tcMar>
          </w:tcPr>
          <w:p w14:paraId="01B8EF35" w14:textId="77777777" w:rsidR="00C60EE3" w:rsidRPr="001E2C69" w:rsidRDefault="00C60EE3">
            <w:pPr>
              <w:rPr>
                <w:rFonts w:ascii="Times New Roman" w:hAnsi="Times New Roman" w:cs="Times New Roman"/>
              </w:rPr>
            </w:pPr>
          </w:p>
        </w:tc>
        <w:tc>
          <w:tcPr>
            <w:tcW w:w="765" w:type="dxa"/>
            <w:tcBorders>
              <w:top w:val="nil"/>
              <w:left w:val="nil"/>
              <w:bottom w:val="nil"/>
              <w:right w:val="nil"/>
            </w:tcBorders>
            <w:tcMar>
              <w:top w:w="180" w:type="dxa"/>
              <w:left w:w="0" w:type="dxa"/>
              <w:bottom w:w="180" w:type="dxa"/>
              <w:right w:w="0" w:type="dxa"/>
            </w:tcMar>
          </w:tcPr>
          <w:p w14:paraId="2EBD64D9" w14:textId="77777777" w:rsidR="00C60EE3" w:rsidRPr="001E2C69" w:rsidRDefault="00C60EE3">
            <w:pPr>
              <w:rPr>
                <w:rFonts w:ascii="Times New Roman" w:hAnsi="Times New Roman" w:cs="Times New Roman"/>
              </w:rPr>
            </w:pPr>
            <w:r w:rsidRPr="001E2C69">
              <w:rPr>
                <w:rFonts w:ascii="Times New Roman" w:hAnsi="Times New Roman" w:cs="Times New Roman"/>
                <w:noProof/>
              </w:rPr>
              <w:drawing>
                <wp:inline distT="0" distB="0" distL="0" distR="0" wp14:anchorId="37F0E84D" wp14:editId="300CB089">
                  <wp:extent cx="371475" cy="14287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5">
                            <a:extLst>
                              <a:ext uri="{28A0092B-C50C-407E-A947-70E740481C1C}">
                                <a14:useLocalDpi xmlns:a14="http://schemas.microsoft.com/office/drawing/2010/main" val="0"/>
                              </a:ext>
                            </a:extLst>
                          </a:blip>
                          <a:srcRect/>
                          <a:stretch>
                            <a:fillRect/>
                          </a:stretch>
                        </pic:blipFill>
                        <pic:spPr bwMode="auto">
                          <a:xfrm>
                            <a:off x="0" y="0"/>
                            <a:ext cx="371475"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14:paraId="32D2B333" w14:textId="77777777" w:rsidR="00C60EE3" w:rsidRPr="001E2C69" w:rsidRDefault="007077C7">
            <w:pPr>
              <w:spacing w:after="1" w:line="220" w:lineRule="auto"/>
              <w:jc w:val="both"/>
              <w:rPr>
                <w:rFonts w:ascii="Times New Roman" w:hAnsi="Times New Roman" w:cs="Times New Roman"/>
              </w:rPr>
            </w:pPr>
            <w:hyperlink r:id="rId58">
              <w:r w:rsidR="00C60EE3" w:rsidRPr="001E2C69">
                <w:rPr>
                  <w:rFonts w:ascii="Times New Roman" w:hAnsi="Times New Roman" w:cs="Times New Roman"/>
                  <w:color w:val="0000FF"/>
                </w:rPr>
                <w:t>Статья 1 Федерального закона от 24.06.2023 N 274-ФЗ</w:t>
              </w:r>
            </w:hyperlink>
          </w:p>
        </w:tc>
        <w:tc>
          <w:tcPr>
            <w:tcW w:w="180" w:type="dxa"/>
            <w:tcBorders>
              <w:top w:val="nil"/>
              <w:left w:val="nil"/>
              <w:bottom w:val="nil"/>
              <w:right w:val="nil"/>
            </w:tcBorders>
            <w:tcMar>
              <w:top w:w="0" w:type="dxa"/>
              <w:left w:w="0" w:type="dxa"/>
              <w:bottom w:w="0" w:type="dxa"/>
              <w:right w:w="0" w:type="dxa"/>
            </w:tcMar>
          </w:tcPr>
          <w:p w14:paraId="58317841" w14:textId="77777777" w:rsidR="00C60EE3" w:rsidRPr="001E2C69" w:rsidRDefault="00C60EE3">
            <w:pPr>
              <w:rPr>
                <w:rFonts w:ascii="Times New Roman" w:hAnsi="Times New Roman" w:cs="Times New Roman"/>
              </w:rPr>
            </w:pPr>
          </w:p>
        </w:tc>
      </w:tr>
      <w:tr w:rsidR="00C60EE3" w:rsidRPr="001E2C69" w14:paraId="1A44B3CE" w14:textId="77777777">
        <w:tc>
          <w:tcPr>
            <w:tcW w:w="180" w:type="dxa"/>
            <w:tcBorders>
              <w:top w:val="nil"/>
              <w:left w:val="nil"/>
              <w:bottom w:val="nil"/>
              <w:right w:val="nil"/>
            </w:tcBorders>
            <w:tcMar>
              <w:top w:w="0" w:type="dxa"/>
              <w:left w:w="0" w:type="dxa"/>
              <w:bottom w:w="0" w:type="dxa"/>
              <w:right w:w="0" w:type="dxa"/>
            </w:tcMar>
          </w:tcPr>
          <w:p w14:paraId="192C46D1" w14:textId="77777777" w:rsidR="00C60EE3" w:rsidRPr="001E2C69" w:rsidRDefault="00C60EE3">
            <w:pPr>
              <w:rPr>
                <w:rFonts w:ascii="Times New Roman" w:hAnsi="Times New Roman" w:cs="Times New Roman"/>
              </w:rPr>
            </w:pPr>
          </w:p>
        </w:tc>
        <w:tc>
          <w:tcPr>
            <w:tcW w:w="765" w:type="dxa"/>
            <w:tcBorders>
              <w:top w:val="nil"/>
              <w:left w:val="nil"/>
              <w:bottom w:val="nil"/>
              <w:right w:val="nil"/>
            </w:tcBorders>
            <w:tcMar>
              <w:top w:w="180" w:type="dxa"/>
              <w:left w:w="0" w:type="dxa"/>
              <w:bottom w:w="180" w:type="dxa"/>
              <w:right w:w="0" w:type="dxa"/>
            </w:tcMar>
          </w:tcPr>
          <w:p w14:paraId="52A5731A" w14:textId="77777777" w:rsidR="00C60EE3" w:rsidRPr="001E2C69" w:rsidRDefault="00C60EE3">
            <w:pPr>
              <w:rPr>
                <w:rFonts w:ascii="Times New Roman" w:hAnsi="Times New Roman" w:cs="Times New Roman"/>
              </w:rPr>
            </w:pPr>
            <w:r w:rsidRPr="001E2C69">
              <w:rPr>
                <w:rFonts w:ascii="Times New Roman" w:hAnsi="Times New Roman" w:cs="Times New Roman"/>
                <w:noProof/>
              </w:rPr>
              <w:drawing>
                <wp:inline distT="0" distB="0" distL="0" distR="0" wp14:anchorId="71DD3416" wp14:editId="4E24124C">
                  <wp:extent cx="371475" cy="142875"/>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5">
                            <a:extLst>
                              <a:ext uri="{28A0092B-C50C-407E-A947-70E740481C1C}">
                                <a14:useLocalDpi xmlns:a14="http://schemas.microsoft.com/office/drawing/2010/main" val="0"/>
                              </a:ext>
                            </a:extLst>
                          </a:blip>
                          <a:srcRect/>
                          <a:stretch>
                            <a:fillRect/>
                          </a:stretch>
                        </pic:blipFill>
                        <pic:spPr bwMode="auto">
                          <a:xfrm>
                            <a:off x="0" y="0"/>
                            <a:ext cx="371475"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14:paraId="303D889C" w14:textId="77777777" w:rsidR="00C60EE3" w:rsidRPr="001E2C69" w:rsidRDefault="007077C7">
            <w:pPr>
              <w:spacing w:after="1" w:line="220" w:lineRule="auto"/>
              <w:jc w:val="both"/>
              <w:rPr>
                <w:rFonts w:ascii="Times New Roman" w:hAnsi="Times New Roman" w:cs="Times New Roman"/>
              </w:rPr>
            </w:pPr>
            <w:hyperlink r:id="rId59">
              <w:r w:rsidR="00C60EE3" w:rsidRPr="001E2C69">
                <w:rPr>
                  <w:rFonts w:ascii="Times New Roman" w:hAnsi="Times New Roman" w:cs="Times New Roman"/>
                  <w:color w:val="0000FF"/>
                </w:rPr>
                <w:t>Часть 16 ст. 14.3 КоАП РФ</w:t>
              </w:r>
            </w:hyperlink>
          </w:p>
        </w:tc>
        <w:tc>
          <w:tcPr>
            <w:tcW w:w="180" w:type="dxa"/>
            <w:tcBorders>
              <w:top w:val="nil"/>
              <w:left w:val="nil"/>
              <w:bottom w:val="nil"/>
              <w:right w:val="nil"/>
            </w:tcBorders>
            <w:tcMar>
              <w:top w:w="0" w:type="dxa"/>
              <w:left w:w="0" w:type="dxa"/>
              <w:bottom w:w="0" w:type="dxa"/>
              <w:right w:w="0" w:type="dxa"/>
            </w:tcMar>
          </w:tcPr>
          <w:p w14:paraId="43AE8C2F" w14:textId="77777777" w:rsidR="00C60EE3" w:rsidRPr="001E2C69" w:rsidRDefault="00C60EE3">
            <w:pPr>
              <w:rPr>
                <w:rFonts w:ascii="Times New Roman" w:hAnsi="Times New Roman" w:cs="Times New Roman"/>
              </w:rPr>
            </w:pPr>
          </w:p>
        </w:tc>
      </w:tr>
    </w:tbl>
    <w:p w14:paraId="58B2994F" w14:textId="77777777" w:rsidR="00C60EE3" w:rsidRPr="001E2C69" w:rsidRDefault="00C60EE3">
      <w:pPr>
        <w:spacing w:after="1" w:line="220" w:lineRule="auto"/>
        <w:jc w:val="both"/>
        <w:rPr>
          <w:rFonts w:ascii="Times New Roman" w:hAnsi="Times New Roman" w:cs="Times New Roman"/>
        </w:rPr>
      </w:pPr>
    </w:p>
    <w:p w14:paraId="56B063BC" w14:textId="77777777" w:rsidR="00C60EE3" w:rsidRPr="001E2C69" w:rsidRDefault="00C60EE3">
      <w:pPr>
        <w:spacing w:after="1" w:line="220" w:lineRule="auto"/>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80"/>
        <w:gridCol w:w="10212"/>
        <w:gridCol w:w="180"/>
      </w:tblGrid>
      <w:tr w:rsidR="00C60EE3" w:rsidRPr="001E2C69" w14:paraId="35E670F8" w14:textId="77777777">
        <w:tc>
          <w:tcPr>
            <w:tcW w:w="60" w:type="dxa"/>
            <w:tcBorders>
              <w:top w:val="nil"/>
              <w:left w:val="nil"/>
              <w:bottom w:val="nil"/>
              <w:right w:val="nil"/>
            </w:tcBorders>
            <w:shd w:val="clear" w:color="auto" w:fill="FE9500"/>
            <w:tcMar>
              <w:top w:w="0" w:type="dxa"/>
              <w:left w:w="0" w:type="dxa"/>
              <w:bottom w:w="0" w:type="dxa"/>
              <w:right w:w="0" w:type="dxa"/>
            </w:tcMar>
          </w:tcPr>
          <w:p w14:paraId="47EEFCB0" w14:textId="77777777" w:rsidR="00C60EE3" w:rsidRPr="001E2C69" w:rsidRDefault="00C60EE3">
            <w:pPr>
              <w:rPr>
                <w:rFonts w:ascii="Times New Roman" w:hAnsi="Times New Roman" w:cs="Times New Roman"/>
              </w:rPr>
            </w:pPr>
          </w:p>
        </w:tc>
        <w:tc>
          <w:tcPr>
            <w:tcW w:w="180" w:type="dxa"/>
            <w:tcBorders>
              <w:top w:val="nil"/>
              <w:left w:val="nil"/>
              <w:bottom w:val="nil"/>
              <w:right w:val="nil"/>
            </w:tcBorders>
            <w:shd w:val="clear" w:color="auto" w:fill="F2F4E6"/>
            <w:tcMar>
              <w:top w:w="0" w:type="dxa"/>
              <w:left w:w="0" w:type="dxa"/>
              <w:bottom w:w="0" w:type="dxa"/>
              <w:right w:w="0" w:type="dxa"/>
            </w:tcMar>
          </w:tcPr>
          <w:p w14:paraId="3660BA2A" w14:textId="77777777" w:rsidR="00C60EE3" w:rsidRPr="001E2C69" w:rsidRDefault="00C60EE3">
            <w:pPr>
              <w:rPr>
                <w:rFonts w:ascii="Times New Roman" w:hAnsi="Times New Roman" w:cs="Times New Roman"/>
              </w:rPr>
            </w:pPr>
          </w:p>
        </w:tc>
        <w:tc>
          <w:tcPr>
            <w:tcW w:w="0" w:type="auto"/>
            <w:tcBorders>
              <w:top w:val="nil"/>
              <w:left w:val="nil"/>
              <w:bottom w:val="nil"/>
              <w:right w:val="nil"/>
            </w:tcBorders>
            <w:shd w:val="clear" w:color="auto" w:fill="F2F4E6"/>
            <w:tcMar>
              <w:top w:w="180" w:type="dxa"/>
              <w:left w:w="0" w:type="dxa"/>
              <w:bottom w:w="180" w:type="dxa"/>
              <w:right w:w="0" w:type="dxa"/>
            </w:tcMar>
          </w:tcPr>
          <w:p w14:paraId="37D2A903" w14:textId="77777777" w:rsidR="00C60EE3" w:rsidRPr="001E2C69" w:rsidRDefault="00C60EE3">
            <w:pPr>
              <w:spacing w:after="1" w:line="220" w:lineRule="auto"/>
              <w:jc w:val="both"/>
              <w:rPr>
                <w:rFonts w:ascii="Times New Roman" w:hAnsi="Times New Roman" w:cs="Times New Roman"/>
              </w:rPr>
            </w:pPr>
            <w:r w:rsidRPr="001E2C69">
              <w:rPr>
                <w:rFonts w:ascii="Times New Roman" w:hAnsi="Times New Roman" w:cs="Times New Roman"/>
                <w:b/>
              </w:rPr>
              <w:t>Актуально на 11.07.2023</w:t>
            </w:r>
          </w:p>
          <w:p w14:paraId="27AAA412" w14:textId="77777777" w:rsidR="00C60EE3" w:rsidRPr="001E2C69" w:rsidRDefault="00C60EE3">
            <w:pPr>
              <w:spacing w:after="1" w:line="220" w:lineRule="auto"/>
              <w:jc w:val="both"/>
              <w:rPr>
                <w:rFonts w:ascii="Times New Roman" w:hAnsi="Times New Roman" w:cs="Times New Roman"/>
              </w:rPr>
            </w:pPr>
            <w:r w:rsidRPr="001E2C69">
              <w:rPr>
                <w:rFonts w:ascii="Times New Roman" w:hAnsi="Times New Roman" w:cs="Times New Roman"/>
              </w:rPr>
              <w:t>При оценке ситуации на другую дату требуется дополнительный анализ вопроса и просмотр цитируемых материалов.</w:t>
            </w:r>
          </w:p>
        </w:tc>
        <w:tc>
          <w:tcPr>
            <w:tcW w:w="180" w:type="dxa"/>
            <w:tcBorders>
              <w:top w:val="nil"/>
              <w:left w:val="nil"/>
              <w:bottom w:val="nil"/>
              <w:right w:val="nil"/>
            </w:tcBorders>
            <w:shd w:val="clear" w:color="auto" w:fill="F2F4E6"/>
            <w:tcMar>
              <w:top w:w="0" w:type="dxa"/>
              <w:left w:w="0" w:type="dxa"/>
              <w:bottom w:w="0" w:type="dxa"/>
              <w:right w:w="0" w:type="dxa"/>
            </w:tcMar>
          </w:tcPr>
          <w:p w14:paraId="5865010F" w14:textId="77777777" w:rsidR="00C60EE3" w:rsidRPr="001E2C69" w:rsidRDefault="00C60EE3">
            <w:pPr>
              <w:rPr>
                <w:rFonts w:ascii="Times New Roman" w:hAnsi="Times New Roman" w:cs="Times New Roman"/>
              </w:rPr>
            </w:pPr>
          </w:p>
        </w:tc>
      </w:tr>
    </w:tbl>
    <w:p w14:paraId="6488AFBC" w14:textId="77777777" w:rsidR="00C60EE3" w:rsidRPr="001E2C69" w:rsidRDefault="007077C7">
      <w:pPr>
        <w:spacing w:after="1" w:line="220" w:lineRule="auto"/>
        <w:rPr>
          <w:rFonts w:ascii="Times New Roman" w:hAnsi="Times New Roman" w:cs="Times New Roman"/>
        </w:rPr>
      </w:pPr>
      <w:hyperlink r:id="rId60">
        <w:r w:rsidR="00C60EE3" w:rsidRPr="001E2C69">
          <w:rPr>
            <w:rFonts w:ascii="Times New Roman" w:hAnsi="Times New Roman" w:cs="Times New Roman"/>
            <w:i/>
            <w:color w:val="0000FF"/>
          </w:rPr>
          <w:br/>
          <w:t>{Вопрос: Организация разместила в своем официальном телеграм-канале рекламное сообщение о проведении платного кадрового семинара по изменениям в трудовом законодательстве. Подлежит ли маркировке такая реклама и предусмотрена ли ответственность за размещение рекламы в сети Интернет без маркировки? (Подборки и консультации Горячей линии, 2023) {КонсультантПлюс}}</w:t>
        </w:r>
      </w:hyperlink>
      <w:r w:rsidR="00C60EE3" w:rsidRPr="001E2C69">
        <w:rPr>
          <w:rFonts w:ascii="Times New Roman" w:hAnsi="Times New Roman" w:cs="Times New Roman"/>
        </w:rPr>
        <w:br/>
      </w:r>
    </w:p>
    <w:p w14:paraId="6ACAB0BC" w14:textId="77777777" w:rsidR="00C60EE3" w:rsidRPr="001E2C69" w:rsidRDefault="00C60EE3">
      <w:pPr>
        <w:spacing w:after="1" w:line="220" w:lineRule="auto"/>
        <w:rPr>
          <w:rFonts w:ascii="Times New Roman" w:hAnsi="Times New Roman" w:cs="Times New Roman"/>
        </w:rPr>
      </w:pPr>
      <w:r w:rsidRPr="001E2C69">
        <w:rPr>
          <w:rFonts w:ascii="Times New Roman" w:hAnsi="Times New Roman" w:cs="Times New Roman"/>
          <w:b/>
        </w:rPr>
        <w:t>01.09.2023</w:t>
      </w:r>
    </w:p>
    <w:p w14:paraId="7CEB1CA5" w14:textId="77777777" w:rsidR="00C60EE3" w:rsidRPr="001E2C69" w:rsidRDefault="007077C7">
      <w:pPr>
        <w:spacing w:before="340" w:after="1" w:line="220" w:lineRule="auto"/>
        <w:ind w:left="180"/>
        <w:jc w:val="both"/>
        <w:rPr>
          <w:rFonts w:ascii="Times New Roman" w:hAnsi="Times New Roman" w:cs="Times New Roman"/>
        </w:rPr>
      </w:pPr>
      <w:hyperlink r:id="rId61">
        <w:r w:rsidR="00C60EE3" w:rsidRPr="001E2C69">
          <w:rPr>
            <w:rFonts w:ascii="Times New Roman" w:hAnsi="Times New Roman" w:cs="Times New Roman"/>
            <w:b/>
            <w:color w:val="0000FF"/>
          </w:rPr>
          <w:t>КоАП</w:t>
        </w:r>
      </w:hyperlink>
      <w:r w:rsidR="00C60EE3" w:rsidRPr="001E2C69">
        <w:rPr>
          <w:rFonts w:ascii="Times New Roman" w:hAnsi="Times New Roman" w:cs="Times New Roman"/>
          <w:b/>
        </w:rPr>
        <w:t xml:space="preserve"> РФ дополнен нормами об административной ответственности за неисполнение требований </w:t>
      </w:r>
      <w:hyperlink r:id="rId62">
        <w:r w:rsidR="00C60EE3" w:rsidRPr="001E2C69">
          <w:rPr>
            <w:rFonts w:ascii="Times New Roman" w:hAnsi="Times New Roman" w:cs="Times New Roman"/>
            <w:b/>
            <w:color w:val="0000FF"/>
          </w:rPr>
          <w:t>Закона</w:t>
        </w:r>
      </w:hyperlink>
      <w:r w:rsidR="00C60EE3" w:rsidRPr="001E2C69">
        <w:rPr>
          <w:rFonts w:ascii="Times New Roman" w:hAnsi="Times New Roman" w:cs="Times New Roman"/>
          <w:b/>
        </w:rPr>
        <w:t xml:space="preserve"> о рекламе, касающихся распространения рекламы в Интернете.</w:t>
      </w:r>
    </w:p>
    <w:p w14:paraId="62B6EBFD" w14:textId="77777777" w:rsidR="00C60EE3" w:rsidRPr="001E2C69" w:rsidRDefault="00C60EE3">
      <w:pPr>
        <w:spacing w:after="1" w:line="220" w:lineRule="auto"/>
        <w:ind w:left="180"/>
        <w:jc w:val="both"/>
        <w:rPr>
          <w:rFonts w:ascii="Times New Roman" w:hAnsi="Times New Roman" w:cs="Times New Roman"/>
        </w:rPr>
      </w:pPr>
      <w:r w:rsidRPr="001E2C69">
        <w:rPr>
          <w:rFonts w:ascii="Times New Roman" w:hAnsi="Times New Roman" w:cs="Times New Roman"/>
        </w:rPr>
        <w:t>Установлено, в частности, что административную ответственность влечет:</w:t>
      </w:r>
    </w:p>
    <w:p w14:paraId="1E88211A" w14:textId="77777777" w:rsidR="00C60EE3" w:rsidRPr="001E2C69" w:rsidRDefault="00C60EE3">
      <w:pPr>
        <w:numPr>
          <w:ilvl w:val="0"/>
          <w:numId w:val="1"/>
        </w:numPr>
        <w:spacing w:after="1" w:line="220" w:lineRule="auto"/>
        <w:ind w:left="180"/>
        <w:jc w:val="both"/>
        <w:rPr>
          <w:rFonts w:ascii="Times New Roman" w:hAnsi="Times New Roman" w:cs="Times New Roman"/>
        </w:rPr>
      </w:pPr>
      <w:r w:rsidRPr="001E2C69">
        <w:rPr>
          <w:rFonts w:ascii="Times New Roman" w:hAnsi="Times New Roman" w:cs="Times New Roman"/>
        </w:rPr>
        <w:lastRenderedPageBreak/>
        <w:t>неисполнение рекламодателем, рекламораспространителем, оператором рекламной системы обязанностей по предоставлению информации или обеспечению предоставления информации о распространенной в Интернете рекламе в Роскомнадзор в соответствии с законодательством о рекламе, либо нарушение установленных сроков исполнения таких обязанностей, либо предоставление при исполнении таких обязанностей неполной, недостоверной, неактуальной информации (</w:t>
      </w:r>
      <w:hyperlink r:id="rId63">
        <w:r w:rsidRPr="001E2C69">
          <w:rPr>
            <w:rFonts w:ascii="Times New Roman" w:hAnsi="Times New Roman" w:cs="Times New Roman"/>
            <w:color w:val="0000FF"/>
          </w:rPr>
          <w:t>ч. 15 ст. 14.3</w:t>
        </w:r>
      </w:hyperlink>
      <w:r w:rsidRPr="001E2C69">
        <w:rPr>
          <w:rFonts w:ascii="Times New Roman" w:hAnsi="Times New Roman" w:cs="Times New Roman"/>
        </w:rPr>
        <w:t xml:space="preserve"> КоАП РФ);</w:t>
      </w:r>
    </w:p>
    <w:p w14:paraId="676AB444" w14:textId="77777777" w:rsidR="00C60EE3" w:rsidRPr="001E2C69" w:rsidRDefault="00C60EE3">
      <w:pPr>
        <w:numPr>
          <w:ilvl w:val="0"/>
          <w:numId w:val="1"/>
        </w:numPr>
        <w:spacing w:after="1" w:line="220" w:lineRule="auto"/>
        <w:ind w:left="180"/>
        <w:jc w:val="both"/>
        <w:rPr>
          <w:rFonts w:ascii="Times New Roman" w:hAnsi="Times New Roman" w:cs="Times New Roman"/>
        </w:rPr>
      </w:pPr>
      <w:r w:rsidRPr="001E2C69">
        <w:rPr>
          <w:rFonts w:ascii="Times New Roman" w:hAnsi="Times New Roman" w:cs="Times New Roman"/>
        </w:rPr>
        <w:t>распространение в Интернете рекламы без присвоенного ей оператором рекламных данных идентификатора либо нарушение требований к его размещению при распространении рекламы в Интернете (</w:t>
      </w:r>
      <w:hyperlink r:id="rId64">
        <w:r w:rsidRPr="001E2C69">
          <w:rPr>
            <w:rFonts w:ascii="Times New Roman" w:hAnsi="Times New Roman" w:cs="Times New Roman"/>
            <w:color w:val="0000FF"/>
          </w:rPr>
          <w:t>ч. 16 ст. 14.3</w:t>
        </w:r>
      </w:hyperlink>
      <w:r w:rsidRPr="001E2C69">
        <w:rPr>
          <w:rFonts w:ascii="Times New Roman" w:hAnsi="Times New Roman" w:cs="Times New Roman"/>
        </w:rPr>
        <w:t xml:space="preserve"> КоАП РФ).</w:t>
      </w:r>
    </w:p>
    <w:p w14:paraId="03927C09" w14:textId="77777777" w:rsidR="00C60EE3" w:rsidRPr="001E2C69" w:rsidRDefault="00C60EE3">
      <w:pPr>
        <w:spacing w:after="1" w:line="220" w:lineRule="auto"/>
        <w:ind w:left="180"/>
        <w:jc w:val="both"/>
        <w:rPr>
          <w:rFonts w:ascii="Times New Roman" w:hAnsi="Times New Roman" w:cs="Times New Roman"/>
        </w:rPr>
      </w:pPr>
      <w:r w:rsidRPr="001E2C69">
        <w:rPr>
          <w:rFonts w:ascii="Times New Roman" w:hAnsi="Times New Roman" w:cs="Times New Roman"/>
        </w:rPr>
        <w:t xml:space="preserve">Определено, в частности, что нарушения, предусмотренные </w:t>
      </w:r>
      <w:hyperlink r:id="rId65">
        <w:r w:rsidRPr="001E2C69">
          <w:rPr>
            <w:rFonts w:ascii="Times New Roman" w:hAnsi="Times New Roman" w:cs="Times New Roman"/>
            <w:color w:val="0000FF"/>
          </w:rPr>
          <w:t>ч. 15</w:t>
        </w:r>
      </w:hyperlink>
      <w:r w:rsidRPr="001E2C69">
        <w:rPr>
          <w:rFonts w:ascii="Times New Roman" w:hAnsi="Times New Roman" w:cs="Times New Roman"/>
        </w:rPr>
        <w:t xml:space="preserve"> и </w:t>
      </w:r>
      <w:hyperlink r:id="rId66">
        <w:r w:rsidRPr="001E2C69">
          <w:rPr>
            <w:rFonts w:ascii="Times New Roman" w:hAnsi="Times New Roman" w:cs="Times New Roman"/>
            <w:color w:val="0000FF"/>
          </w:rPr>
          <w:t>16 ст. 14.3</w:t>
        </w:r>
      </w:hyperlink>
      <w:r w:rsidRPr="001E2C69">
        <w:rPr>
          <w:rFonts w:ascii="Times New Roman" w:hAnsi="Times New Roman" w:cs="Times New Roman"/>
        </w:rPr>
        <w:t xml:space="preserve"> КоАП РФ, влекут наложение на юридических лиц штрафа в размере от 200 тыс. до 500 тыс. руб., а нарушения, предусмотренные </w:t>
      </w:r>
      <w:hyperlink r:id="rId67">
        <w:r w:rsidRPr="001E2C69">
          <w:rPr>
            <w:rFonts w:ascii="Times New Roman" w:hAnsi="Times New Roman" w:cs="Times New Roman"/>
            <w:color w:val="0000FF"/>
          </w:rPr>
          <w:t>ч. 17 ст. 14.3</w:t>
        </w:r>
      </w:hyperlink>
      <w:r w:rsidRPr="001E2C69">
        <w:rPr>
          <w:rFonts w:ascii="Times New Roman" w:hAnsi="Times New Roman" w:cs="Times New Roman"/>
        </w:rPr>
        <w:t xml:space="preserve"> КоАП РФ, - наложение на юридических лиц штрафа в размере от 300 тыс. до 700 тыс. руб.</w:t>
      </w:r>
    </w:p>
    <w:p w14:paraId="25AD04E4" w14:textId="77777777" w:rsidR="00C60EE3" w:rsidRPr="001E2C69" w:rsidRDefault="00C60EE3">
      <w:pPr>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765"/>
        <w:gridCol w:w="9507"/>
        <w:gridCol w:w="180"/>
      </w:tblGrid>
      <w:tr w:rsidR="00C60EE3" w:rsidRPr="001E2C69" w14:paraId="3BBEDF9F" w14:textId="77777777">
        <w:tc>
          <w:tcPr>
            <w:tcW w:w="180" w:type="dxa"/>
            <w:tcBorders>
              <w:top w:val="nil"/>
              <w:left w:val="nil"/>
              <w:bottom w:val="nil"/>
              <w:right w:val="nil"/>
            </w:tcBorders>
            <w:tcMar>
              <w:top w:w="0" w:type="dxa"/>
              <w:left w:w="0" w:type="dxa"/>
              <w:bottom w:w="0" w:type="dxa"/>
              <w:right w:w="0" w:type="dxa"/>
            </w:tcMar>
          </w:tcPr>
          <w:p w14:paraId="79A16B54" w14:textId="77777777" w:rsidR="00C60EE3" w:rsidRPr="001E2C69" w:rsidRDefault="00C60EE3">
            <w:pPr>
              <w:rPr>
                <w:rFonts w:ascii="Times New Roman" w:hAnsi="Times New Roman" w:cs="Times New Roman"/>
              </w:rPr>
            </w:pPr>
          </w:p>
        </w:tc>
        <w:tc>
          <w:tcPr>
            <w:tcW w:w="765" w:type="dxa"/>
            <w:tcBorders>
              <w:top w:val="nil"/>
              <w:left w:val="nil"/>
              <w:bottom w:val="nil"/>
              <w:right w:val="nil"/>
            </w:tcBorders>
            <w:tcMar>
              <w:top w:w="180" w:type="dxa"/>
              <w:left w:w="0" w:type="dxa"/>
              <w:bottom w:w="180" w:type="dxa"/>
              <w:right w:w="0" w:type="dxa"/>
            </w:tcMar>
          </w:tcPr>
          <w:p w14:paraId="409F60D0" w14:textId="77777777" w:rsidR="00C60EE3" w:rsidRPr="001E2C69" w:rsidRDefault="00C60EE3">
            <w:pPr>
              <w:rPr>
                <w:rFonts w:ascii="Times New Roman" w:hAnsi="Times New Roman" w:cs="Times New Roman"/>
              </w:rPr>
            </w:pPr>
            <w:r w:rsidRPr="001E2C69">
              <w:rPr>
                <w:rFonts w:ascii="Times New Roman" w:hAnsi="Times New Roman" w:cs="Times New Roman"/>
                <w:noProof/>
              </w:rPr>
              <w:drawing>
                <wp:inline distT="0" distB="0" distL="0" distR="0" wp14:anchorId="58DED370" wp14:editId="776243C1">
                  <wp:extent cx="371475" cy="14287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5">
                            <a:extLst>
                              <a:ext uri="{28A0092B-C50C-407E-A947-70E740481C1C}">
                                <a14:useLocalDpi xmlns:a14="http://schemas.microsoft.com/office/drawing/2010/main" val="0"/>
                              </a:ext>
                            </a:extLst>
                          </a:blip>
                          <a:srcRect/>
                          <a:stretch>
                            <a:fillRect/>
                          </a:stretch>
                        </pic:blipFill>
                        <pic:spPr bwMode="auto">
                          <a:xfrm>
                            <a:off x="0" y="0"/>
                            <a:ext cx="371475"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14:paraId="3D51E999" w14:textId="77777777" w:rsidR="00C60EE3" w:rsidRPr="001E2C69" w:rsidRDefault="007077C7">
            <w:pPr>
              <w:spacing w:after="1" w:line="220" w:lineRule="auto"/>
              <w:jc w:val="both"/>
              <w:rPr>
                <w:rFonts w:ascii="Times New Roman" w:hAnsi="Times New Roman" w:cs="Times New Roman"/>
              </w:rPr>
            </w:pPr>
            <w:hyperlink r:id="rId68">
              <w:r w:rsidR="00C60EE3" w:rsidRPr="001E2C69">
                <w:rPr>
                  <w:rFonts w:ascii="Times New Roman" w:hAnsi="Times New Roman" w:cs="Times New Roman"/>
                  <w:color w:val="0000FF"/>
                </w:rPr>
                <w:t>Федеральный закон</w:t>
              </w:r>
            </w:hyperlink>
            <w:r w:rsidR="00C60EE3" w:rsidRPr="001E2C69">
              <w:rPr>
                <w:rFonts w:ascii="Times New Roman" w:hAnsi="Times New Roman" w:cs="Times New Roman"/>
              </w:rPr>
              <w:t xml:space="preserve"> от 24.06.2023 N 274-ФЗ</w:t>
            </w:r>
          </w:p>
        </w:tc>
        <w:tc>
          <w:tcPr>
            <w:tcW w:w="180" w:type="dxa"/>
            <w:tcBorders>
              <w:top w:val="nil"/>
              <w:left w:val="nil"/>
              <w:bottom w:val="nil"/>
              <w:right w:val="nil"/>
            </w:tcBorders>
            <w:tcMar>
              <w:top w:w="0" w:type="dxa"/>
              <w:left w:w="0" w:type="dxa"/>
              <w:bottom w:w="0" w:type="dxa"/>
              <w:right w:w="0" w:type="dxa"/>
            </w:tcMar>
          </w:tcPr>
          <w:p w14:paraId="0A7B6ADA" w14:textId="77777777" w:rsidR="00C60EE3" w:rsidRPr="001E2C69" w:rsidRDefault="00C60EE3">
            <w:pPr>
              <w:rPr>
                <w:rFonts w:ascii="Times New Roman" w:hAnsi="Times New Roman" w:cs="Times New Roman"/>
              </w:rPr>
            </w:pPr>
          </w:p>
        </w:tc>
      </w:tr>
    </w:tbl>
    <w:p w14:paraId="2495B9F8" w14:textId="77777777" w:rsidR="00C60EE3" w:rsidRPr="001E2C69" w:rsidRDefault="007077C7">
      <w:pPr>
        <w:spacing w:after="1" w:line="220" w:lineRule="auto"/>
        <w:rPr>
          <w:rFonts w:ascii="Times New Roman" w:hAnsi="Times New Roman" w:cs="Times New Roman"/>
        </w:rPr>
      </w:pPr>
      <w:hyperlink r:id="rId69">
        <w:r w:rsidR="00C60EE3" w:rsidRPr="001E2C69">
          <w:rPr>
            <w:rFonts w:ascii="Times New Roman" w:hAnsi="Times New Roman" w:cs="Times New Roman"/>
            <w:i/>
            <w:color w:val="0000FF"/>
          </w:rPr>
          <w:br/>
          <w:t>{Последние изменения: Реклама в Интернете (КонсультантПлюс, 2023) {КонсультантПлюс}}</w:t>
        </w:r>
      </w:hyperlink>
      <w:r w:rsidR="00C60EE3" w:rsidRPr="001E2C69">
        <w:rPr>
          <w:rFonts w:ascii="Times New Roman" w:hAnsi="Times New Roman" w:cs="Times New Roman"/>
        </w:rPr>
        <w:br/>
      </w:r>
    </w:p>
    <w:p w14:paraId="1F0C2574" w14:textId="77777777" w:rsidR="00C60EE3" w:rsidRPr="001E2C69" w:rsidRDefault="00C60EE3">
      <w:pPr>
        <w:spacing w:after="1" w:line="220" w:lineRule="auto"/>
        <w:ind w:firstLine="540"/>
        <w:jc w:val="both"/>
        <w:rPr>
          <w:rFonts w:ascii="Times New Roman" w:hAnsi="Times New Roman" w:cs="Times New Roman"/>
        </w:rPr>
      </w:pPr>
      <w:r w:rsidRPr="001E2C69">
        <w:rPr>
          <w:rFonts w:ascii="Times New Roman" w:hAnsi="Times New Roman" w:cs="Times New Roman"/>
          <w:b/>
        </w:rPr>
        <w:t>Вопрос:</w:t>
      </w:r>
      <w:r w:rsidRPr="001E2C69">
        <w:rPr>
          <w:rFonts w:ascii="Times New Roman" w:hAnsi="Times New Roman" w:cs="Times New Roman"/>
        </w:rPr>
        <w:t xml:space="preserve"> Что такое система прослеживаемости интернет-рекламы? Как эта система работает?</w:t>
      </w:r>
    </w:p>
    <w:p w14:paraId="30059C1F" w14:textId="77777777" w:rsidR="00C60EE3" w:rsidRPr="001E2C69" w:rsidRDefault="00C60EE3">
      <w:pPr>
        <w:spacing w:after="1" w:line="220" w:lineRule="auto"/>
        <w:jc w:val="both"/>
        <w:outlineLvl w:val="0"/>
        <w:rPr>
          <w:rFonts w:ascii="Times New Roman" w:hAnsi="Times New Roman" w:cs="Times New Roman"/>
        </w:rPr>
      </w:pPr>
    </w:p>
    <w:p w14:paraId="624327F4" w14:textId="77777777" w:rsidR="00C60EE3" w:rsidRPr="001E2C69" w:rsidRDefault="00C60EE3">
      <w:pPr>
        <w:spacing w:after="1" w:line="220" w:lineRule="auto"/>
        <w:ind w:firstLine="540"/>
        <w:jc w:val="both"/>
        <w:rPr>
          <w:rFonts w:ascii="Times New Roman" w:hAnsi="Times New Roman" w:cs="Times New Roman"/>
        </w:rPr>
      </w:pPr>
      <w:r w:rsidRPr="001E2C69">
        <w:rPr>
          <w:rFonts w:ascii="Times New Roman" w:hAnsi="Times New Roman" w:cs="Times New Roman"/>
          <w:b/>
        </w:rPr>
        <w:t>Ответ:</w:t>
      </w:r>
      <w:r w:rsidRPr="001E2C69">
        <w:rPr>
          <w:rFonts w:ascii="Times New Roman" w:hAnsi="Times New Roman" w:cs="Times New Roman"/>
        </w:rPr>
        <w:t xml:space="preserve"> Чтобы вести контроль и учет интернет-рекламы, получать информацию обо всех участниках рекламной цепочки (организациях и физических лицах, задействованных в создании и распространении конкретного рекламного материала), законодатели разработали систему прослеживаемости. Она введена 01.09.2022, когда вступила в силу дополнительная </w:t>
      </w:r>
      <w:hyperlink r:id="rId70">
        <w:r w:rsidRPr="001E2C69">
          <w:rPr>
            <w:rFonts w:ascii="Times New Roman" w:hAnsi="Times New Roman" w:cs="Times New Roman"/>
            <w:color w:val="0000FF"/>
          </w:rPr>
          <w:t>ст. 18.1</w:t>
        </w:r>
      </w:hyperlink>
      <w:r w:rsidRPr="001E2C69">
        <w:rPr>
          <w:rFonts w:ascii="Times New Roman" w:hAnsi="Times New Roman" w:cs="Times New Roman"/>
        </w:rPr>
        <w:t xml:space="preserve"> Закона N 38-ФЗ </w:t>
      </w:r>
      <w:hyperlink r:id="rId71">
        <w:r w:rsidRPr="001E2C69">
          <w:rPr>
            <w:rFonts w:ascii="Times New Roman" w:hAnsi="Times New Roman" w:cs="Times New Roman"/>
            <w:color w:val="0000FF"/>
          </w:rPr>
          <w:t>&lt;1&gt;</w:t>
        </w:r>
      </w:hyperlink>
      <w:r w:rsidRPr="001E2C69">
        <w:rPr>
          <w:rFonts w:ascii="Times New Roman" w:hAnsi="Times New Roman" w:cs="Times New Roman"/>
        </w:rPr>
        <w:t xml:space="preserve"> (изменения внесены Федеральным </w:t>
      </w:r>
      <w:hyperlink r:id="rId72">
        <w:r w:rsidRPr="001E2C69">
          <w:rPr>
            <w:rFonts w:ascii="Times New Roman" w:hAnsi="Times New Roman" w:cs="Times New Roman"/>
            <w:color w:val="0000FF"/>
          </w:rPr>
          <w:t>законом</w:t>
        </w:r>
      </w:hyperlink>
      <w:r w:rsidRPr="001E2C69">
        <w:rPr>
          <w:rFonts w:ascii="Times New Roman" w:hAnsi="Times New Roman" w:cs="Times New Roman"/>
        </w:rPr>
        <w:t xml:space="preserve"> от 02.07.2021 N 347-ФЗ), но полноценно начала работать в 2023 году, когда сформировалась и начала действовать подзаконная база.</w:t>
      </w:r>
    </w:p>
    <w:p w14:paraId="45609B8D" w14:textId="77777777" w:rsidR="00C60EE3" w:rsidRPr="001E2C69" w:rsidRDefault="00C60EE3">
      <w:pPr>
        <w:spacing w:before="220" w:after="1" w:line="220" w:lineRule="auto"/>
        <w:ind w:firstLine="540"/>
        <w:jc w:val="both"/>
        <w:rPr>
          <w:rFonts w:ascii="Times New Roman" w:hAnsi="Times New Roman" w:cs="Times New Roman"/>
        </w:rPr>
      </w:pPr>
      <w:r w:rsidRPr="001E2C69">
        <w:rPr>
          <w:rFonts w:ascii="Times New Roman" w:hAnsi="Times New Roman" w:cs="Times New Roman"/>
        </w:rPr>
        <w:t xml:space="preserve">1. </w:t>
      </w:r>
      <w:r w:rsidRPr="001E2C69">
        <w:rPr>
          <w:rFonts w:ascii="Times New Roman" w:hAnsi="Times New Roman" w:cs="Times New Roman"/>
          <w:b/>
        </w:rPr>
        <w:t>Идентификатор рекламы</w:t>
      </w:r>
      <w:r w:rsidRPr="001E2C69">
        <w:rPr>
          <w:rFonts w:ascii="Times New Roman" w:hAnsi="Times New Roman" w:cs="Times New Roman"/>
        </w:rPr>
        <w:t xml:space="preserve"> (уникальное цифровое обозначение), которым должен сопровождаться рекламный материал (</w:t>
      </w:r>
      <w:hyperlink r:id="rId73">
        <w:r w:rsidRPr="001E2C69">
          <w:rPr>
            <w:rFonts w:ascii="Times New Roman" w:hAnsi="Times New Roman" w:cs="Times New Roman"/>
            <w:color w:val="0000FF"/>
          </w:rPr>
          <w:t>ч. 17 ст. 18.1</w:t>
        </w:r>
      </w:hyperlink>
      <w:r w:rsidRPr="001E2C69">
        <w:rPr>
          <w:rFonts w:ascii="Times New Roman" w:hAnsi="Times New Roman" w:cs="Times New Roman"/>
        </w:rPr>
        <w:t xml:space="preserve"> Закона N 38-ФЗ). Без такого идентификатора рекламную информацию нельзя размещать в Сети.</w:t>
      </w:r>
    </w:p>
    <w:p w14:paraId="263C36E2" w14:textId="77777777" w:rsidR="00C60EE3" w:rsidRPr="001E2C69" w:rsidRDefault="00C60EE3">
      <w:pPr>
        <w:spacing w:before="220" w:after="1" w:line="220" w:lineRule="auto"/>
        <w:ind w:firstLine="540"/>
        <w:jc w:val="both"/>
        <w:rPr>
          <w:rFonts w:ascii="Times New Roman" w:hAnsi="Times New Roman" w:cs="Times New Roman"/>
        </w:rPr>
      </w:pPr>
      <w:r w:rsidRPr="001E2C69">
        <w:rPr>
          <w:rFonts w:ascii="Times New Roman" w:hAnsi="Times New Roman" w:cs="Times New Roman"/>
        </w:rPr>
        <w:t>Уникальный цифровой код присваивается любому рекламному материалу: баннеру, тексту, текстово-графическому блоку, видеоролику и пр. (</w:t>
      </w:r>
      <w:hyperlink r:id="rId74">
        <w:r w:rsidRPr="001E2C69">
          <w:rPr>
            <w:rFonts w:ascii="Times New Roman" w:hAnsi="Times New Roman" w:cs="Times New Roman"/>
            <w:color w:val="0000FF"/>
          </w:rPr>
          <w:t>Письмо</w:t>
        </w:r>
      </w:hyperlink>
      <w:r w:rsidRPr="001E2C69">
        <w:rPr>
          <w:rFonts w:ascii="Times New Roman" w:hAnsi="Times New Roman" w:cs="Times New Roman"/>
        </w:rPr>
        <w:t xml:space="preserve"> Роскомнадзора от 07.12.2022 N 03-108552). Применение идентификатора осуществляется путем его присоединения к указателю страницы сайта (иными словами, цифровой код добавляется к адресу интернет-страницы). Но если такое присоединение невозможно, идентификатор размещается в начале текста, поверх текстово-графического блока, в начале и (или) поверх видеоролика в виде пометки. Идентификатор, содержащийся в пометке, должен быть доступен для визуализации, в том числе посредством использования программных средств.</w:t>
      </w:r>
    </w:p>
    <w:p w14:paraId="6F123A97" w14:textId="77777777" w:rsidR="00C60EE3" w:rsidRPr="001E2C69" w:rsidRDefault="00C60EE3">
      <w:pPr>
        <w:spacing w:before="220" w:after="1" w:line="220" w:lineRule="auto"/>
        <w:ind w:firstLine="540"/>
        <w:jc w:val="both"/>
        <w:rPr>
          <w:rFonts w:ascii="Times New Roman" w:hAnsi="Times New Roman" w:cs="Times New Roman"/>
        </w:rPr>
      </w:pPr>
      <w:r w:rsidRPr="001E2C69">
        <w:rPr>
          <w:rFonts w:ascii="Times New Roman" w:hAnsi="Times New Roman" w:cs="Times New Roman"/>
        </w:rPr>
        <w:t xml:space="preserve">К сведению. Согласно </w:t>
      </w:r>
      <w:hyperlink r:id="rId75">
        <w:r w:rsidRPr="001E2C69">
          <w:rPr>
            <w:rFonts w:ascii="Times New Roman" w:hAnsi="Times New Roman" w:cs="Times New Roman"/>
            <w:color w:val="0000FF"/>
          </w:rPr>
          <w:t>ч. 16 ст. 18.1</w:t>
        </w:r>
      </w:hyperlink>
      <w:r w:rsidRPr="001E2C69">
        <w:rPr>
          <w:rFonts w:ascii="Times New Roman" w:hAnsi="Times New Roman" w:cs="Times New Roman"/>
        </w:rPr>
        <w:t xml:space="preserve"> Закона N 38-ФЗ интернет-реклама (кроме той, что размещается в теле- и радиопрограммах, теле- и радиопередачах, распространяемых в Сети) должна содержать пометку "реклама". Также в ней должно быть указание на ее рекламодателя и (или) сайт, его страницу, содержащие информацию о рекламодателе.</w:t>
      </w:r>
    </w:p>
    <w:p w14:paraId="295E9F6E" w14:textId="77777777" w:rsidR="00C60EE3" w:rsidRPr="001E2C69" w:rsidRDefault="00C60EE3">
      <w:pPr>
        <w:spacing w:before="220" w:after="1" w:line="220" w:lineRule="auto"/>
        <w:ind w:firstLine="540"/>
        <w:jc w:val="both"/>
        <w:rPr>
          <w:rFonts w:ascii="Times New Roman" w:hAnsi="Times New Roman" w:cs="Times New Roman"/>
        </w:rPr>
      </w:pPr>
      <w:r w:rsidRPr="001E2C69">
        <w:rPr>
          <w:rFonts w:ascii="Times New Roman" w:hAnsi="Times New Roman" w:cs="Times New Roman"/>
        </w:rPr>
        <w:t>Уникальный цифровой код получают в специальной организации - у оператора рекламных данных (</w:t>
      </w:r>
      <w:hyperlink r:id="rId76">
        <w:r w:rsidRPr="001E2C69">
          <w:rPr>
            <w:rFonts w:ascii="Times New Roman" w:hAnsi="Times New Roman" w:cs="Times New Roman"/>
            <w:color w:val="0000FF"/>
          </w:rPr>
          <w:t>ч. 17 ст. 18.1</w:t>
        </w:r>
      </w:hyperlink>
      <w:r w:rsidRPr="001E2C69">
        <w:rPr>
          <w:rFonts w:ascii="Times New Roman" w:hAnsi="Times New Roman" w:cs="Times New Roman"/>
        </w:rPr>
        <w:t xml:space="preserve"> Закона N 38-ФЗ). Это необходимо сделать до начала распространения рекламного материала в Интернете. Перечень таких операторов опубликован на официальном сайте Роскомнадзора (rkn.gov.ru) в разделе "Учет интернет-рекламы". В списке сейчас семь специализированных организаций.</w:t>
      </w:r>
    </w:p>
    <w:p w14:paraId="2E16FA15" w14:textId="77777777" w:rsidR="00C60EE3" w:rsidRPr="001E2C69" w:rsidRDefault="00C60EE3">
      <w:pPr>
        <w:spacing w:before="220" w:after="1" w:line="220" w:lineRule="auto"/>
        <w:ind w:firstLine="540"/>
        <w:jc w:val="both"/>
        <w:rPr>
          <w:rFonts w:ascii="Times New Roman" w:hAnsi="Times New Roman" w:cs="Times New Roman"/>
        </w:rPr>
      </w:pPr>
      <w:r w:rsidRPr="001E2C69">
        <w:rPr>
          <w:rFonts w:ascii="Times New Roman" w:hAnsi="Times New Roman" w:cs="Times New Roman"/>
        </w:rPr>
        <w:t xml:space="preserve">Как сказано в </w:t>
      </w:r>
      <w:hyperlink r:id="rId77">
        <w:r w:rsidRPr="001E2C69">
          <w:rPr>
            <w:rFonts w:ascii="Times New Roman" w:hAnsi="Times New Roman" w:cs="Times New Roman"/>
            <w:color w:val="0000FF"/>
          </w:rPr>
          <w:t>п. 3</w:t>
        </w:r>
      </w:hyperlink>
      <w:r w:rsidRPr="001E2C69">
        <w:rPr>
          <w:rFonts w:ascii="Times New Roman" w:hAnsi="Times New Roman" w:cs="Times New Roman"/>
        </w:rPr>
        <w:t xml:space="preserve"> и </w:t>
      </w:r>
      <w:hyperlink r:id="rId78">
        <w:r w:rsidRPr="001E2C69">
          <w:rPr>
            <w:rFonts w:ascii="Times New Roman" w:hAnsi="Times New Roman" w:cs="Times New Roman"/>
            <w:color w:val="0000FF"/>
          </w:rPr>
          <w:t>4</w:t>
        </w:r>
      </w:hyperlink>
      <w:r w:rsidRPr="001E2C69">
        <w:rPr>
          <w:rFonts w:ascii="Times New Roman" w:hAnsi="Times New Roman" w:cs="Times New Roman"/>
        </w:rPr>
        <w:t xml:space="preserve"> Требований N 191 </w:t>
      </w:r>
      <w:hyperlink w:anchor="P9">
        <w:r w:rsidRPr="001E2C69">
          <w:rPr>
            <w:rFonts w:ascii="Times New Roman" w:hAnsi="Times New Roman" w:cs="Times New Roman"/>
            <w:color w:val="0000FF"/>
          </w:rPr>
          <w:t>&lt;2&gt;</w:t>
        </w:r>
      </w:hyperlink>
      <w:r w:rsidRPr="001E2C69">
        <w:rPr>
          <w:rFonts w:ascii="Times New Roman" w:hAnsi="Times New Roman" w:cs="Times New Roman"/>
        </w:rPr>
        <w:t>, оператор рекламных данных присваивает идентификатор незамедлительно после передачи ему рекламного материала, подлежащего маркировке, но до его распространения в Интернете. Хотя есть исключение: если реклама размещается в составе авторских произведений в форме текстового или текстово-графического блока, видеоролика или аудиозаписи, идентификатор выдается после размещения такой рекламы - в течение 30 календарных дней после окончания месяца, в котором она распространялась.</w:t>
      </w:r>
    </w:p>
    <w:p w14:paraId="4284B72B" w14:textId="77777777" w:rsidR="00C60EE3" w:rsidRPr="001E2C69" w:rsidRDefault="00C60EE3">
      <w:pPr>
        <w:spacing w:before="220" w:after="1" w:line="220" w:lineRule="auto"/>
        <w:ind w:firstLine="540"/>
        <w:jc w:val="both"/>
        <w:rPr>
          <w:rFonts w:ascii="Times New Roman" w:hAnsi="Times New Roman" w:cs="Times New Roman"/>
        </w:rPr>
      </w:pPr>
      <w:r w:rsidRPr="001E2C69">
        <w:rPr>
          <w:rFonts w:ascii="Times New Roman" w:hAnsi="Times New Roman" w:cs="Times New Roman"/>
        </w:rPr>
        <w:t>--------------------------------</w:t>
      </w:r>
    </w:p>
    <w:p w14:paraId="7873C7A8" w14:textId="77777777" w:rsidR="00C60EE3" w:rsidRPr="001E2C69" w:rsidRDefault="00C60EE3">
      <w:pPr>
        <w:spacing w:before="220" w:after="1" w:line="220" w:lineRule="auto"/>
        <w:ind w:firstLine="540"/>
        <w:jc w:val="both"/>
        <w:rPr>
          <w:rFonts w:ascii="Times New Roman" w:hAnsi="Times New Roman" w:cs="Times New Roman"/>
        </w:rPr>
      </w:pPr>
      <w:bookmarkStart w:id="3" w:name="P9"/>
      <w:bookmarkEnd w:id="3"/>
      <w:r w:rsidRPr="001E2C69">
        <w:rPr>
          <w:rFonts w:ascii="Times New Roman" w:hAnsi="Times New Roman" w:cs="Times New Roman"/>
        </w:rPr>
        <w:t xml:space="preserve">&lt;2&gt; </w:t>
      </w:r>
      <w:hyperlink r:id="rId79">
        <w:r w:rsidRPr="001E2C69">
          <w:rPr>
            <w:rFonts w:ascii="Times New Roman" w:hAnsi="Times New Roman" w:cs="Times New Roman"/>
            <w:color w:val="0000FF"/>
          </w:rPr>
          <w:t>Требования</w:t>
        </w:r>
      </w:hyperlink>
      <w:r w:rsidRPr="001E2C69">
        <w:rPr>
          <w:rFonts w:ascii="Times New Roman" w:hAnsi="Times New Roman" w:cs="Times New Roman"/>
        </w:rPr>
        <w:t xml:space="preserve"> к идентификатору рекламы, его содержанию, порядок и сроки его присвоения, размещения при распространении рекламы в информационно-телекоммуникационной сети "Интернет", хранения и предоставления в Федеральную службу по надзору в сфере связи, информационных технологий и массовых коммуникаций, утв. Приказом Роскомнадзора от 30.11.2022 N 191.</w:t>
      </w:r>
    </w:p>
    <w:p w14:paraId="0CBF6C79" w14:textId="77777777" w:rsidR="00C60EE3" w:rsidRPr="001E2C69" w:rsidRDefault="00C60EE3">
      <w:pPr>
        <w:spacing w:before="220" w:after="1" w:line="220" w:lineRule="auto"/>
        <w:ind w:firstLine="540"/>
        <w:jc w:val="both"/>
        <w:rPr>
          <w:rFonts w:ascii="Times New Roman" w:hAnsi="Times New Roman" w:cs="Times New Roman"/>
        </w:rPr>
      </w:pPr>
      <w:r w:rsidRPr="001E2C69">
        <w:rPr>
          <w:rFonts w:ascii="Times New Roman" w:hAnsi="Times New Roman" w:cs="Times New Roman"/>
        </w:rPr>
        <w:lastRenderedPageBreak/>
        <w:t xml:space="preserve">2. </w:t>
      </w:r>
      <w:r w:rsidRPr="001E2C69">
        <w:rPr>
          <w:rFonts w:ascii="Times New Roman" w:hAnsi="Times New Roman" w:cs="Times New Roman"/>
          <w:b/>
        </w:rPr>
        <w:t>Единый реестр интернет-рекламы</w:t>
      </w:r>
      <w:r w:rsidRPr="001E2C69">
        <w:rPr>
          <w:rFonts w:ascii="Times New Roman" w:hAnsi="Times New Roman" w:cs="Times New Roman"/>
        </w:rPr>
        <w:t>, куда передается информация о размещенных материалах. Реестр ведет Роскомнадзор (</w:t>
      </w:r>
      <w:hyperlink r:id="rId80">
        <w:r w:rsidRPr="001E2C69">
          <w:rPr>
            <w:rFonts w:ascii="Times New Roman" w:hAnsi="Times New Roman" w:cs="Times New Roman"/>
            <w:color w:val="0000FF"/>
          </w:rPr>
          <w:t>ч. 1 ст. 18.1</w:t>
        </w:r>
      </w:hyperlink>
      <w:r w:rsidRPr="001E2C69">
        <w:rPr>
          <w:rFonts w:ascii="Times New Roman" w:hAnsi="Times New Roman" w:cs="Times New Roman"/>
        </w:rPr>
        <w:t xml:space="preserve"> Закона N 38-ФЗ), на официальном сайте ведомства имеется ссылка на названную информационную систему.</w:t>
      </w:r>
    </w:p>
    <w:p w14:paraId="26B11BED" w14:textId="77777777" w:rsidR="00C60EE3" w:rsidRPr="001E2C69" w:rsidRDefault="00C60EE3">
      <w:pPr>
        <w:spacing w:before="220" w:after="1" w:line="220" w:lineRule="auto"/>
        <w:ind w:firstLine="540"/>
        <w:jc w:val="both"/>
        <w:rPr>
          <w:rFonts w:ascii="Times New Roman" w:hAnsi="Times New Roman" w:cs="Times New Roman"/>
        </w:rPr>
      </w:pPr>
      <w:r w:rsidRPr="001E2C69">
        <w:rPr>
          <w:rFonts w:ascii="Times New Roman" w:hAnsi="Times New Roman" w:cs="Times New Roman"/>
        </w:rPr>
        <w:t>Сообщать сведения о размещенной рекламе либо обеспечивать такое сообщение, если эта обязанность передана другому лицу в рамках договора, должны рекламодатели, рекламораспространители и другие участники рекламного рынка (</w:t>
      </w:r>
      <w:hyperlink r:id="rId81">
        <w:r w:rsidRPr="001E2C69">
          <w:rPr>
            <w:rFonts w:ascii="Times New Roman" w:hAnsi="Times New Roman" w:cs="Times New Roman"/>
            <w:color w:val="0000FF"/>
          </w:rPr>
          <w:t>ч. 3 ст. 18.1</w:t>
        </w:r>
      </w:hyperlink>
      <w:r w:rsidRPr="001E2C69">
        <w:rPr>
          <w:rFonts w:ascii="Times New Roman" w:hAnsi="Times New Roman" w:cs="Times New Roman"/>
        </w:rPr>
        <w:t xml:space="preserve"> Закона N 38-ФЗ). Это тоже делается через оператора рекламных данных (</w:t>
      </w:r>
      <w:hyperlink r:id="rId82">
        <w:r w:rsidRPr="001E2C69">
          <w:rPr>
            <w:rFonts w:ascii="Times New Roman" w:hAnsi="Times New Roman" w:cs="Times New Roman"/>
            <w:color w:val="0000FF"/>
          </w:rPr>
          <w:t>ч. 5 ст. 18.1</w:t>
        </w:r>
      </w:hyperlink>
      <w:r w:rsidRPr="001E2C69">
        <w:rPr>
          <w:rFonts w:ascii="Times New Roman" w:hAnsi="Times New Roman" w:cs="Times New Roman"/>
        </w:rPr>
        <w:t xml:space="preserve"> Закона N 38-ФЗ, </w:t>
      </w:r>
      <w:hyperlink r:id="rId83">
        <w:r w:rsidRPr="001E2C69">
          <w:rPr>
            <w:rFonts w:ascii="Times New Roman" w:hAnsi="Times New Roman" w:cs="Times New Roman"/>
            <w:color w:val="0000FF"/>
          </w:rPr>
          <w:t>Правила</w:t>
        </w:r>
      </w:hyperlink>
      <w:r w:rsidRPr="001E2C69">
        <w:rPr>
          <w:rFonts w:ascii="Times New Roman" w:hAnsi="Times New Roman" w:cs="Times New Roman"/>
        </w:rPr>
        <w:t xml:space="preserve"> N 974 </w:t>
      </w:r>
      <w:hyperlink w:anchor="P12">
        <w:r w:rsidRPr="001E2C69">
          <w:rPr>
            <w:rFonts w:ascii="Times New Roman" w:hAnsi="Times New Roman" w:cs="Times New Roman"/>
            <w:color w:val="0000FF"/>
          </w:rPr>
          <w:t>&lt;3&gt;</w:t>
        </w:r>
      </w:hyperlink>
      <w:r w:rsidRPr="001E2C69">
        <w:rPr>
          <w:rFonts w:ascii="Times New Roman" w:hAnsi="Times New Roman" w:cs="Times New Roman"/>
        </w:rPr>
        <w:t>) - после распространения рекламного материала.</w:t>
      </w:r>
    </w:p>
    <w:p w14:paraId="73890EE3" w14:textId="77777777" w:rsidR="00C60EE3" w:rsidRPr="001E2C69" w:rsidRDefault="00C60EE3">
      <w:pPr>
        <w:spacing w:before="220" w:after="1" w:line="220" w:lineRule="auto"/>
        <w:ind w:firstLine="540"/>
        <w:jc w:val="both"/>
        <w:rPr>
          <w:rFonts w:ascii="Times New Roman" w:hAnsi="Times New Roman" w:cs="Times New Roman"/>
        </w:rPr>
      </w:pPr>
      <w:bookmarkStart w:id="4" w:name="P12"/>
      <w:bookmarkEnd w:id="4"/>
      <w:r w:rsidRPr="001E2C69">
        <w:rPr>
          <w:rFonts w:ascii="Times New Roman" w:hAnsi="Times New Roman" w:cs="Times New Roman"/>
        </w:rPr>
        <w:t xml:space="preserve">&lt;3&gt; </w:t>
      </w:r>
      <w:hyperlink r:id="rId84">
        <w:r w:rsidRPr="001E2C69">
          <w:rPr>
            <w:rFonts w:ascii="Times New Roman" w:hAnsi="Times New Roman" w:cs="Times New Roman"/>
            <w:color w:val="0000FF"/>
          </w:rPr>
          <w:t>Правила</w:t>
        </w:r>
      </w:hyperlink>
      <w:r w:rsidRPr="001E2C69">
        <w:rPr>
          <w:rFonts w:ascii="Times New Roman" w:hAnsi="Times New Roman" w:cs="Times New Roman"/>
        </w:rPr>
        <w:t xml:space="preserve"> взаимодействия Федеральной службы по надзору в сфере связи, информационных технологий и массовых коммуникаций с операторами рекламных данных, включая порядок, формат и сроки предоставления в Федеральную службу по надзору в сфере связи, информационных технологий и массовых коммуникаций информации о распространенной в информационно-телекоммуникационной сети "Интернет" рекламе, утв. Постановлением Правительства РФ от 28.05.2022 N 974.</w:t>
      </w:r>
    </w:p>
    <w:p w14:paraId="6C0D18B7" w14:textId="77777777" w:rsidR="00C60EE3" w:rsidRPr="001E2C69" w:rsidRDefault="00C60EE3">
      <w:pPr>
        <w:spacing w:after="1" w:line="220" w:lineRule="auto"/>
        <w:jc w:val="both"/>
        <w:rPr>
          <w:rFonts w:ascii="Times New Roman" w:hAnsi="Times New Roman" w:cs="Times New Roman"/>
        </w:rPr>
      </w:pPr>
    </w:p>
    <w:p w14:paraId="4D7A273B" w14:textId="77777777" w:rsidR="00C60EE3" w:rsidRPr="001E2C69" w:rsidRDefault="00C60EE3">
      <w:pPr>
        <w:spacing w:after="1" w:line="220" w:lineRule="auto"/>
        <w:ind w:firstLine="540"/>
        <w:jc w:val="both"/>
        <w:rPr>
          <w:rFonts w:ascii="Times New Roman" w:hAnsi="Times New Roman" w:cs="Times New Roman"/>
        </w:rPr>
      </w:pPr>
      <w:r w:rsidRPr="001E2C69">
        <w:rPr>
          <w:rFonts w:ascii="Times New Roman" w:hAnsi="Times New Roman" w:cs="Times New Roman"/>
        </w:rPr>
        <w:t xml:space="preserve">Передавая сведения через оператора, участник рекламного рынка должен действовать следующим образом. В силу </w:t>
      </w:r>
      <w:hyperlink r:id="rId85">
        <w:r w:rsidRPr="001E2C69">
          <w:rPr>
            <w:rFonts w:ascii="Times New Roman" w:hAnsi="Times New Roman" w:cs="Times New Roman"/>
            <w:color w:val="0000FF"/>
          </w:rPr>
          <w:t>п. 10</w:t>
        </w:r>
      </w:hyperlink>
      <w:r w:rsidRPr="001E2C69">
        <w:rPr>
          <w:rFonts w:ascii="Times New Roman" w:hAnsi="Times New Roman" w:cs="Times New Roman"/>
        </w:rPr>
        <w:t xml:space="preserve"> Правил N 974 надо формировать отчеты и представлять их оператору в течение 30 календарных дней после окончания месяца, в котором распространялась интернет-реклама. После этого оператору дается еще 10 дней, чтобы направить сведения в Роскомнадзор (</w:t>
      </w:r>
      <w:hyperlink r:id="rId86">
        <w:r w:rsidRPr="001E2C69">
          <w:rPr>
            <w:rFonts w:ascii="Times New Roman" w:hAnsi="Times New Roman" w:cs="Times New Roman"/>
            <w:color w:val="0000FF"/>
          </w:rPr>
          <w:t>п. 8</w:t>
        </w:r>
      </w:hyperlink>
      <w:r w:rsidRPr="001E2C69">
        <w:rPr>
          <w:rFonts w:ascii="Times New Roman" w:hAnsi="Times New Roman" w:cs="Times New Roman"/>
        </w:rPr>
        <w:t xml:space="preserve"> Правил N 974).</w:t>
      </w:r>
    </w:p>
    <w:p w14:paraId="623FDAEC" w14:textId="77777777" w:rsidR="00C60EE3" w:rsidRPr="001E2C69" w:rsidRDefault="007077C7">
      <w:pPr>
        <w:spacing w:after="1" w:line="220" w:lineRule="auto"/>
        <w:rPr>
          <w:rFonts w:ascii="Times New Roman" w:hAnsi="Times New Roman" w:cs="Times New Roman"/>
        </w:rPr>
      </w:pPr>
      <w:hyperlink r:id="rId87">
        <w:r w:rsidR="00C60EE3" w:rsidRPr="001E2C69">
          <w:rPr>
            <w:rFonts w:ascii="Times New Roman" w:hAnsi="Times New Roman" w:cs="Times New Roman"/>
            <w:i/>
            <w:color w:val="0000FF"/>
          </w:rPr>
          <w:br/>
          <w:t>{Вопрос: Что такое система прослеживаемости интернет-рекламы? Как эта система работает? ("Руководитель бюджетной организации", 2023, N 3) {КонсультантПлюс}}</w:t>
        </w:r>
      </w:hyperlink>
      <w:r w:rsidR="00C60EE3" w:rsidRPr="001E2C69">
        <w:rPr>
          <w:rFonts w:ascii="Times New Roman" w:hAnsi="Times New Roman" w:cs="Times New Roman"/>
        </w:rPr>
        <w:br/>
      </w:r>
    </w:p>
    <w:p w14:paraId="46BE7D6E" w14:textId="77777777" w:rsidR="00A83B99" w:rsidRPr="001E2C69" w:rsidRDefault="00A83B99">
      <w:pPr>
        <w:rPr>
          <w:rFonts w:ascii="Times New Roman" w:hAnsi="Times New Roman" w:cs="Times New Roman"/>
        </w:rPr>
      </w:pPr>
    </w:p>
    <w:sectPr w:rsidR="00A83B99" w:rsidRPr="001E2C69" w:rsidSect="001E2C69">
      <w:pgSz w:w="11906" w:h="16838"/>
      <w:pgMar w:top="1134" w:right="707" w:bottom="113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905061"/>
    <w:multiLevelType w:val="multilevel"/>
    <w:tmpl w:val="CC2E987C"/>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9702D72"/>
    <w:multiLevelType w:val="multilevel"/>
    <w:tmpl w:val="544C7ED8"/>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EE34064"/>
    <w:multiLevelType w:val="multilevel"/>
    <w:tmpl w:val="1152F3AE"/>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C7434F8"/>
    <w:multiLevelType w:val="multilevel"/>
    <w:tmpl w:val="B394B35C"/>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lvlOverride w:ilvl="0">
      <w:startOverride w:val="1"/>
    </w:lvlOverride>
  </w:num>
  <w:num w:numId="2">
    <w:abstractNumId w:val="2"/>
    <w:lvlOverride w:ilvl="0">
      <w:startOverride w:val="1"/>
    </w:lvlOverride>
  </w:num>
  <w:num w:numId="3">
    <w:abstractNumId w:val="3"/>
    <w:lvlOverride w:ilvl="0">
      <w:startOverride w:val="1"/>
    </w:lvlOverride>
  </w:num>
  <w:num w:numId="4">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EE3"/>
    <w:rsid w:val="00026B78"/>
    <w:rsid w:val="00092EC7"/>
    <w:rsid w:val="001E2C69"/>
    <w:rsid w:val="004C3118"/>
    <w:rsid w:val="007077C7"/>
    <w:rsid w:val="00A83B99"/>
    <w:rsid w:val="00C60EE3"/>
    <w:rsid w:val="00F677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4195C"/>
  <w15:chartTrackingRefBased/>
  <w15:docId w15:val="{CFB9B736-BA3B-40E6-8483-8DFEF9698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60EE3"/>
    <w:pPr>
      <w:widowControl w:val="0"/>
      <w:autoSpaceDE w:val="0"/>
      <w:autoSpaceDN w:val="0"/>
      <w:spacing w:after="0" w:line="240" w:lineRule="auto"/>
    </w:pPr>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33296&amp;dst=327" TargetMode="External"/><Relationship Id="rId21" Type="http://schemas.openxmlformats.org/officeDocument/2006/relationships/hyperlink" Target="https://login.consultant.ru/link/?req=doc&amp;base=LAW&amp;n=433296&amp;dst=260" TargetMode="External"/><Relationship Id="rId42" Type="http://schemas.openxmlformats.org/officeDocument/2006/relationships/hyperlink" Target="https://login.consultant.ru/link/?req=doc&amp;base=LAW&amp;n=433296&amp;dst=274" TargetMode="External"/><Relationship Id="rId47" Type="http://schemas.openxmlformats.org/officeDocument/2006/relationships/hyperlink" Target="https://login.consultant.ru/link/?req=doc&amp;base=LAW&amp;n=433296&amp;dst=260" TargetMode="External"/><Relationship Id="rId63" Type="http://schemas.openxmlformats.org/officeDocument/2006/relationships/hyperlink" Target="https://login.consultant.ru/link/?req=doc&amp;base=LAW&amp;n=435005&amp;dst=10417" TargetMode="External"/><Relationship Id="rId68" Type="http://schemas.openxmlformats.org/officeDocument/2006/relationships/hyperlink" Target="https://login.consultant.ru/link/?req=doc&amp;base=LAW&amp;n=450402&amp;dst=100008" TargetMode="External"/><Relationship Id="rId84" Type="http://schemas.openxmlformats.org/officeDocument/2006/relationships/hyperlink" Target="https://login.consultant.ru/link/?req=doc&amp;base=LAW&amp;n=435123&amp;dst=100040" TargetMode="External"/><Relationship Id="rId89" Type="http://schemas.openxmlformats.org/officeDocument/2006/relationships/theme" Target="theme/theme1.xml"/><Relationship Id="rId16" Type="http://schemas.openxmlformats.org/officeDocument/2006/relationships/hyperlink" Target="https://login.consultant.ru/link/?req=doc&amp;base=LAW&amp;n=435005&amp;dst=10416" TargetMode="External"/><Relationship Id="rId11" Type="http://schemas.openxmlformats.org/officeDocument/2006/relationships/hyperlink" Target="https://login.consultant.ru/link/?req=doc&amp;base=LAW&amp;n=429934&amp;dst=100004" TargetMode="External"/><Relationship Id="rId32" Type="http://schemas.openxmlformats.org/officeDocument/2006/relationships/hyperlink" Target="https://login.consultant.ru/link/?req=doc&amp;base=LAW&amp;n=435123&amp;dst=100051" TargetMode="External"/><Relationship Id="rId37" Type="http://schemas.openxmlformats.org/officeDocument/2006/relationships/hyperlink" Target="https://login.consultant.ru/link/?req=doc&amp;base=LAW&amp;n=431999&amp;dst=100009" TargetMode="External"/><Relationship Id="rId53" Type="http://schemas.openxmlformats.org/officeDocument/2006/relationships/hyperlink" Target="https://login.consultant.ru/link/?req=doc&amp;base=LAW&amp;n=179580&amp;dst=11006" TargetMode="External"/><Relationship Id="rId58" Type="http://schemas.openxmlformats.org/officeDocument/2006/relationships/hyperlink" Target="https://login.consultant.ru/link/?req=doc&amp;base=LAW&amp;n=450402&amp;dst=100016" TargetMode="External"/><Relationship Id="rId74" Type="http://schemas.openxmlformats.org/officeDocument/2006/relationships/hyperlink" Target="https://login.consultant.ru/link/?req=doc&amp;base=LAW&amp;n=434575" TargetMode="External"/><Relationship Id="rId79" Type="http://schemas.openxmlformats.org/officeDocument/2006/relationships/hyperlink" Target="https://login.consultant.ru/link/?req=doc&amp;base=LAW&amp;n=436054&amp;dst=100011" TargetMode="External"/><Relationship Id="rId5" Type="http://schemas.openxmlformats.org/officeDocument/2006/relationships/hyperlink" Target="http://consultantugra.ru/klientam/goryachaya-liniya/reglament-linii-konsultacij/" TargetMode="External"/><Relationship Id="rId14" Type="http://schemas.openxmlformats.org/officeDocument/2006/relationships/hyperlink" Target="https://login.consultant.ru/link/?req=doc&amp;base=LAW&amp;n=451724&amp;dst=326" TargetMode="External"/><Relationship Id="rId22" Type="http://schemas.openxmlformats.org/officeDocument/2006/relationships/hyperlink" Target="https://login.consultant.ru/link/?req=doc&amp;base=PKBO&amp;n=58076&amp;dst=100007" TargetMode="External"/><Relationship Id="rId27" Type="http://schemas.openxmlformats.org/officeDocument/2006/relationships/hyperlink" Target="https://login.consultant.ru/link/?req=doc&amp;base=LAW&amp;n=433296&amp;dst=322" TargetMode="External"/><Relationship Id="rId30" Type="http://schemas.openxmlformats.org/officeDocument/2006/relationships/hyperlink" Target="https://login.consultant.ru/link/?req=doc&amp;base=PKBO&amp;n=58076&amp;dst=100018" TargetMode="External"/><Relationship Id="rId35" Type="http://schemas.openxmlformats.org/officeDocument/2006/relationships/hyperlink" Target="https://login.consultant.ru/link/?req=doc&amp;base=LAW&amp;n=435115" TargetMode="External"/><Relationship Id="rId43" Type="http://schemas.openxmlformats.org/officeDocument/2006/relationships/hyperlink" Target="https://login.consultant.ru/link/?req=doc&amp;base=LAW&amp;n=436637&amp;dst=100014" TargetMode="External"/><Relationship Id="rId48" Type="http://schemas.openxmlformats.org/officeDocument/2006/relationships/hyperlink" Target="https://login.consultant.ru/link/?req=doc&amp;base=PBI&amp;n=313510&amp;dst=102404" TargetMode="External"/><Relationship Id="rId56" Type="http://schemas.openxmlformats.org/officeDocument/2006/relationships/hyperlink" Target="https://login.consultant.ru/link/?req=doc&amp;base=LAW&amp;n=449607&amp;dst=327" TargetMode="External"/><Relationship Id="rId64" Type="http://schemas.openxmlformats.org/officeDocument/2006/relationships/hyperlink" Target="https://login.consultant.ru/link/?req=doc&amp;base=LAW&amp;n=435005&amp;dst=10419" TargetMode="External"/><Relationship Id="rId69" Type="http://schemas.openxmlformats.org/officeDocument/2006/relationships/hyperlink" Target="https://login.consultant.ru/link/?req=doc&amp;base=IVPV&amp;n=36&amp;dst=100261" TargetMode="External"/><Relationship Id="rId77" Type="http://schemas.openxmlformats.org/officeDocument/2006/relationships/hyperlink" Target="https://login.consultant.ru/link/?req=doc&amp;base=LAW&amp;n=436054&amp;dst=100016" TargetMode="External"/><Relationship Id="rId8" Type="http://schemas.openxmlformats.org/officeDocument/2006/relationships/hyperlink" Target="https://login.consultant.ru/link/?req=doc&amp;base=LAW&amp;n=451724&amp;dst=260" TargetMode="External"/><Relationship Id="rId51" Type="http://schemas.openxmlformats.org/officeDocument/2006/relationships/hyperlink" Target="https://login.consultant.ru/link/?req=doc&amp;base=LAW&amp;n=450402&amp;dst=100017" TargetMode="External"/><Relationship Id="rId72" Type="http://schemas.openxmlformats.org/officeDocument/2006/relationships/hyperlink" Target="https://login.consultant.ru/link/?req=doc&amp;base=LAW&amp;n=422070&amp;dst=100017" TargetMode="External"/><Relationship Id="rId80" Type="http://schemas.openxmlformats.org/officeDocument/2006/relationships/hyperlink" Target="https://login.consultant.ru/link/?req=doc&amp;base=LAW&amp;n=433296&amp;dst=261" TargetMode="External"/><Relationship Id="rId85" Type="http://schemas.openxmlformats.org/officeDocument/2006/relationships/hyperlink" Target="https://login.consultant.ru/link/?req=doc&amp;base=LAW&amp;n=435123&amp;dst=100052" TargetMode="External"/><Relationship Id="rId3" Type="http://schemas.openxmlformats.org/officeDocument/2006/relationships/settings" Target="settings.xml"/><Relationship Id="rId12" Type="http://schemas.openxmlformats.org/officeDocument/2006/relationships/hyperlink" Target="https://login.consultant.ru/link/?req=doc&amp;base=LAW&amp;n=435005&amp;dst=10419" TargetMode="External"/><Relationship Id="rId17" Type="http://schemas.openxmlformats.org/officeDocument/2006/relationships/hyperlink" Target="https://login.consultant.ru/link/?req=doc&amp;base=CJI&amp;n=140998&amp;dst=100073" TargetMode="External"/><Relationship Id="rId25" Type="http://schemas.openxmlformats.org/officeDocument/2006/relationships/hyperlink" Target="https://login.consultant.ru/link/?req=doc&amp;base=PKBO&amp;n=58076&amp;dst=100013" TargetMode="External"/><Relationship Id="rId33" Type="http://schemas.openxmlformats.org/officeDocument/2006/relationships/hyperlink" Target="https://login.consultant.ru/link/?req=doc&amp;base=LAW&amp;n=433296&amp;dst=260" TargetMode="External"/><Relationship Id="rId38" Type="http://schemas.openxmlformats.org/officeDocument/2006/relationships/hyperlink" Target="https://login.consultant.ru/link/?req=doc&amp;base=LAW&amp;n=429934" TargetMode="External"/><Relationship Id="rId46" Type="http://schemas.openxmlformats.org/officeDocument/2006/relationships/hyperlink" Target="https://login.consultant.ru/link/?req=doc&amp;base=PKBO&amp;n=58076&amp;dst=100076" TargetMode="External"/><Relationship Id="rId59" Type="http://schemas.openxmlformats.org/officeDocument/2006/relationships/hyperlink" Target="https://login.consultant.ru/link/?req=doc&amp;base=LAW&amp;n=435005&amp;dst=10419" TargetMode="External"/><Relationship Id="rId67" Type="http://schemas.openxmlformats.org/officeDocument/2006/relationships/hyperlink" Target="https://login.consultant.ru/link/?req=doc&amp;base=LAW&amp;n=435005&amp;dst=10421" TargetMode="External"/><Relationship Id="rId20" Type="http://schemas.openxmlformats.org/officeDocument/2006/relationships/hyperlink" Target="https://login.consultant.ru/link/?req=doc&amp;base=PBI&amp;n=320157&amp;dst=100034" TargetMode="External"/><Relationship Id="rId41" Type="http://schemas.openxmlformats.org/officeDocument/2006/relationships/hyperlink" Target="https://login.consultant.ru/link/?req=doc&amp;base=LAW&amp;n=435115&amp;dst=100007" TargetMode="External"/><Relationship Id="rId54" Type="http://schemas.openxmlformats.org/officeDocument/2006/relationships/hyperlink" Target="https://login.consultant.ru/link/?req=doc&amp;base=LAW&amp;n=449607" TargetMode="External"/><Relationship Id="rId62" Type="http://schemas.openxmlformats.org/officeDocument/2006/relationships/hyperlink" Target="https://login.consultant.ru/link/?req=doc&amp;base=LAW&amp;n=451724" TargetMode="External"/><Relationship Id="rId70" Type="http://schemas.openxmlformats.org/officeDocument/2006/relationships/hyperlink" Target="https://login.consultant.ru/link/?req=doc&amp;base=LAW&amp;n=433296&amp;dst=260" TargetMode="External"/><Relationship Id="rId75" Type="http://schemas.openxmlformats.org/officeDocument/2006/relationships/hyperlink" Target="https://login.consultant.ru/link/?req=doc&amp;base=LAW&amp;n=433296&amp;dst=326" TargetMode="External"/><Relationship Id="rId83" Type="http://schemas.openxmlformats.org/officeDocument/2006/relationships/hyperlink" Target="https://login.consultant.ru/link/?req=doc&amp;base=LAW&amp;n=435123&amp;dst=100040" TargetMode="External"/><Relationship Id="rId88"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login.consultant.ru/link/?req=doc&amp;base=LAW&amp;n=451724&amp;dst=100027" TargetMode="External"/><Relationship Id="rId15" Type="http://schemas.openxmlformats.org/officeDocument/2006/relationships/hyperlink" Target="https://login.consultant.ru/link/?req=doc&amp;base=LAW&amp;n=451724&amp;dst=254" TargetMode="External"/><Relationship Id="rId23" Type="http://schemas.openxmlformats.org/officeDocument/2006/relationships/hyperlink" Target="https://login.consultant.ru/link/?req=doc&amp;base=LAW&amp;n=433296&amp;dst=327" TargetMode="External"/><Relationship Id="rId28" Type="http://schemas.openxmlformats.org/officeDocument/2006/relationships/hyperlink" Target="https://login.consultant.ru/link/?req=doc&amp;base=LAW&amp;n=433296&amp;dst=323" TargetMode="External"/><Relationship Id="rId36" Type="http://schemas.openxmlformats.org/officeDocument/2006/relationships/hyperlink" Target="https://login.consultant.ru/link/?req=doc&amp;base=LAW&amp;n=431999&amp;dst=100008" TargetMode="External"/><Relationship Id="rId49" Type="http://schemas.openxmlformats.org/officeDocument/2006/relationships/hyperlink" Target="https://login.consultant.ru/link/?req=doc&amp;base=LAW&amp;n=436054&amp;dst=100012" TargetMode="External"/><Relationship Id="rId57" Type="http://schemas.openxmlformats.org/officeDocument/2006/relationships/hyperlink" Target="https://login.consultant.ru/link/?req=doc&amp;base=LAW&amp;n=429934&amp;dst=100005" TargetMode="External"/><Relationship Id="rId10" Type="http://schemas.openxmlformats.org/officeDocument/2006/relationships/hyperlink" Target="https://login.consultant.ru/link/?req=doc&amp;base=LAW&amp;n=451724&amp;dst=260" TargetMode="External"/><Relationship Id="rId31" Type="http://schemas.openxmlformats.org/officeDocument/2006/relationships/hyperlink" Target="https://login.consultant.ru/link/?req=doc&amp;base=LAW&amp;n=435123&amp;dst=100052" TargetMode="External"/><Relationship Id="rId44" Type="http://schemas.openxmlformats.org/officeDocument/2006/relationships/hyperlink" Target="https://login.consultant.ru/link/?req=doc&amp;base=LAW&amp;n=436637" TargetMode="External"/><Relationship Id="rId52" Type="http://schemas.openxmlformats.org/officeDocument/2006/relationships/hyperlink" Target="https://login.consultant.ru/link/?req=doc&amp;base=LAW&amp;n=450402&amp;dst=100016" TargetMode="External"/><Relationship Id="rId60" Type="http://schemas.openxmlformats.org/officeDocument/2006/relationships/hyperlink" Target="https://login.consultant.ru/link/?req=doc&amp;base=KGL&amp;n=49240&amp;dst=100001" TargetMode="External"/><Relationship Id="rId65" Type="http://schemas.openxmlformats.org/officeDocument/2006/relationships/hyperlink" Target="https://login.consultant.ru/link/?req=doc&amp;base=LAW&amp;n=435005&amp;dst=10417" TargetMode="External"/><Relationship Id="rId73" Type="http://schemas.openxmlformats.org/officeDocument/2006/relationships/hyperlink" Target="https://login.consultant.ru/link/?req=doc&amp;base=LAW&amp;n=433296&amp;dst=327" TargetMode="External"/><Relationship Id="rId78" Type="http://schemas.openxmlformats.org/officeDocument/2006/relationships/hyperlink" Target="https://login.consultant.ru/link/?req=doc&amp;base=LAW&amp;n=436054&amp;dst=100017" TargetMode="External"/><Relationship Id="rId81" Type="http://schemas.openxmlformats.org/officeDocument/2006/relationships/hyperlink" Target="https://login.consultant.ru/link/?req=doc&amp;base=LAW&amp;n=433296&amp;dst=322" TargetMode="External"/><Relationship Id="rId86" Type="http://schemas.openxmlformats.org/officeDocument/2006/relationships/hyperlink" Target="https://login.consultant.ru/link/?req=doc&amp;base=LAW&amp;n=435123&amp;dst=100051"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51724&amp;dst=260" TargetMode="External"/><Relationship Id="rId13" Type="http://schemas.openxmlformats.org/officeDocument/2006/relationships/hyperlink" Target="https://login.consultant.ru/link/?req=doc&amp;base=CJI&amp;n=141510&amp;dst=100052" TargetMode="External"/><Relationship Id="rId18" Type="http://schemas.openxmlformats.org/officeDocument/2006/relationships/hyperlink" Target="https://login.consultant.ru/link/?req=doc&amp;base=CJI&amp;n=141510&amp;dst=100055" TargetMode="External"/><Relationship Id="rId39" Type="http://schemas.openxmlformats.org/officeDocument/2006/relationships/hyperlink" Target="https://login.consultant.ru/link/?req=doc&amp;base=LAW&amp;n=432232&amp;dst=100009" TargetMode="External"/><Relationship Id="rId34" Type="http://schemas.openxmlformats.org/officeDocument/2006/relationships/hyperlink" Target="https://login.consultant.ru/link/?req=doc&amp;base=LAW&amp;n=435115&amp;dst=100008" TargetMode="External"/><Relationship Id="rId50" Type="http://schemas.openxmlformats.org/officeDocument/2006/relationships/hyperlink" Target="https://login.consultant.ru/link/?req=doc&amp;base=LAW&amp;n=436054&amp;dst=100029" TargetMode="External"/><Relationship Id="rId55" Type="http://schemas.openxmlformats.org/officeDocument/2006/relationships/image" Target="media/image1.png"/><Relationship Id="rId76" Type="http://schemas.openxmlformats.org/officeDocument/2006/relationships/hyperlink" Target="https://login.consultant.ru/link/?req=doc&amp;base=LAW&amp;n=433296&amp;dst=327" TargetMode="External"/><Relationship Id="rId7" Type="http://schemas.openxmlformats.org/officeDocument/2006/relationships/hyperlink" Target="https://login.consultant.ru/link/?req=doc&amp;base=LAW&amp;n=432232" TargetMode="External"/><Relationship Id="rId71" Type="http://schemas.openxmlformats.org/officeDocument/2006/relationships/hyperlink" Target="https://login.consultant.ru/link/?req=doc&amp;base=PKBO&amp;n=58317&amp;dst=100005" TargetMode="External"/><Relationship Id="rId2" Type="http://schemas.openxmlformats.org/officeDocument/2006/relationships/styles" Target="styles.xml"/><Relationship Id="rId29" Type="http://schemas.openxmlformats.org/officeDocument/2006/relationships/hyperlink" Target="https://login.consultant.ru/link/?req=doc&amp;base=LAW&amp;n=435123&amp;dst=100040" TargetMode="External"/><Relationship Id="rId24" Type="http://schemas.openxmlformats.org/officeDocument/2006/relationships/hyperlink" Target="https://login.consultant.ru/link/?req=doc&amp;base=LAW&amp;n=436054&amp;dst=100011" TargetMode="External"/><Relationship Id="rId40" Type="http://schemas.openxmlformats.org/officeDocument/2006/relationships/hyperlink" Target="https://login.consultant.ru/link/?req=doc&amp;base=LAW&amp;n=433296&amp;dst=260" TargetMode="External"/><Relationship Id="rId45" Type="http://schemas.openxmlformats.org/officeDocument/2006/relationships/hyperlink" Target="https://login.consultant.ru/link/?req=doc&amp;base=LAW&amp;n=433296&amp;dst=260" TargetMode="External"/><Relationship Id="rId66" Type="http://schemas.openxmlformats.org/officeDocument/2006/relationships/hyperlink" Target="https://login.consultant.ru/link/?req=doc&amp;base=LAW&amp;n=435005&amp;dst=10419" TargetMode="External"/><Relationship Id="rId87" Type="http://schemas.openxmlformats.org/officeDocument/2006/relationships/hyperlink" Target="https://login.consultant.ru/link/?req=doc&amp;base=PKBO&amp;n=58317&amp;dst=100002" TargetMode="External"/><Relationship Id="rId61" Type="http://schemas.openxmlformats.org/officeDocument/2006/relationships/hyperlink" Target="https://login.consultant.ru/link/?req=doc&amp;base=LAW&amp;n=435005" TargetMode="External"/><Relationship Id="rId82" Type="http://schemas.openxmlformats.org/officeDocument/2006/relationships/hyperlink" Target="https://login.consultant.ru/link/?req=doc&amp;base=LAW&amp;n=433296&amp;dst=323" TargetMode="External"/><Relationship Id="rId19" Type="http://schemas.openxmlformats.org/officeDocument/2006/relationships/hyperlink" Target="https://login.consultant.ru/link/?req=doc&amp;base=LAW&amp;n=449607&amp;dst=10002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9</Pages>
  <Words>5336</Words>
  <Characters>30421</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hline</dc:creator>
  <cp:keywords/>
  <dc:description/>
  <cp:lastModifiedBy>hline</cp:lastModifiedBy>
  <cp:revision>3</cp:revision>
  <dcterms:created xsi:type="dcterms:W3CDTF">2023-09-07T09:02:00Z</dcterms:created>
  <dcterms:modified xsi:type="dcterms:W3CDTF">2023-09-26T07:32:00Z</dcterms:modified>
</cp:coreProperties>
</file>