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24F08" w14:textId="77777777" w:rsidR="00555F35" w:rsidRDefault="00555F35" w:rsidP="00555F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 предоставлен ООО «КонсультантПлюс Югра».</w:t>
      </w:r>
    </w:p>
    <w:p w14:paraId="3D7EB3E8" w14:textId="77777777" w:rsidR="00555F35" w:rsidRDefault="00555F35" w:rsidP="00555F35">
      <w:pPr>
        <w:widowControl w:val="0"/>
        <w:autoSpaceDE w:val="0"/>
        <w:autoSpaceDN w:val="0"/>
        <w:spacing w:after="0" w:line="240" w:lineRule="auto"/>
        <w:ind w:firstLine="709"/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Услуга оказывается в соответствии с регламентом Линии консультаций: </w:t>
      </w:r>
      <w:hyperlink r:id="rId5" w:history="1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http://consultantugra.ru/klientam/goryachaya-liniya/reglament-linii-konsultacij/</w:t>
        </w:r>
      </w:hyperlink>
    </w:p>
    <w:p w14:paraId="40C8A87E" w14:textId="3A8D8D4E" w:rsidR="00555F35" w:rsidRDefault="00555F35" w:rsidP="00555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5F35" w14:paraId="04C7B24C" w14:textId="77777777" w:rsidTr="00D52928">
        <w:trPr>
          <w:trHeight w:val="187"/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6CF4C21D" w14:textId="0B4831E6" w:rsidR="00555F35" w:rsidRDefault="00555F35" w:rsidP="00D5292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92C69"/>
                <w:sz w:val="24"/>
                <w:szCs w:val="24"/>
              </w:rPr>
              <w:t xml:space="preserve">Актуально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92C69"/>
                <w:sz w:val="24"/>
                <w:szCs w:val="24"/>
              </w:rPr>
              <w:t>на  1</w:t>
            </w:r>
            <w:r w:rsidR="007E6253">
              <w:rPr>
                <w:rFonts w:ascii="Times New Roman" w:eastAsia="Times New Roman" w:hAnsi="Times New Roman" w:cs="Times New Roman"/>
                <w:bCs/>
                <w:color w:val="392C69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92C69"/>
                <w:sz w:val="24"/>
                <w:szCs w:val="24"/>
              </w:rPr>
              <w:t>.12.2022</w:t>
            </w:r>
          </w:p>
        </w:tc>
      </w:tr>
    </w:tbl>
    <w:p w14:paraId="327E105A" w14:textId="5F07CE84" w:rsidR="003231B8" w:rsidRPr="00FC4AC3" w:rsidRDefault="00555F35" w:rsidP="007E6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По вопросу:</w:t>
      </w:r>
      <w:r w:rsidR="00A12C39" w:rsidRPr="00A12C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4AC3" w:rsidRPr="00FC4AC3">
        <w:rPr>
          <w:rFonts w:ascii="Times New Roman" w:eastAsia="Times New Roman" w:hAnsi="Times New Roman" w:cs="Times New Roman"/>
        </w:rPr>
        <w:t xml:space="preserve">кто должен </w:t>
      </w:r>
      <w:bookmarkStart w:id="0" w:name="_GoBack"/>
      <w:r w:rsidR="00FC4AC3" w:rsidRPr="00FC4AC3">
        <w:rPr>
          <w:rFonts w:ascii="Times New Roman" w:eastAsia="Times New Roman" w:hAnsi="Times New Roman" w:cs="Times New Roman"/>
        </w:rPr>
        <w:t>проводить расследование несчастного случая с</w:t>
      </w:r>
      <w:r w:rsidR="007B611C">
        <w:rPr>
          <w:rFonts w:ascii="Times New Roman" w:eastAsia="Times New Roman" w:hAnsi="Times New Roman" w:cs="Times New Roman"/>
        </w:rPr>
        <w:t xml:space="preserve"> несовершеннолетним</w:t>
      </w:r>
      <w:r w:rsidR="00FC4AC3" w:rsidRPr="00FC4AC3">
        <w:rPr>
          <w:rFonts w:ascii="Times New Roman" w:eastAsia="Times New Roman" w:hAnsi="Times New Roman" w:cs="Times New Roman"/>
        </w:rPr>
        <w:t xml:space="preserve"> спортсменом </w:t>
      </w:r>
      <w:bookmarkEnd w:id="0"/>
      <w:r w:rsidR="00FC4AC3" w:rsidRPr="00FC4AC3">
        <w:rPr>
          <w:rFonts w:ascii="Times New Roman" w:eastAsia="Times New Roman" w:hAnsi="Times New Roman" w:cs="Times New Roman"/>
        </w:rPr>
        <w:t>во время участия в спортивном соревновании</w:t>
      </w:r>
      <w:r w:rsidR="00FC4AC3">
        <w:rPr>
          <w:rFonts w:ascii="Times New Roman" w:eastAsia="Times New Roman" w:hAnsi="Times New Roman" w:cs="Times New Roman"/>
        </w:rPr>
        <w:t>?</w:t>
      </w:r>
      <w:r w:rsidR="007E6253" w:rsidRPr="00FC4AC3">
        <w:rPr>
          <w:rFonts w:ascii="Times New Roman" w:eastAsia="Times New Roman" w:hAnsi="Times New Roman" w:cs="Times New Roman"/>
        </w:rPr>
        <w:t xml:space="preserve"> </w:t>
      </w:r>
      <w:r w:rsidR="00781083" w:rsidRPr="00FC4AC3">
        <w:rPr>
          <w:rFonts w:ascii="Times New Roman" w:eastAsia="Times New Roman" w:hAnsi="Times New Roman" w:cs="Times New Roman"/>
        </w:rPr>
        <w:t xml:space="preserve"> </w:t>
      </w:r>
      <w:r w:rsidR="00FC4AC3" w:rsidRPr="00FC4A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3E315B" w14:textId="362CD733" w:rsidR="00555F35" w:rsidRPr="00DD1867" w:rsidRDefault="00555F35" w:rsidP="00197B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1867">
        <w:rPr>
          <w:rFonts w:ascii="Times New Roman" w:hAnsi="Times New Roman" w:cs="Times New Roman"/>
          <w:b/>
          <w:sz w:val="28"/>
          <w:szCs w:val="28"/>
        </w:rPr>
        <w:t>Сообщаем:</w:t>
      </w:r>
      <w:r w:rsidRPr="00464940">
        <w:t xml:space="preserve"> </w:t>
      </w:r>
    </w:p>
    <w:tbl>
      <w:tblPr>
        <w:tblW w:w="5200" w:type="pct"/>
        <w:tblBorders>
          <w:insideH w:val="nil"/>
          <w:insideV w:val="nil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"/>
        <w:gridCol w:w="99"/>
        <w:gridCol w:w="9354"/>
        <w:gridCol w:w="233"/>
      </w:tblGrid>
      <w:tr w:rsidR="00555F35" w:rsidRPr="005F137F" w14:paraId="2205F67E" w14:textId="77777777" w:rsidTr="007B7347">
        <w:trPr>
          <w:trHeight w:val="22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82D6C" w14:textId="77777777" w:rsidR="00555F35" w:rsidRPr="005F137F" w:rsidRDefault="00555F35" w:rsidP="00D52928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37F5F" w14:textId="77777777" w:rsidR="00555F35" w:rsidRPr="005F137F" w:rsidRDefault="00555F35" w:rsidP="00D52928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76A3202" w14:textId="77777777" w:rsidR="00555F35" w:rsidRPr="005F137F" w:rsidRDefault="00555F35" w:rsidP="00D52928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0D403BE2" w14:textId="349E8748" w:rsidR="00373CC8" w:rsidRPr="002A5B2A" w:rsidRDefault="00373CC8" w:rsidP="00221C0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0"/>
            <w:bookmarkEnd w:id="1"/>
            <w:r w:rsidRPr="002A5B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5B2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2A5B2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D65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и проведение</w:t>
            </w:r>
            <w:r w:rsidRPr="002A5B2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физкультурного мероприятия или </w:t>
            </w:r>
            <w:r w:rsidRPr="008D65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спортивного соревнования осуществляются в соответствии с положением (регламентом) о таком</w:t>
            </w:r>
            <w:r w:rsidRPr="002A5B2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физкультурном мероприятии или таком </w:t>
            </w:r>
            <w:r w:rsidRPr="008D65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спортивном соревновании, утверждаемым его организаторами</w:t>
            </w:r>
            <w:r w:rsidRPr="002A5B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086A4238" w14:textId="40B8B570" w:rsidR="00221C0E" w:rsidRPr="008D65B7" w:rsidRDefault="00221C0E" w:rsidP="00221C0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5B7">
              <w:rPr>
                <w:rFonts w:ascii="Times New Roman" w:eastAsia="Calibri" w:hAnsi="Times New Roman" w:cs="Times New Roman"/>
                <w:sz w:val="18"/>
                <w:szCs w:val="18"/>
              </w:rPr>
              <w:t>Источник:</w:t>
            </w:r>
            <w:hyperlink r:id="rId6" w:tooltip="Ссылка на КонсультантПлюс" w:history="1">
              <w:r w:rsidRPr="008D65B7">
                <w:rPr>
                  <w:rFonts w:ascii="Times New Roman" w:hAnsi="Times New Roman" w:cs="Times New Roman"/>
                  <w:i/>
                  <w:iCs/>
                  <w:color w:val="0000FF"/>
                  <w:sz w:val="18"/>
                  <w:szCs w:val="18"/>
                </w:rPr>
                <w:t xml:space="preserve">  </w:t>
              </w:r>
              <w:r w:rsidRPr="00221C0E">
                <w:rPr>
                  <w:rFonts w:ascii="Times New Roman" w:hAnsi="Times New Roman" w:cs="Times New Roman"/>
                  <w:b/>
                  <w:i/>
                  <w:iCs/>
                  <w:color w:val="0000FF"/>
                </w:rPr>
                <w:t xml:space="preserve">ст. 20 </w:t>
              </w:r>
              <w:r w:rsidRPr="008D65B7">
                <w:rPr>
                  <w:rFonts w:ascii="Times New Roman" w:hAnsi="Times New Roman" w:cs="Times New Roman"/>
                  <w:b/>
                  <w:i/>
                  <w:iCs/>
                  <w:color w:val="0000FF"/>
                </w:rPr>
                <w:t>Федеральный закон от 04.12.2007 N 329-ФЗ</w:t>
              </w:r>
              <w:r w:rsidRPr="008D65B7">
                <w:rPr>
                  <w:rFonts w:ascii="Times New Roman" w:hAnsi="Times New Roman" w:cs="Times New Roman"/>
                  <w:i/>
                  <w:iCs/>
                  <w:color w:val="0000FF"/>
                  <w:sz w:val="18"/>
                  <w:szCs w:val="18"/>
                </w:rPr>
                <w:t xml:space="preserve"> (ред. от 06.03.2022) "</w:t>
              </w:r>
              <w:r w:rsidRPr="008D65B7">
                <w:rPr>
                  <w:rFonts w:ascii="Times New Roman" w:hAnsi="Times New Roman" w:cs="Times New Roman"/>
                  <w:b/>
                  <w:i/>
                  <w:iCs/>
                  <w:color w:val="0000FF"/>
                </w:rPr>
                <w:t>О физической культуре и спорте в Российской Федерации</w:t>
              </w:r>
              <w:r w:rsidRPr="008D65B7">
                <w:rPr>
                  <w:rFonts w:ascii="Times New Roman" w:hAnsi="Times New Roman" w:cs="Times New Roman"/>
                  <w:i/>
                  <w:iCs/>
                  <w:color w:val="0000FF"/>
                  <w:sz w:val="18"/>
                  <w:szCs w:val="18"/>
                </w:rPr>
                <w:t>" {КонсультантПлюс}</w:t>
              </w:r>
            </w:hyperlink>
          </w:p>
          <w:p w14:paraId="7445F51C" w14:textId="77777777" w:rsidR="00373CC8" w:rsidRPr="002A5B2A" w:rsidRDefault="00373CC8" w:rsidP="00373CC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D61CF57" w14:textId="5E25AEDC" w:rsidR="00373CC8" w:rsidRPr="002A5B2A" w:rsidRDefault="00221C0E" w:rsidP="00221C0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="00373CC8" w:rsidRPr="002A5B2A">
              <w:rPr>
                <w:rFonts w:ascii="Times New Roman" w:hAnsi="Times New Roman" w:cs="Times New Roman"/>
                <w:sz w:val="24"/>
                <w:szCs w:val="24"/>
              </w:rPr>
              <w:t>6. При реализации программ спортивной подготовки</w:t>
            </w:r>
            <w:r w:rsidR="00373CC8" w:rsidRPr="002A5B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73CC8" w:rsidRPr="008D65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организации, осуществляющие спортивную подготовку</w:t>
            </w:r>
            <w:r w:rsidR="00373CC8" w:rsidRPr="00221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73CC8" w:rsidRPr="00221C0E">
              <w:rPr>
                <w:rFonts w:ascii="Times New Roman" w:hAnsi="Times New Roman" w:cs="Times New Roman"/>
                <w:sz w:val="24"/>
                <w:szCs w:val="24"/>
              </w:rPr>
              <w:t>создают условия для охраны здоровья лиц, проходящих в них спортивную подготовку, а также</w:t>
            </w:r>
            <w:r w:rsidR="00373CC8" w:rsidRPr="008D65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обеспечивают расследование и учет несчастных случаев, происшедших с лицами</w:t>
            </w:r>
            <w:r w:rsidR="00373CC8" w:rsidRPr="002A5B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373CC8" w:rsidRPr="002A5B2A">
              <w:rPr>
                <w:rFonts w:ascii="Times New Roman" w:hAnsi="Times New Roman" w:cs="Times New Roman"/>
                <w:sz w:val="24"/>
                <w:szCs w:val="24"/>
              </w:rPr>
              <w:t xml:space="preserve"> проходящими спортивную подготовку и не состоящими в трудовых отношениях с физкультурно-спортивной организацией, не осуществляющей спортивной подготовки (далее - заказчик услуг по спортивной подготовке), во время прохождения ими спортивной подготовки в организациях, осуществляющих спортивную подготовку, в том числе </w:t>
            </w:r>
            <w:r w:rsidR="00373CC8" w:rsidRPr="008D65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во время их участия в спортивных соревнованиях, </w:t>
            </w:r>
            <w:r w:rsidR="00373CC8" w:rsidRPr="00AC4C2F">
              <w:rPr>
                <w:rFonts w:ascii="Times New Roman" w:hAnsi="Times New Roman" w:cs="Times New Roman"/>
                <w:sz w:val="24"/>
                <w:szCs w:val="24"/>
              </w:rPr>
              <w:t>предусмотренных реализуемыми программами спортивной подготовки.</w:t>
            </w:r>
            <w:r w:rsidR="00373CC8" w:rsidRPr="002A5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Расследование и учет указанных несчастных случаев осуществляются в </w:t>
            </w:r>
            <w:hyperlink r:id="rId7">
              <w:r w:rsidR="00373CC8" w:rsidRPr="002A5B2A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порядке</w:t>
              </w:r>
            </w:hyperlink>
            <w:r w:rsidR="00373CC8" w:rsidRPr="002A5B2A">
              <w:rPr>
                <w:rFonts w:ascii="Times New Roman" w:hAnsi="Times New Roman" w:cs="Times New Roman"/>
                <w:b/>
                <w:sz w:val="24"/>
                <w:szCs w:val="24"/>
              </w:rPr>
              <w:t>,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r w:rsidR="00373CC8" w:rsidRPr="002A5B2A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14:paraId="215D818A" w14:textId="758549F6" w:rsidR="00373CC8" w:rsidRPr="008D65B7" w:rsidRDefault="00373CC8" w:rsidP="00373CC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5B7">
              <w:rPr>
                <w:rFonts w:ascii="Times New Roman" w:eastAsia="Calibri" w:hAnsi="Times New Roman" w:cs="Times New Roman"/>
                <w:sz w:val="18"/>
                <w:szCs w:val="18"/>
              </w:rPr>
              <w:t>Источник:</w:t>
            </w:r>
            <w:hyperlink r:id="rId8" w:tooltip="Ссылка на КонсультантПлюс" w:history="1">
              <w:r w:rsidRPr="008D65B7">
                <w:rPr>
                  <w:rFonts w:ascii="Times New Roman" w:hAnsi="Times New Roman" w:cs="Times New Roman"/>
                  <w:i/>
                  <w:iCs/>
                  <w:color w:val="0000FF"/>
                  <w:sz w:val="18"/>
                  <w:szCs w:val="18"/>
                </w:rPr>
                <w:t xml:space="preserve">  </w:t>
              </w:r>
              <w:r w:rsidR="00221C0E" w:rsidRPr="00221C0E">
                <w:rPr>
                  <w:rFonts w:ascii="Times New Roman" w:hAnsi="Times New Roman" w:cs="Times New Roman"/>
                  <w:b/>
                  <w:i/>
                  <w:iCs/>
                  <w:color w:val="0000FF"/>
                </w:rPr>
                <w:t xml:space="preserve">ст. 34.1 </w:t>
              </w:r>
              <w:r w:rsidRPr="00221C0E">
                <w:rPr>
                  <w:rFonts w:ascii="Times New Roman" w:hAnsi="Times New Roman" w:cs="Times New Roman"/>
                  <w:b/>
                  <w:i/>
                  <w:iCs/>
                  <w:color w:val="0000FF"/>
                </w:rPr>
                <w:t>Фе</w:t>
              </w:r>
              <w:r w:rsidRPr="008D65B7">
                <w:rPr>
                  <w:rFonts w:ascii="Times New Roman" w:hAnsi="Times New Roman" w:cs="Times New Roman"/>
                  <w:b/>
                  <w:i/>
                  <w:iCs/>
                  <w:color w:val="0000FF"/>
                </w:rPr>
                <w:t>деральный закон от 04.12.2007 N 329-ФЗ</w:t>
              </w:r>
              <w:r w:rsidRPr="008D65B7">
                <w:rPr>
                  <w:rFonts w:ascii="Times New Roman" w:hAnsi="Times New Roman" w:cs="Times New Roman"/>
                  <w:i/>
                  <w:iCs/>
                  <w:color w:val="0000FF"/>
                  <w:sz w:val="18"/>
                  <w:szCs w:val="18"/>
                </w:rPr>
                <w:t xml:space="preserve"> (ред. от 06.03.2022) "</w:t>
              </w:r>
              <w:r w:rsidRPr="008D65B7">
                <w:rPr>
                  <w:rFonts w:ascii="Times New Roman" w:hAnsi="Times New Roman" w:cs="Times New Roman"/>
                  <w:b/>
                  <w:i/>
                  <w:iCs/>
                  <w:color w:val="0000FF"/>
                </w:rPr>
                <w:t>О физической культуре и спорте в Российской Федерации</w:t>
              </w:r>
              <w:r w:rsidRPr="008D65B7">
                <w:rPr>
                  <w:rFonts w:ascii="Times New Roman" w:hAnsi="Times New Roman" w:cs="Times New Roman"/>
                  <w:i/>
                  <w:iCs/>
                  <w:color w:val="0000FF"/>
                  <w:sz w:val="18"/>
                  <w:szCs w:val="18"/>
                </w:rPr>
                <w:t>" {КонсультантПлюс}</w:t>
              </w:r>
            </w:hyperlink>
          </w:p>
          <w:p w14:paraId="59436120" w14:textId="77777777" w:rsidR="00373CC8" w:rsidRDefault="00373CC8" w:rsidP="003A1F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54317" w14:textId="77777777" w:rsidR="006316D7" w:rsidRPr="006316D7" w:rsidRDefault="006316D7" w:rsidP="006316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6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9" w:tooltip="Ссылка на КонсультантПлюс" w:history="1">
              <w:r w:rsidRPr="006316D7">
                <w:rPr>
                  <w:rFonts w:ascii="Times New Roman" w:hAnsi="Times New Roman" w:cs="Times New Roman"/>
                  <w:b/>
                  <w:i/>
                  <w:iCs/>
                  <w:sz w:val="24"/>
                  <w:szCs w:val="24"/>
                </w:rPr>
                <w:t xml:space="preserve">Приказом Минспорта России от 13.07.2016 N 808 утвержден Порядок расследования и учета несчастных случаев, происшедших с лицами, проходящими спортивную подготовку, который </w:t>
              </w:r>
            </w:hyperlink>
            <w:r w:rsidR="003A1FC3" w:rsidRPr="003A1F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утрачивает силу с </w:t>
            </w:r>
            <w:hyperlink r:id="rId10" w:history="1">
              <w:r w:rsidR="003A1FC3" w:rsidRPr="003A1FC3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1 января 2023 года</w:t>
              </w:r>
            </w:hyperlink>
            <w:r w:rsidRPr="00631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2C57AAF1" w14:textId="2570256A" w:rsidR="003A1FC3" w:rsidRPr="003A1FC3" w:rsidRDefault="006316D7" w:rsidP="006316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85C120D" w14:textId="1645E735" w:rsidR="000029AD" w:rsidRPr="003A1FC3" w:rsidRDefault="007B611C" w:rsidP="00AC4C2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1" w:tooltip="Ссылка на КонсультантПлюс" w:history="1"/>
            <w:r w:rsidR="003A1FC3" w:rsidRPr="003A1F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12" w:tooltip="Ссылка на КонсультантПлюс" w:history="1">
              <w:r w:rsidR="008D65B7" w:rsidRPr="008D65B7">
                <w:rPr>
                  <w:rFonts w:ascii="Times New Roman" w:hAnsi="Times New Roman" w:cs="Times New Roman"/>
                  <w:b/>
                  <w:i/>
                  <w:iCs/>
                  <w:sz w:val="24"/>
                  <w:szCs w:val="24"/>
                </w:rPr>
                <w:t>Приказом Минобрнауки России от 27.06.2017 N 602 утвержден Порядок расследования и учета несчастных случаев с обучающимися во время пребывания в организации, осуществляющей образовательную деятельность.</w:t>
              </w:r>
            </w:hyperlink>
          </w:p>
          <w:p w14:paraId="55C94B94" w14:textId="77777777" w:rsidR="008D65B7" w:rsidRPr="008D65B7" w:rsidRDefault="008D65B7" w:rsidP="008D65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4F2BF5" w14:textId="02035B11" w:rsidR="008D65B7" w:rsidRPr="008D65B7" w:rsidRDefault="003A1FC3" w:rsidP="008D65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65B7" w:rsidRPr="008D65B7">
              <w:rPr>
                <w:rFonts w:ascii="Times New Roman" w:hAnsi="Times New Roman" w:cs="Times New Roman"/>
                <w:b/>
                <w:sz w:val="24"/>
                <w:szCs w:val="24"/>
              </w:rPr>
              <w:t>При расследовании несчастных случаев с обучающимися руководители образовательных организаций должны незамедлительно создавать специальные комиссии</w:t>
            </w:r>
          </w:p>
          <w:p w14:paraId="6456474B" w14:textId="77777777" w:rsidR="008D65B7" w:rsidRPr="008D65B7" w:rsidRDefault="008D65B7" w:rsidP="008D65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7">
              <w:rPr>
                <w:rFonts w:ascii="Times New Roman" w:hAnsi="Times New Roman" w:cs="Times New Roman"/>
                <w:sz w:val="24"/>
                <w:szCs w:val="24"/>
              </w:rPr>
              <w:t>Расследованию и учету подлежат несчастные случаи, повлекшие за собой временную или стойкую утрату трудоспособности, здоровья в соответствии с медицинским заключением и, как следствие, освобождение от занятий не менее чем на 1 день, либо смерть обучающегося, если указанные несчастные случаи произошли, в частности:</w:t>
            </w:r>
          </w:p>
          <w:p w14:paraId="7998989C" w14:textId="0FD34A1A" w:rsidR="008D65B7" w:rsidRPr="008D65B7" w:rsidRDefault="008D65B7" w:rsidP="008D65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34D833A1" w14:textId="77777777" w:rsidR="008D65B7" w:rsidRPr="008D65B7" w:rsidRDefault="008D65B7" w:rsidP="008D65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D65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 проведении спортивных соревнований</w:t>
            </w:r>
            <w:r w:rsidR="003A1FC3" w:rsidRPr="003A1FC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CFFC5B5" w14:textId="41B27E12" w:rsidR="008D65B7" w:rsidRPr="008D65B7" w:rsidRDefault="006316D7" w:rsidP="008D65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44F6EC3D" w14:textId="67BDCF39" w:rsidR="003A1FC3" w:rsidRPr="003A1FC3" w:rsidRDefault="006316D7" w:rsidP="008D65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A1FC3" w:rsidRPr="003A1FC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образцы следующих документов</w:t>
            </w:r>
            <w:r w:rsidR="003A1FC3" w:rsidRPr="003A1F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D1C3F7" w14:textId="77777777" w:rsidR="003A1FC3" w:rsidRPr="003A1FC3" w:rsidRDefault="003A1FC3" w:rsidP="008D65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>
              <w:r w:rsidRPr="003A1F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сообщения</w:t>
              </w:r>
            </w:hyperlink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 о несчастном случае;</w:t>
            </w:r>
          </w:p>
          <w:p w14:paraId="3D57B279" w14:textId="77777777" w:rsidR="003A1FC3" w:rsidRPr="003A1FC3" w:rsidRDefault="003A1FC3" w:rsidP="008D65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>
              <w:r w:rsidRPr="003A1F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протокола</w:t>
              </w:r>
            </w:hyperlink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 опроса очевидца несчастного случая, должностного лица, проводившего учебное занятие (мероприятие) в организации, осуществляющей образовательную деятельность;</w:t>
            </w:r>
          </w:p>
          <w:p w14:paraId="68669A54" w14:textId="77777777" w:rsidR="003A1FC3" w:rsidRPr="003A1FC3" w:rsidRDefault="003A1FC3" w:rsidP="008D65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>
              <w:r w:rsidRPr="003A1F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протокола</w:t>
              </w:r>
            </w:hyperlink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 осмотра места несчастного случая произошедшего в организации, осуществляющей образовательную деятельность (Рекомендуемый образец)</w:t>
            </w:r>
          </w:p>
          <w:p w14:paraId="433B8891" w14:textId="77777777" w:rsidR="003A1FC3" w:rsidRPr="003A1FC3" w:rsidRDefault="003A1FC3" w:rsidP="008D65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>
              <w:r w:rsidRPr="003A1F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акта</w:t>
              </w:r>
            </w:hyperlink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 о расследовании несчастного случая с обучающимся;</w:t>
            </w:r>
          </w:p>
          <w:p w14:paraId="5DF30CC6" w14:textId="77777777" w:rsidR="003A1FC3" w:rsidRPr="003A1FC3" w:rsidRDefault="003A1FC3" w:rsidP="008D65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>
              <w:r w:rsidRPr="003A1F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акта</w:t>
              </w:r>
            </w:hyperlink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 о расследовании группового несчастного случая, тяжелого несчастного случая либо несчастного случая со смертельным исходом с обучающимся;</w:t>
            </w:r>
          </w:p>
          <w:p w14:paraId="503DE990" w14:textId="77777777" w:rsidR="003A1FC3" w:rsidRPr="003A1FC3" w:rsidRDefault="003A1FC3" w:rsidP="008D65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>
              <w:r w:rsidRPr="003A1F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</w:t>
              </w:r>
            </w:hyperlink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несчастных случаев с обучающимися;</w:t>
            </w:r>
          </w:p>
          <w:p w14:paraId="723606C9" w14:textId="77777777" w:rsidR="003A1FC3" w:rsidRPr="003A1FC3" w:rsidRDefault="003A1FC3" w:rsidP="008D65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>
              <w:r w:rsidRPr="003A1F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отчета</w:t>
              </w:r>
            </w:hyperlink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 о происшедших несчастных случаях с обучающимися в организации, осуществляющей образовательную деятельность (годовая).»</w:t>
            </w:r>
          </w:p>
          <w:p w14:paraId="1DAF462E" w14:textId="77777777" w:rsidR="003A1FC3" w:rsidRPr="003A1FC3" w:rsidRDefault="003A1FC3" w:rsidP="008D65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FC3">
              <w:rPr>
                <w:rFonts w:ascii="Times New Roman" w:hAnsi="Times New Roman" w:cs="Times New Roman"/>
                <w:sz w:val="16"/>
                <w:szCs w:val="16"/>
              </w:rPr>
              <w:t xml:space="preserve">Источник:  </w:t>
            </w:r>
            <w:hyperlink r:id="rId20" w:tooltip="Ссылка на КонсультантПлюс" w:history="1">
              <w:r w:rsidRPr="003A1FC3">
                <w:rPr>
                  <w:rFonts w:ascii="Times New Roman" w:hAnsi="Times New Roman" w:cs="Times New Roman"/>
                  <w:i/>
                  <w:iCs/>
                  <w:color w:val="0000FF"/>
                  <w:sz w:val="16"/>
                  <w:szCs w:val="16"/>
                </w:rPr>
                <w:t>Справочная информация: "Правовой календарь на IV квартал 2017 года" (Материал подготовлен специалистами КонсультантПлюс) {КонсультантПлюс}</w:t>
              </w:r>
            </w:hyperlink>
          </w:p>
          <w:p w14:paraId="6824219C" w14:textId="77777777" w:rsidR="003A1FC3" w:rsidRPr="003A1FC3" w:rsidRDefault="003A1FC3" w:rsidP="008D65B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1FC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</w:p>
          <w:p w14:paraId="7A812F75" w14:textId="0F276EC1" w:rsidR="000029AD" w:rsidRPr="008D65B7" w:rsidRDefault="006316D7" w:rsidP="008D65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="000029AD" w:rsidRPr="00631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Основным нормативно-правовым актом при расследовании несчастных случаев с обучающимися является </w:t>
            </w:r>
            <w:hyperlink r:id="rId21">
              <w:r w:rsidR="000029AD" w:rsidRPr="006316D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Приказ</w:t>
              </w:r>
            </w:hyperlink>
            <w:r w:rsidR="000029AD" w:rsidRPr="00631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Минобрнауки России от 27.06.2017 N 602</w:t>
            </w:r>
            <w:r w:rsidR="000029AD" w:rsidRPr="008D65B7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деятельность" (ред. от 01.07.2019). </w:t>
            </w:r>
            <w:r w:rsidR="000029AD" w:rsidRPr="006316D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устанавливает правила проведения расследования, оформления и учета таких несчастных случаев, в результате которых обучающимися были получены повреждения здоровья</w:t>
            </w:r>
            <w:r w:rsidR="000029AD" w:rsidRPr="008D65B7">
              <w:rPr>
                <w:rFonts w:ascii="Times New Roman" w:hAnsi="Times New Roman" w:cs="Times New Roman"/>
                <w:sz w:val="24"/>
                <w:szCs w:val="24"/>
              </w:rPr>
              <w:t xml:space="preserve"> (телесные повреждения (травмы), в том числе нанесенные другим лицом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49069C01" w14:textId="77777777" w:rsidR="000029AD" w:rsidRPr="008D65B7" w:rsidRDefault="000029AD" w:rsidP="008D65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7">
              <w:rPr>
                <w:rFonts w:ascii="Times New Roman" w:hAnsi="Times New Roman" w:cs="Times New Roman"/>
                <w:b/>
                <w:sz w:val="24"/>
                <w:szCs w:val="24"/>
              </w:rPr>
              <w:t>Расследованию подлежат все несчастные случаи, которые произошли</w:t>
            </w:r>
            <w:r w:rsidRPr="008D65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D9BBFFC" w14:textId="77777777" w:rsidR="000029AD" w:rsidRPr="008D65B7" w:rsidRDefault="000029AD" w:rsidP="008D65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7">
              <w:rPr>
                <w:rFonts w:ascii="Times New Roman" w:hAnsi="Times New Roman" w:cs="Times New Roman"/>
                <w:sz w:val="24"/>
                <w:szCs w:val="24"/>
              </w:rPr>
              <w:t>- во время учебных занятий и мероприятий, связанных с освоением образовательных программ, во время перерывов между учебными занятиями (мероприятиями), проводимыми как на территории и объектах образовательных учреждениях (ОУ), так и за ее пределами, а также до начала и после окончания учебных занятий (мероприятий), время которых определено правилами внутреннего распорядка обучающихся, графиком работы ОУ и иными локальными нормативными актами;</w:t>
            </w:r>
          </w:p>
          <w:p w14:paraId="7B20F66B" w14:textId="77777777" w:rsidR="000029AD" w:rsidRPr="008D65B7" w:rsidRDefault="000029AD" w:rsidP="008D65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7">
              <w:rPr>
                <w:rFonts w:ascii="Times New Roman" w:hAnsi="Times New Roman" w:cs="Times New Roman"/>
                <w:sz w:val="24"/>
                <w:szCs w:val="24"/>
              </w:rPr>
              <w:t>- во время учебных занятий по физической культуре;</w:t>
            </w:r>
          </w:p>
          <w:p w14:paraId="3A9A58D6" w14:textId="77777777" w:rsidR="000029AD" w:rsidRPr="008D65B7" w:rsidRDefault="000029AD" w:rsidP="008D65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7">
              <w:rPr>
                <w:rFonts w:ascii="Times New Roman" w:hAnsi="Times New Roman" w:cs="Times New Roman"/>
                <w:sz w:val="24"/>
                <w:szCs w:val="24"/>
              </w:rPr>
              <w:t>- при проведении внеклассных и других мероприятий в выходные, праздничные и каникулярные дни, если эти мероприятия организовывались и проводились непосредственно ОУ;</w:t>
            </w:r>
          </w:p>
          <w:p w14:paraId="4E4EEE38" w14:textId="77777777" w:rsidR="000029AD" w:rsidRPr="008D65B7" w:rsidRDefault="000029AD" w:rsidP="008D65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16D7">
              <w:rPr>
                <w:rFonts w:ascii="Times New Roman" w:hAnsi="Times New Roman" w:cs="Times New Roman"/>
                <w:b/>
                <w:sz w:val="24"/>
                <w:szCs w:val="24"/>
              </w:rPr>
              <w:t>при проведении спортивных соревнований</w:t>
            </w:r>
            <w:r w:rsidRPr="008D65B7">
              <w:rPr>
                <w:rFonts w:ascii="Times New Roman" w:hAnsi="Times New Roman" w:cs="Times New Roman"/>
                <w:sz w:val="24"/>
                <w:szCs w:val="24"/>
              </w:rPr>
              <w:t>, тренировок, оздоровительных мероприятий, организованных ОУ;</w:t>
            </w:r>
          </w:p>
          <w:p w14:paraId="4515CA70" w14:textId="77777777" w:rsidR="000029AD" w:rsidRPr="008D65B7" w:rsidRDefault="000029AD" w:rsidP="008D65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7">
              <w:rPr>
                <w:rFonts w:ascii="Times New Roman" w:hAnsi="Times New Roman" w:cs="Times New Roman"/>
                <w:sz w:val="24"/>
                <w:szCs w:val="24"/>
              </w:rPr>
              <w:t>- при организованном по распорядительному акту руководителя ОУ следовании обучающихся к месту проведения учебных занятий или мероприятий и обратно на транспортном средстве, предоставленном руководителем ОУ, общественном или служебном транспорте либо пешком;</w:t>
            </w:r>
          </w:p>
          <w:p w14:paraId="7003FA55" w14:textId="77777777" w:rsidR="000029AD" w:rsidRPr="008D65B7" w:rsidRDefault="000029AD" w:rsidP="008D65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7">
              <w:rPr>
                <w:rFonts w:ascii="Times New Roman" w:hAnsi="Times New Roman" w:cs="Times New Roman"/>
                <w:sz w:val="24"/>
                <w:szCs w:val="24"/>
              </w:rPr>
              <w:t>- при осуществлении иных действий обучающихся, обусловленных уставом ОУ или правилами внутреннего распорядка либо совершаемых в интересах данной организации, в целях сохранения жизни и здоровья обучающихся, в том числе действий, направленных на предотвращение катастрофы, аварии или иных чрезвычайных обстоятельств, либо при выполнении работ по ликвидации их последствий;</w:t>
            </w:r>
          </w:p>
          <w:p w14:paraId="63A7924D" w14:textId="77777777" w:rsidR="000029AD" w:rsidRPr="008D65B7" w:rsidRDefault="000029AD" w:rsidP="008D65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7">
              <w:rPr>
                <w:rFonts w:ascii="Times New Roman" w:hAnsi="Times New Roman" w:cs="Times New Roman"/>
                <w:sz w:val="24"/>
                <w:szCs w:val="24"/>
              </w:rPr>
              <w:t>- при проведении экскурсий, походов, экспедиций и других мероприятий, организованных ОУ.</w:t>
            </w:r>
          </w:p>
          <w:p w14:paraId="050ADD83" w14:textId="56BC9616" w:rsidR="006C17CC" w:rsidRPr="006316D7" w:rsidRDefault="006316D7" w:rsidP="008D65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6D7">
              <w:rPr>
                <w:rFonts w:ascii="Times New Roman" w:hAnsi="Times New Roman" w:cs="Times New Roman"/>
                <w:sz w:val="16"/>
                <w:szCs w:val="16"/>
              </w:rPr>
              <w:t xml:space="preserve">Источник: </w:t>
            </w:r>
            <w:hyperlink r:id="rId22" w:tooltip="Ссылка на КонсультантПлюс" w:history="1">
              <w:r w:rsidR="000029AD" w:rsidRPr="006316D7">
                <w:rPr>
                  <w:rFonts w:ascii="Times New Roman" w:hAnsi="Times New Roman" w:cs="Times New Roman"/>
                  <w:i/>
                  <w:iCs/>
                  <w:color w:val="0000FF"/>
                  <w:sz w:val="16"/>
                  <w:szCs w:val="16"/>
                </w:rPr>
                <w:t>Статья: Расследование несчастных случаев с обучающимися в образовательных учреждениях (Антонов Л.А.) ("Управление образовательной организацией", 2021, N 3-4) {КонсультантПлюс}</w:t>
              </w:r>
            </w:hyperlink>
          </w:p>
          <w:p w14:paraId="1F64CC20" w14:textId="77777777" w:rsidR="000029AD" w:rsidRPr="008D65B7" w:rsidRDefault="000029AD" w:rsidP="008D65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8F7BC37" w14:textId="4DD5FBCE" w:rsidR="000029AD" w:rsidRPr="008D65B7" w:rsidRDefault="006316D7" w:rsidP="008D65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="000029AD" w:rsidRPr="00AC4C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руководствуясь </w:t>
            </w:r>
            <w:hyperlink r:id="rId23">
              <w:r w:rsidR="000029AD" w:rsidRPr="00AC4C2F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Приказом</w:t>
              </w:r>
            </w:hyperlink>
            <w:r w:rsidR="000029AD" w:rsidRPr="00AC4C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Министерства спорта РФ от 01.07.2013 N 504</w:t>
            </w:r>
            <w:r w:rsidR="000029AD" w:rsidRPr="008D65B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0029AD" w:rsidRPr="006316D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Общих требований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предусматривающих особенности отдельных видов спорта</w:t>
            </w:r>
            <w:r w:rsidR="000029AD" w:rsidRPr="008D65B7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="000029AD" w:rsidRPr="006316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регламенты спортивных мероприятий должны содержать в себе условия страхования жизни и здоровья участников от несчастных случаев</w:t>
            </w:r>
            <w:r w:rsidR="000029AD" w:rsidRPr="008D65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</w:p>
          <w:p w14:paraId="000D500C" w14:textId="3AFF2C99" w:rsidR="000029AD" w:rsidRPr="005F137F" w:rsidRDefault="006316D7" w:rsidP="00AC4C2F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6D7">
              <w:rPr>
                <w:rFonts w:ascii="Times New Roman" w:hAnsi="Times New Roman" w:cs="Times New Roman"/>
                <w:sz w:val="16"/>
                <w:szCs w:val="16"/>
              </w:rPr>
              <w:t xml:space="preserve">Источник: </w:t>
            </w:r>
            <w:hyperlink r:id="rId24" w:tooltip="Ссылка на КонсультантПлюс" w:history="1">
              <w:r w:rsidR="000029AD" w:rsidRPr="006316D7">
                <w:rPr>
                  <w:rFonts w:ascii="Times New Roman" w:hAnsi="Times New Roman" w:cs="Times New Roman"/>
                  <w:i/>
                  <w:iCs/>
                  <w:color w:val="0000FF"/>
                  <w:sz w:val="16"/>
                  <w:szCs w:val="16"/>
                </w:rPr>
                <w:t>Статья: Специальная страховка для специальных людей (Тихонов А.) ("Трудовое право", 2019, N 3) {КонсультантПлюс}</w:t>
              </w:r>
            </w:hyperlink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47D41" w14:textId="77777777" w:rsidR="00555F35" w:rsidRPr="005F137F" w:rsidRDefault="00555F35" w:rsidP="00D52928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3F62FEB" w14:textId="77777777" w:rsidR="00AC4C2F" w:rsidRPr="00AC4C2F" w:rsidRDefault="00AC4C2F" w:rsidP="00AC4C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</w:rPr>
      </w:pPr>
      <w:bookmarkStart w:id="2" w:name="_Hlk117170569"/>
      <w:r w:rsidRPr="00AC4C2F">
        <w:rPr>
          <w:rFonts w:ascii="Times New Roman" w:eastAsia="Times New Roman" w:hAnsi="Times New Roman" w:cs="Times New Roman"/>
          <w:b/>
        </w:rPr>
        <w:lastRenderedPageBreak/>
        <w:t xml:space="preserve">Поиск информации осуществлялся  </w:t>
      </w:r>
    </w:p>
    <w:p w14:paraId="4D297B2D" w14:textId="2C7B5C42" w:rsidR="00AC4C2F" w:rsidRPr="00AC4C2F" w:rsidRDefault="00AC4C2F" w:rsidP="00A276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C4C2F">
        <w:rPr>
          <w:rFonts w:ascii="Times New Roman" w:eastAsia="Times New Roman" w:hAnsi="Times New Roman" w:cs="Times New Roman"/>
          <w:b/>
        </w:rPr>
        <w:t xml:space="preserve"> при  помощи  </w:t>
      </w:r>
      <w:r w:rsidRPr="00AC4C2F">
        <w:rPr>
          <w:rFonts w:ascii="Times New Roman" w:eastAsia="Times New Roman" w:hAnsi="Times New Roman" w:cs="Times New Roman"/>
          <w:b/>
          <w:color w:val="0000FF"/>
        </w:rPr>
        <w:t>«</w:t>
      </w:r>
      <w:proofErr w:type="spellStart"/>
      <w:r w:rsidRPr="00AC4C2F">
        <w:rPr>
          <w:rFonts w:ascii="Times New Roman" w:eastAsia="Times New Roman" w:hAnsi="Times New Roman" w:cs="Times New Roman"/>
          <w:b/>
          <w:color w:val="0000FF"/>
          <w:lang w:val="en-US"/>
        </w:rPr>
        <w:t>i</w:t>
      </w:r>
      <w:proofErr w:type="spellEnd"/>
      <w:r w:rsidRPr="00AC4C2F">
        <w:rPr>
          <w:rFonts w:ascii="Times New Roman" w:eastAsia="Times New Roman" w:hAnsi="Times New Roman" w:cs="Times New Roman"/>
          <w:b/>
          <w:color w:val="0000FF"/>
        </w:rPr>
        <w:t xml:space="preserve">» </w:t>
      </w:r>
      <w:r w:rsidRPr="00AC4C2F">
        <w:rPr>
          <w:rFonts w:ascii="Times New Roman" w:eastAsia="Times New Roman" w:hAnsi="Times New Roman" w:cs="Times New Roman"/>
          <w:b/>
        </w:rPr>
        <w:t xml:space="preserve">  к</w:t>
      </w:r>
      <w:bookmarkEnd w:id="2"/>
      <w:r w:rsidRPr="00AC4C2F">
        <w:rPr>
          <w:rFonts w:ascii="Times New Roman" w:eastAsia="Times New Roman" w:hAnsi="Times New Roman" w:cs="Times New Roman"/>
          <w:b/>
        </w:rPr>
        <w:t xml:space="preserve">  </w:t>
      </w:r>
      <w:hyperlink r:id="rId25" w:tooltip="Ссылка на КонсультантПлюс" w:history="1">
        <w:r w:rsidRPr="00AC4C2F">
          <w:rPr>
            <w:rFonts w:ascii="Times New Roman" w:hAnsi="Times New Roman" w:cs="Times New Roman"/>
            <w:b/>
            <w:iCs/>
          </w:rPr>
          <w:t>Приказу  Минспорта России от 13.07.2016 N 808</w:t>
        </w:r>
        <w:r w:rsidRPr="00AC4C2F">
          <w:rPr>
            <w:rFonts w:ascii="Times New Roman" w:hAnsi="Times New Roman" w:cs="Times New Roman"/>
            <w:iCs/>
          </w:rPr>
          <w:t xml:space="preserve"> "Об утверждении порядка расследования и учета несчастных случаев, происшедших с лицами, проходящими спортивную подготовку" </w:t>
        </w:r>
      </w:hyperlink>
    </w:p>
    <w:p w14:paraId="558FDDAF" w14:textId="77777777" w:rsidR="00AC4C2F" w:rsidRPr="00AC4C2F" w:rsidRDefault="00AC4C2F" w:rsidP="00A276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E738DB" w14:textId="458DFB2E" w:rsidR="00A276B6" w:rsidRPr="00AC4C2F" w:rsidRDefault="00AC4C2F" w:rsidP="00A276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4C2F">
        <w:rPr>
          <w:rFonts w:ascii="Times New Roman" w:hAnsi="Times New Roman" w:cs="Times New Roman"/>
          <w:b/>
        </w:rPr>
        <w:t xml:space="preserve">и к </w:t>
      </w:r>
      <w:hyperlink r:id="rId26" w:tooltip="Ссылка на КонсультантПлюс" w:history="1">
        <w:r w:rsidRPr="00AC4C2F">
          <w:rPr>
            <w:rFonts w:ascii="Times New Roman" w:hAnsi="Times New Roman" w:cs="Times New Roman"/>
            <w:b/>
            <w:iCs/>
          </w:rPr>
          <w:t xml:space="preserve">Приказу  Минобрнауки России от 27.06.2017 N 602 </w:t>
        </w:r>
        <w:r w:rsidRPr="00AC4C2F">
          <w:rPr>
            <w:rFonts w:ascii="Times New Roman" w:hAnsi="Times New Roman" w:cs="Times New Roman"/>
            <w:iCs/>
          </w:rPr>
          <w:t>(ред. от 01.07.2019) "Об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деятельность"</w:t>
        </w:r>
        <w:r w:rsidRPr="00AC4C2F">
          <w:rPr>
            <w:rFonts w:ascii="Times New Roman" w:hAnsi="Times New Roman" w:cs="Times New Roman"/>
            <w:b/>
            <w:iCs/>
          </w:rPr>
          <w:t xml:space="preserve"> </w:t>
        </w:r>
      </w:hyperlink>
      <w:r w:rsidRPr="00AC4C2F">
        <w:rPr>
          <w:rFonts w:ascii="Times New Roman" w:hAnsi="Times New Roman" w:cs="Times New Roman"/>
          <w:b/>
        </w:rPr>
        <w:t xml:space="preserve"> </w:t>
      </w:r>
    </w:p>
    <w:p w14:paraId="392E71AF" w14:textId="77777777" w:rsidR="00A276B6" w:rsidRDefault="00A276B6" w:rsidP="00555F35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14:paraId="655A9FB5" w14:textId="77777777" w:rsidR="00AE1059" w:rsidRDefault="00AE1059" w:rsidP="00AE105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EAB8E9" w14:textId="7AC4A77F" w:rsidR="00AE1059" w:rsidRDefault="00AE1059" w:rsidP="00AE1059">
      <w:pPr>
        <w:spacing w:after="0" w:line="240" w:lineRule="auto"/>
        <w:ind w:firstLine="709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F041B9">
        <w:rPr>
          <w:rFonts w:ascii="Times New Roman" w:eastAsia="Calibri" w:hAnsi="Times New Roman" w:cs="Times New Roman"/>
          <w:b/>
          <w:sz w:val="24"/>
          <w:szCs w:val="24"/>
        </w:rPr>
        <w:t>ПОЛЕЗНЫЕ ДОКУМЕНТЫ:</w:t>
      </w:r>
      <w:r w:rsidRPr="008C397A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b/>
        </w:rPr>
        <w:t xml:space="preserve"> </w:t>
      </w:r>
    </w:p>
    <w:p w14:paraId="6E1BCE8C" w14:textId="77777777" w:rsidR="000029AD" w:rsidRDefault="000029AD" w:rsidP="000029AD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E20D57" w14:textId="3ECA3338" w:rsidR="000029AD" w:rsidRPr="000029AD" w:rsidRDefault="000029AD" w:rsidP="000029AD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029AD">
        <w:rPr>
          <w:rFonts w:ascii="Times New Roman" w:eastAsia="Times New Roman" w:hAnsi="Times New Roman" w:cs="Times New Roman"/>
          <w:sz w:val="24"/>
          <w:szCs w:val="24"/>
        </w:rPr>
        <w:t xml:space="preserve">Документ предоставлен </w:t>
      </w:r>
      <w:hyperlink r:id="rId27" w:history="1">
        <w:r w:rsidRPr="000029A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</w:p>
    <w:p w14:paraId="794FF57C" w14:textId="77777777" w:rsidR="000029AD" w:rsidRPr="000029AD" w:rsidRDefault="000029AD" w:rsidP="0000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89F495" w14:textId="77777777" w:rsidR="000029AD" w:rsidRPr="000029AD" w:rsidRDefault="000029AD" w:rsidP="0000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9AD">
        <w:rPr>
          <w:rFonts w:ascii="Times New Roman" w:hAnsi="Times New Roman" w:cs="Times New Roman"/>
          <w:sz w:val="24"/>
          <w:szCs w:val="24"/>
        </w:rPr>
        <w:t>"Официальный сайт Минобрнауки России minobrnauki.gov.ru", 2022</w:t>
      </w:r>
    </w:p>
    <w:p w14:paraId="6E78D018" w14:textId="77777777" w:rsidR="000029AD" w:rsidRPr="000029AD" w:rsidRDefault="000029AD" w:rsidP="000029A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0DD2968" w14:textId="46FB93BE" w:rsidR="000029AD" w:rsidRPr="000029AD" w:rsidRDefault="000029AD" w:rsidP="00002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9AD">
        <w:rPr>
          <w:rFonts w:ascii="Times New Roman" w:hAnsi="Times New Roman" w:cs="Times New Roman"/>
          <w:b/>
          <w:sz w:val="24"/>
          <w:szCs w:val="24"/>
        </w:rPr>
        <w:t>Вопрос</w:t>
      </w:r>
      <w:proofErr w:type="gramStart"/>
      <w:r w:rsidRPr="000029AD">
        <w:rPr>
          <w:rFonts w:ascii="Times New Roman" w:hAnsi="Times New Roman" w:cs="Times New Roman"/>
          <w:b/>
          <w:sz w:val="24"/>
          <w:szCs w:val="24"/>
        </w:rPr>
        <w:t>:</w:t>
      </w:r>
      <w:r w:rsidRPr="000029AD">
        <w:rPr>
          <w:rFonts w:ascii="Times New Roman" w:hAnsi="Times New Roman" w:cs="Times New Roman"/>
          <w:sz w:val="24"/>
          <w:szCs w:val="24"/>
        </w:rPr>
        <w:t xml:space="preserve"> </w:t>
      </w:r>
      <w:r w:rsidRPr="000029AD">
        <w:rPr>
          <w:rFonts w:ascii="Times New Roman" w:hAnsi="Times New Roman" w:cs="Times New Roman"/>
          <w:b/>
          <w:sz w:val="24"/>
          <w:szCs w:val="24"/>
          <w:u w:val="single"/>
        </w:rPr>
        <w:t>Принимает</w:t>
      </w:r>
      <w:proofErr w:type="gramEnd"/>
      <w:r w:rsidRPr="000029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 участие специалист по охране труда в расследовании несчастного случая с обучающимися?</w:t>
      </w:r>
    </w:p>
    <w:p w14:paraId="3F8A203F" w14:textId="77777777" w:rsidR="000029AD" w:rsidRPr="000029AD" w:rsidRDefault="000029AD" w:rsidP="0000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9AD">
        <w:rPr>
          <w:rFonts w:ascii="Times New Roman" w:hAnsi="Times New Roman" w:cs="Times New Roman"/>
          <w:b/>
          <w:sz w:val="24"/>
          <w:szCs w:val="24"/>
        </w:rPr>
        <w:t>Ответ:</w:t>
      </w:r>
      <w:r w:rsidRPr="000029AD">
        <w:rPr>
          <w:rFonts w:ascii="Times New Roman" w:hAnsi="Times New Roman" w:cs="Times New Roman"/>
          <w:sz w:val="24"/>
          <w:szCs w:val="24"/>
        </w:rPr>
        <w:t xml:space="preserve"> Да, принимает, согласно </w:t>
      </w:r>
      <w:hyperlink r:id="rId28">
        <w:r w:rsidRPr="000029AD">
          <w:rPr>
            <w:rFonts w:ascii="Times New Roman" w:hAnsi="Times New Roman" w:cs="Times New Roman"/>
            <w:color w:val="0000FF"/>
            <w:sz w:val="24"/>
            <w:szCs w:val="24"/>
          </w:rPr>
          <w:t>пункту 9 раздела III</w:t>
        </w:r>
      </w:hyperlink>
      <w:r w:rsidRPr="000029AD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от 27 июня 2017 г. N 602.</w:t>
      </w:r>
    </w:p>
    <w:p w14:paraId="3103E3D6" w14:textId="77777777" w:rsidR="000029AD" w:rsidRPr="000029AD" w:rsidRDefault="000029AD" w:rsidP="00002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89800" w14:textId="3C373434" w:rsidR="000029AD" w:rsidRPr="000029AD" w:rsidRDefault="000029AD" w:rsidP="00AC4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9AD">
        <w:rPr>
          <w:rFonts w:ascii="Times New Roman" w:hAnsi="Times New Roman" w:cs="Times New Roman"/>
          <w:sz w:val="24"/>
          <w:szCs w:val="24"/>
        </w:rPr>
        <w:t>14.03.2022</w:t>
      </w:r>
    </w:p>
    <w:p w14:paraId="730C0F5D" w14:textId="77777777" w:rsidR="000029AD" w:rsidRPr="000029AD" w:rsidRDefault="000029AD" w:rsidP="000029AD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04FC8" w14:textId="77777777" w:rsidR="00AC4C2F" w:rsidRDefault="00AC4C2F" w:rsidP="00AC4C2F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21735399"/>
    </w:p>
    <w:p w14:paraId="32B1FE55" w14:textId="27A52CB1" w:rsidR="00AC4C2F" w:rsidRPr="000029AD" w:rsidRDefault="00AC4C2F" w:rsidP="00AC4C2F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029AD">
        <w:rPr>
          <w:rFonts w:ascii="Times New Roman" w:eastAsia="Times New Roman" w:hAnsi="Times New Roman" w:cs="Times New Roman"/>
          <w:sz w:val="24"/>
          <w:szCs w:val="24"/>
        </w:rPr>
        <w:t xml:space="preserve">Документ предоставлен </w:t>
      </w:r>
      <w:hyperlink r:id="rId29" w:history="1">
        <w:r w:rsidRPr="000029A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</w:p>
    <w:bookmarkEnd w:id="3"/>
    <w:p w14:paraId="7176D213" w14:textId="77777777" w:rsidR="00AC4C2F" w:rsidRPr="000029AD" w:rsidRDefault="00AC4C2F" w:rsidP="00AC4C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6622E0" w14:textId="77777777" w:rsidR="00AC4C2F" w:rsidRPr="000029AD" w:rsidRDefault="00AC4C2F" w:rsidP="00AC4C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754F4DE" w14:textId="77777777" w:rsidR="00AC4C2F" w:rsidRPr="000029AD" w:rsidRDefault="00AC4C2F" w:rsidP="00AC4C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9AD">
        <w:rPr>
          <w:rFonts w:ascii="Times New Roman" w:hAnsi="Times New Roman" w:cs="Times New Roman"/>
          <w:sz w:val="24"/>
          <w:szCs w:val="24"/>
        </w:rPr>
        <w:t>"Официальный сайт Минобрнауки России minobrnauki.gov.ru", 2022</w:t>
      </w:r>
    </w:p>
    <w:p w14:paraId="2142CE7A" w14:textId="77777777" w:rsidR="00AC4C2F" w:rsidRPr="000029AD" w:rsidRDefault="00AC4C2F" w:rsidP="00AC4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7F264" w14:textId="77777777" w:rsidR="00AC4C2F" w:rsidRPr="000029AD" w:rsidRDefault="00AC4C2F" w:rsidP="00AC4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9AD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0029AD">
        <w:rPr>
          <w:rFonts w:ascii="Times New Roman" w:hAnsi="Times New Roman" w:cs="Times New Roman"/>
          <w:sz w:val="24"/>
          <w:szCs w:val="24"/>
        </w:rPr>
        <w:t xml:space="preserve"> </w:t>
      </w:r>
      <w:r w:rsidRPr="000029AD">
        <w:rPr>
          <w:rFonts w:ascii="Times New Roman" w:hAnsi="Times New Roman" w:cs="Times New Roman"/>
          <w:b/>
          <w:sz w:val="24"/>
          <w:szCs w:val="24"/>
          <w:u w:val="single"/>
        </w:rPr>
        <w:t>Какие действия организации при наступлении несчастного случая с обучающимися?</w:t>
      </w:r>
    </w:p>
    <w:p w14:paraId="351AB887" w14:textId="77777777" w:rsidR="00AC4C2F" w:rsidRPr="000029AD" w:rsidRDefault="00AC4C2F" w:rsidP="00AC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9AD">
        <w:rPr>
          <w:rFonts w:ascii="Times New Roman" w:hAnsi="Times New Roman" w:cs="Times New Roman"/>
          <w:b/>
          <w:sz w:val="24"/>
          <w:szCs w:val="24"/>
        </w:rPr>
        <w:t>Ответ:</w:t>
      </w:r>
      <w:r w:rsidRPr="000029A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30">
        <w:r w:rsidRPr="000029AD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029AD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27 июня 2017 г. N 602.</w:t>
      </w:r>
    </w:p>
    <w:p w14:paraId="5D25D07C" w14:textId="77777777" w:rsidR="00AC4C2F" w:rsidRPr="000029AD" w:rsidRDefault="00AC4C2F" w:rsidP="00AC4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6AF2B" w14:textId="29CD392F" w:rsidR="00AC4C2F" w:rsidRPr="000029AD" w:rsidRDefault="00AC4C2F" w:rsidP="00AC4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9AD">
        <w:rPr>
          <w:rFonts w:ascii="Times New Roman" w:hAnsi="Times New Roman" w:cs="Times New Roman"/>
          <w:sz w:val="24"/>
          <w:szCs w:val="24"/>
        </w:rPr>
        <w:t>14.03.2022</w:t>
      </w:r>
    </w:p>
    <w:p w14:paraId="5BBAC85B" w14:textId="77777777" w:rsidR="00AC4C2F" w:rsidRPr="000029AD" w:rsidRDefault="00AC4C2F" w:rsidP="00AC4C2F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9730A" w14:textId="64600CBB" w:rsidR="00FC4AC3" w:rsidRPr="000029AD" w:rsidRDefault="00FC4AC3" w:rsidP="000029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3D53E05" w14:textId="50DC91C2" w:rsidR="000029AD" w:rsidRPr="000029AD" w:rsidRDefault="007B611C" w:rsidP="000029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31" w:tooltip="Ссылка на КонсультантПлюс" w:history="1">
        <w:r w:rsidR="000029AD" w:rsidRPr="000029AD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Справочная информация: "Правовой календарь на IV квартал 2017 года" (Материал подготовлен специалистами КонсультантПлюс) {КонсультантПлюс}</w:t>
        </w:r>
      </w:hyperlink>
    </w:p>
    <w:p w14:paraId="3870A940" w14:textId="77777777" w:rsidR="000029AD" w:rsidRPr="000029AD" w:rsidRDefault="000029AD" w:rsidP="000029A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7BD3792" w14:textId="38D0AC59" w:rsidR="000029AD" w:rsidRPr="000029AD" w:rsidRDefault="000029AD" w:rsidP="000029A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29AD">
        <w:rPr>
          <w:rFonts w:ascii="Times New Roman" w:hAnsi="Times New Roman" w:cs="Times New Roman"/>
          <w:b/>
          <w:sz w:val="24"/>
          <w:szCs w:val="24"/>
        </w:rPr>
        <w:t>БЕЗОПАСНОСТЬ</w:t>
      </w:r>
    </w:p>
    <w:p w14:paraId="2109B49B" w14:textId="77777777" w:rsidR="000029AD" w:rsidRPr="000029AD" w:rsidRDefault="000029AD" w:rsidP="0000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626C9D" w14:textId="77777777" w:rsidR="000029AD" w:rsidRPr="000029AD" w:rsidRDefault="000029AD" w:rsidP="0000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9AD">
        <w:rPr>
          <w:rFonts w:ascii="Times New Roman" w:hAnsi="Times New Roman" w:cs="Times New Roman"/>
          <w:b/>
          <w:sz w:val="24"/>
          <w:szCs w:val="24"/>
        </w:rPr>
        <w:lastRenderedPageBreak/>
        <w:t>При расследовании несчастных случаев с обучающимися руководители образовательных организаций должны незамедлительно создавать специальные комиссии</w:t>
      </w:r>
    </w:p>
    <w:p w14:paraId="36ED6F65" w14:textId="77777777" w:rsidR="000029AD" w:rsidRPr="000029AD" w:rsidRDefault="000029AD" w:rsidP="0000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9AD">
        <w:rPr>
          <w:rFonts w:ascii="Times New Roman" w:hAnsi="Times New Roman" w:cs="Times New Roman"/>
          <w:sz w:val="24"/>
          <w:szCs w:val="24"/>
        </w:rPr>
        <w:t>Расследованию и учету подлежат несчастные случаи, повлекшие за собой временную или стойкую утрату трудоспособности, здоровья в соответствии с медицинским заключением и, как следствие, освобождение от занятий не менее чем на 1 день, либо смерть обучающегося, если указанные несчастные случаи произошли, в частности:</w:t>
      </w:r>
    </w:p>
    <w:p w14:paraId="4DD73D8C" w14:textId="77777777" w:rsidR="000029AD" w:rsidRPr="000029AD" w:rsidRDefault="000029AD" w:rsidP="0000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9AD">
        <w:rPr>
          <w:rFonts w:ascii="Times New Roman" w:hAnsi="Times New Roman" w:cs="Times New Roman"/>
          <w:sz w:val="24"/>
          <w:szCs w:val="24"/>
        </w:rPr>
        <w:t>- во время учебных занятий и мероприятий, связанных с освоением образовательных программ, во время установленных перерывов между занятиями (мероприятиями), проводимыми как на территории и объектах образовательной организации, так и за ее пределами;</w:t>
      </w:r>
    </w:p>
    <w:p w14:paraId="5561051E" w14:textId="77777777" w:rsidR="000029AD" w:rsidRPr="000029AD" w:rsidRDefault="000029AD" w:rsidP="0000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9AD">
        <w:rPr>
          <w:rFonts w:ascii="Times New Roman" w:hAnsi="Times New Roman" w:cs="Times New Roman"/>
          <w:sz w:val="24"/>
          <w:szCs w:val="24"/>
        </w:rPr>
        <w:t>- во время учебных занятий по физической культуре;</w:t>
      </w:r>
    </w:p>
    <w:p w14:paraId="060E20E6" w14:textId="77777777" w:rsidR="000029AD" w:rsidRPr="000029AD" w:rsidRDefault="000029AD" w:rsidP="0000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9AD">
        <w:rPr>
          <w:rFonts w:ascii="Times New Roman" w:hAnsi="Times New Roman" w:cs="Times New Roman"/>
          <w:sz w:val="24"/>
          <w:szCs w:val="24"/>
        </w:rPr>
        <w:t>- при проведении внеаудиторных, внеклассных и других мероприятий в выходные, праздничные и каникулярные дни, если эти мероприятия организовывались и проводились непосредственно образовательной организацией;</w:t>
      </w:r>
    </w:p>
    <w:p w14:paraId="6710D897" w14:textId="77777777" w:rsidR="000029AD" w:rsidRPr="000029AD" w:rsidRDefault="000029AD" w:rsidP="0000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9AD">
        <w:rPr>
          <w:rFonts w:ascii="Times New Roman" w:hAnsi="Times New Roman" w:cs="Times New Roman"/>
          <w:sz w:val="24"/>
          <w:szCs w:val="24"/>
        </w:rPr>
        <w:t>- при прохождении обучающимися образовательной организации учебной или производственной практики, сельскохозяйственных работ, общественно-полезного труда и выполнении работы под руководством и контролем представителей организации;</w:t>
      </w:r>
    </w:p>
    <w:p w14:paraId="0C520C2C" w14:textId="77777777" w:rsidR="000029AD" w:rsidRPr="000029AD" w:rsidRDefault="000029AD" w:rsidP="0000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9AD">
        <w:rPr>
          <w:rFonts w:ascii="Times New Roman" w:hAnsi="Times New Roman" w:cs="Times New Roman"/>
          <w:sz w:val="24"/>
          <w:szCs w:val="24"/>
        </w:rPr>
        <w:t xml:space="preserve">- </w:t>
      </w:r>
      <w:r w:rsidRPr="008D65B7">
        <w:rPr>
          <w:rFonts w:ascii="Times New Roman" w:hAnsi="Times New Roman" w:cs="Times New Roman"/>
          <w:b/>
          <w:sz w:val="24"/>
          <w:szCs w:val="24"/>
          <w:u w:val="single"/>
        </w:rPr>
        <w:t>при проведении спортивных соревнований</w:t>
      </w:r>
      <w:r w:rsidRPr="000029AD">
        <w:rPr>
          <w:rFonts w:ascii="Times New Roman" w:hAnsi="Times New Roman" w:cs="Times New Roman"/>
          <w:sz w:val="24"/>
          <w:szCs w:val="24"/>
        </w:rPr>
        <w:t>, тренировок, оздоровительных мероприятий, экскурсий, походов, экспедиций и других мероприятий, организованных образовательной организацией;</w:t>
      </w:r>
    </w:p>
    <w:p w14:paraId="42A9BC5E" w14:textId="77777777" w:rsidR="000029AD" w:rsidRPr="000029AD" w:rsidRDefault="000029AD" w:rsidP="0000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9AD">
        <w:rPr>
          <w:rFonts w:ascii="Times New Roman" w:hAnsi="Times New Roman" w:cs="Times New Roman"/>
          <w:sz w:val="24"/>
          <w:szCs w:val="24"/>
        </w:rPr>
        <w:t xml:space="preserve">- при организованном следовании обучающихся к месту проведения учебных занятий или мероприятий и обратно на транспортном средстве, на общественном или служебном </w:t>
      </w:r>
      <w:proofErr w:type="gramStart"/>
      <w:r w:rsidRPr="000029AD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0029AD">
        <w:rPr>
          <w:rFonts w:ascii="Times New Roman" w:hAnsi="Times New Roman" w:cs="Times New Roman"/>
          <w:sz w:val="24"/>
          <w:szCs w:val="24"/>
        </w:rPr>
        <w:t xml:space="preserve"> или пешком;</w:t>
      </w:r>
    </w:p>
    <w:p w14:paraId="04AC2776" w14:textId="77777777" w:rsidR="000029AD" w:rsidRPr="000029AD" w:rsidRDefault="000029AD" w:rsidP="0000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9AD">
        <w:rPr>
          <w:rFonts w:ascii="Times New Roman" w:hAnsi="Times New Roman" w:cs="Times New Roman"/>
          <w:sz w:val="24"/>
          <w:szCs w:val="24"/>
        </w:rPr>
        <w:t>- при осуществлении иных действий обучающихся, обусловленных уставом образовательной организации либо совершаемых в интересах данной организации.</w:t>
      </w:r>
    </w:p>
    <w:p w14:paraId="5B728E04" w14:textId="77777777" w:rsidR="000029AD" w:rsidRPr="008D65B7" w:rsidRDefault="000029AD" w:rsidP="00002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5B7">
        <w:rPr>
          <w:rFonts w:ascii="Times New Roman" w:hAnsi="Times New Roman" w:cs="Times New Roman"/>
          <w:b/>
          <w:sz w:val="24"/>
          <w:szCs w:val="24"/>
        </w:rPr>
        <w:t>Приводятся рекомендуемые образцы следующих документов:</w:t>
      </w:r>
    </w:p>
    <w:p w14:paraId="54BF197A" w14:textId="77777777" w:rsidR="000029AD" w:rsidRPr="008D65B7" w:rsidRDefault="000029AD" w:rsidP="00002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5B7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32">
        <w:r w:rsidRPr="008D65B7">
          <w:rPr>
            <w:rFonts w:ascii="Times New Roman" w:hAnsi="Times New Roman" w:cs="Times New Roman"/>
            <w:b/>
            <w:color w:val="0000FF"/>
            <w:sz w:val="24"/>
            <w:szCs w:val="24"/>
          </w:rPr>
          <w:t>сообщения</w:t>
        </w:r>
      </w:hyperlink>
      <w:r w:rsidRPr="008D65B7">
        <w:rPr>
          <w:rFonts w:ascii="Times New Roman" w:hAnsi="Times New Roman" w:cs="Times New Roman"/>
          <w:b/>
          <w:sz w:val="24"/>
          <w:szCs w:val="24"/>
        </w:rPr>
        <w:t xml:space="preserve"> о несчастном случае;</w:t>
      </w:r>
    </w:p>
    <w:p w14:paraId="424137FC" w14:textId="77777777" w:rsidR="000029AD" w:rsidRPr="008D65B7" w:rsidRDefault="000029AD" w:rsidP="00002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5B7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33">
        <w:r w:rsidRPr="008D65B7">
          <w:rPr>
            <w:rFonts w:ascii="Times New Roman" w:hAnsi="Times New Roman" w:cs="Times New Roman"/>
            <w:b/>
            <w:color w:val="0000FF"/>
            <w:sz w:val="24"/>
            <w:szCs w:val="24"/>
          </w:rPr>
          <w:t>протокола</w:t>
        </w:r>
      </w:hyperlink>
      <w:r w:rsidRPr="008D65B7">
        <w:rPr>
          <w:rFonts w:ascii="Times New Roman" w:hAnsi="Times New Roman" w:cs="Times New Roman"/>
          <w:b/>
          <w:sz w:val="24"/>
          <w:szCs w:val="24"/>
        </w:rPr>
        <w:t xml:space="preserve"> опроса очевидца несчастного случая, должностного лица, проводившего учебное занятие (мероприятие) в организации, осуществляющей образовательную деятельность;</w:t>
      </w:r>
    </w:p>
    <w:p w14:paraId="5B0D9024" w14:textId="77777777" w:rsidR="000029AD" w:rsidRPr="008D65B7" w:rsidRDefault="000029AD" w:rsidP="00002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5B7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34">
        <w:r w:rsidRPr="008D65B7">
          <w:rPr>
            <w:rFonts w:ascii="Times New Roman" w:hAnsi="Times New Roman" w:cs="Times New Roman"/>
            <w:b/>
            <w:color w:val="0000FF"/>
            <w:sz w:val="24"/>
            <w:szCs w:val="24"/>
          </w:rPr>
          <w:t>протокола</w:t>
        </w:r>
      </w:hyperlink>
      <w:r w:rsidRPr="008D65B7">
        <w:rPr>
          <w:rFonts w:ascii="Times New Roman" w:hAnsi="Times New Roman" w:cs="Times New Roman"/>
          <w:b/>
          <w:sz w:val="24"/>
          <w:szCs w:val="24"/>
        </w:rPr>
        <w:t xml:space="preserve"> осмотра места несчастного случая произошедшего в организации, осуществляющей образовательную деятельность (Рекомендуемый образец)</w:t>
      </w:r>
    </w:p>
    <w:p w14:paraId="325FADDD" w14:textId="77777777" w:rsidR="000029AD" w:rsidRPr="008D65B7" w:rsidRDefault="000029AD" w:rsidP="00002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5B7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35">
        <w:r w:rsidRPr="008D65B7">
          <w:rPr>
            <w:rFonts w:ascii="Times New Roman" w:hAnsi="Times New Roman" w:cs="Times New Roman"/>
            <w:b/>
            <w:color w:val="0000FF"/>
            <w:sz w:val="24"/>
            <w:szCs w:val="24"/>
          </w:rPr>
          <w:t>акта</w:t>
        </w:r>
      </w:hyperlink>
      <w:r w:rsidRPr="008D65B7">
        <w:rPr>
          <w:rFonts w:ascii="Times New Roman" w:hAnsi="Times New Roman" w:cs="Times New Roman"/>
          <w:b/>
          <w:sz w:val="24"/>
          <w:szCs w:val="24"/>
        </w:rPr>
        <w:t xml:space="preserve"> о расследовании несчастного случая с обучающимся;</w:t>
      </w:r>
    </w:p>
    <w:p w14:paraId="1B9DC9A2" w14:textId="77777777" w:rsidR="000029AD" w:rsidRPr="008D65B7" w:rsidRDefault="000029AD" w:rsidP="00002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5B7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36">
        <w:r w:rsidRPr="008D65B7">
          <w:rPr>
            <w:rFonts w:ascii="Times New Roman" w:hAnsi="Times New Roman" w:cs="Times New Roman"/>
            <w:b/>
            <w:color w:val="0000FF"/>
            <w:sz w:val="24"/>
            <w:szCs w:val="24"/>
          </w:rPr>
          <w:t>акта</w:t>
        </w:r>
      </w:hyperlink>
      <w:r w:rsidRPr="008D65B7">
        <w:rPr>
          <w:rFonts w:ascii="Times New Roman" w:hAnsi="Times New Roman" w:cs="Times New Roman"/>
          <w:b/>
          <w:sz w:val="24"/>
          <w:szCs w:val="24"/>
        </w:rPr>
        <w:t xml:space="preserve"> о расследовании группового несчастного случая, тяжелого несчастного случая либо несчастного случая со смертельным исходом с обучающимся;</w:t>
      </w:r>
    </w:p>
    <w:p w14:paraId="0F4D173C" w14:textId="77777777" w:rsidR="000029AD" w:rsidRPr="008D65B7" w:rsidRDefault="000029AD" w:rsidP="00002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5B7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37">
        <w:r w:rsidRPr="008D65B7">
          <w:rPr>
            <w:rFonts w:ascii="Times New Roman" w:hAnsi="Times New Roman" w:cs="Times New Roman"/>
            <w:b/>
            <w:color w:val="0000FF"/>
            <w:sz w:val="24"/>
            <w:szCs w:val="24"/>
          </w:rPr>
          <w:t>журнала</w:t>
        </w:r>
      </w:hyperlink>
      <w:r w:rsidRPr="008D65B7">
        <w:rPr>
          <w:rFonts w:ascii="Times New Roman" w:hAnsi="Times New Roman" w:cs="Times New Roman"/>
          <w:b/>
          <w:sz w:val="24"/>
          <w:szCs w:val="24"/>
        </w:rPr>
        <w:t xml:space="preserve"> регистрации несчастных случаев с обучающимися;</w:t>
      </w:r>
    </w:p>
    <w:p w14:paraId="1B8101EF" w14:textId="77777777" w:rsidR="000029AD" w:rsidRPr="008D65B7" w:rsidRDefault="000029AD" w:rsidP="00002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5B7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38">
        <w:r w:rsidRPr="008D65B7">
          <w:rPr>
            <w:rFonts w:ascii="Times New Roman" w:hAnsi="Times New Roman" w:cs="Times New Roman"/>
            <w:b/>
            <w:color w:val="0000FF"/>
            <w:sz w:val="24"/>
            <w:szCs w:val="24"/>
          </w:rPr>
          <w:t>отчета</w:t>
        </w:r>
      </w:hyperlink>
      <w:r w:rsidRPr="008D65B7">
        <w:rPr>
          <w:rFonts w:ascii="Times New Roman" w:hAnsi="Times New Roman" w:cs="Times New Roman"/>
          <w:b/>
          <w:sz w:val="24"/>
          <w:szCs w:val="24"/>
        </w:rPr>
        <w:t xml:space="preserve"> о происшедших несчастных случаях с обучающимися в организации, осуществляющей образовательную деятельность (годовая).</w:t>
      </w:r>
    </w:p>
    <w:p w14:paraId="3F33FCF3" w14:textId="77777777" w:rsidR="000029AD" w:rsidRPr="000029AD" w:rsidRDefault="000029AD" w:rsidP="0000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9AD">
        <w:rPr>
          <w:rFonts w:ascii="Times New Roman" w:hAnsi="Times New Roman" w:cs="Times New Roman"/>
          <w:sz w:val="24"/>
          <w:szCs w:val="24"/>
        </w:rPr>
        <w:t>(</w:t>
      </w:r>
      <w:hyperlink r:id="rId39">
        <w:r w:rsidRPr="000029AD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0029AD">
        <w:rPr>
          <w:rFonts w:ascii="Times New Roman" w:hAnsi="Times New Roman" w:cs="Times New Roman"/>
          <w:sz w:val="24"/>
          <w:szCs w:val="24"/>
        </w:rPr>
        <w:t xml:space="preserve"> Минобрнауки России от 27.06.2017 N 602)</w:t>
      </w:r>
    </w:p>
    <w:p w14:paraId="7E9E962F" w14:textId="70F55378" w:rsidR="000029AD" w:rsidRDefault="000029AD" w:rsidP="000029AD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541E680" w14:textId="0DD736D6" w:rsidR="000029AD" w:rsidRDefault="000029AD" w:rsidP="000029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45F791A" w14:textId="77777777" w:rsidR="006316D7" w:rsidRPr="000029AD" w:rsidRDefault="006316D7" w:rsidP="000029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316D7" w:rsidRPr="0000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1662"/>
    <w:multiLevelType w:val="multilevel"/>
    <w:tmpl w:val="B7BAE5E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5655B5"/>
    <w:multiLevelType w:val="multilevel"/>
    <w:tmpl w:val="7C1485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8F7B5F"/>
    <w:multiLevelType w:val="multilevel"/>
    <w:tmpl w:val="63C8861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F24B9B"/>
    <w:multiLevelType w:val="multilevel"/>
    <w:tmpl w:val="7CA2C0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3009A2"/>
    <w:multiLevelType w:val="multilevel"/>
    <w:tmpl w:val="8200986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FC009D"/>
    <w:multiLevelType w:val="multilevel"/>
    <w:tmpl w:val="7AAA2F5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527BE6"/>
    <w:multiLevelType w:val="multilevel"/>
    <w:tmpl w:val="F06020F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D64350"/>
    <w:multiLevelType w:val="multilevel"/>
    <w:tmpl w:val="330A89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350196"/>
    <w:multiLevelType w:val="multilevel"/>
    <w:tmpl w:val="2B3E38D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8D5FF0"/>
    <w:multiLevelType w:val="multilevel"/>
    <w:tmpl w:val="6BAC28D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E47260"/>
    <w:multiLevelType w:val="multilevel"/>
    <w:tmpl w:val="36C46B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717749"/>
    <w:multiLevelType w:val="multilevel"/>
    <w:tmpl w:val="03A63EC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AC08DC"/>
    <w:multiLevelType w:val="multilevel"/>
    <w:tmpl w:val="33E892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352BF1"/>
    <w:multiLevelType w:val="multilevel"/>
    <w:tmpl w:val="C98A300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B20B22"/>
    <w:multiLevelType w:val="multilevel"/>
    <w:tmpl w:val="6C8806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3503C4"/>
    <w:multiLevelType w:val="multilevel"/>
    <w:tmpl w:val="4F527D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8E2EF6"/>
    <w:multiLevelType w:val="multilevel"/>
    <w:tmpl w:val="868AD86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DF38F0"/>
    <w:multiLevelType w:val="multilevel"/>
    <w:tmpl w:val="0706DBC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781568"/>
    <w:multiLevelType w:val="multilevel"/>
    <w:tmpl w:val="DA56ABF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833ABF"/>
    <w:multiLevelType w:val="multilevel"/>
    <w:tmpl w:val="E44A94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412FBF"/>
    <w:multiLevelType w:val="multilevel"/>
    <w:tmpl w:val="F80EB64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9E44A4"/>
    <w:multiLevelType w:val="multilevel"/>
    <w:tmpl w:val="22BE54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77798E"/>
    <w:multiLevelType w:val="multilevel"/>
    <w:tmpl w:val="3BF8198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60C7AE5"/>
    <w:multiLevelType w:val="multilevel"/>
    <w:tmpl w:val="C84EF4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F42EEE"/>
    <w:multiLevelType w:val="multilevel"/>
    <w:tmpl w:val="337095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FA05A1"/>
    <w:multiLevelType w:val="multilevel"/>
    <w:tmpl w:val="439652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5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23"/>
    <w:lvlOverride w:ilvl="0">
      <w:startOverride w:val="1"/>
    </w:lvlOverride>
  </w:num>
  <w:num w:numId="26">
    <w:abstractNumId w:val="22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FF"/>
    <w:rsid w:val="0000117B"/>
    <w:rsid w:val="000029AD"/>
    <w:rsid w:val="00005770"/>
    <w:rsid w:val="000106AA"/>
    <w:rsid w:val="000342DE"/>
    <w:rsid w:val="00044C7A"/>
    <w:rsid w:val="0007681A"/>
    <w:rsid w:val="000D2445"/>
    <w:rsid w:val="00100CF2"/>
    <w:rsid w:val="0011691E"/>
    <w:rsid w:val="0013669F"/>
    <w:rsid w:val="00180929"/>
    <w:rsid w:val="00197B5E"/>
    <w:rsid w:val="00221C0E"/>
    <w:rsid w:val="00232D55"/>
    <w:rsid w:val="002A5B2A"/>
    <w:rsid w:val="002E5A4D"/>
    <w:rsid w:val="003117CB"/>
    <w:rsid w:val="003231B8"/>
    <w:rsid w:val="00325DD9"/>
    <w:rsid w:val="00327F10"/>
    <w:rsid w:val="00360A86"/>
    <w:rsid w:val="00373CC8"/>
    <w:rsid w:val="003A10D4"/>
    <w:rsid w:val="003A1FC3"/>
    <w:rsid w:val="003B63BF"/>
    <w:rsid w:val="003B6AFD"/>
    <w:rsid w:val="003B735D"/>
    <w:rsid w:val="003C5ECE"/>
    <w:rsid w:val="003D6E3F"/>
    <w:rsid w:val="003E7843"/>
    <w:rsid w:val="00417BF6"/>
    <w:rsid w:val="00417C9C"/>
    <w:rsid w:val="00421572"/>
    <w:rsid w:val="004232B4"/>
    <w:rsid w:val="00430E76"/>
    <w:rsid w:val="0043297D"/>
    <w:rsid w:val="00452717"/>
    <w:rsid w:val="00472C84"/>
    <w:rsid w:val="004813C0"/>
    <w:rsid w:val="00481E19"/>
    <w:rsid w:val="004A1816"/>
    <w:rsid w:val="004D1676"/>
    <w:rsid w:val="004D2895"/>
    <w:rsid w:val="004D7398"/>
    <w:rsid w:val="00555F35"/>
    <w:rsid w:val="005B3525"/>
    <w:rsid w:val="005E538D"/>
    <w:rsid w:val="005F137F"/>
    <w:rsid w:val="0060476E"/>
    <w:rsid w:val="00610719"/>
    <w:rsid w:val="006316D7"/>
    <w:rsid w:val="00666A6B"/>
    <w:rsid w:val="006B4071"/>
    <w:rsid w:val="006C17CC"/>
    <w:rsid w:val="006C74D0"/>
    <w:rsid w:val="006E7BFF"/>
    <w:rsid w:val="00717882"/>
    <w:rsid w:val="007555AE"/>
    <w:rsid w:val="00781083"/>
    <w:rsid w:val="00781C2A"/>
    <w:rsid w:val="00787088"/>
    <w:rsid w:val="00787B35"/>
    <w:rsid w:val="007B4656"/>
    <w:rsid w:val="007B611C"/>
    <w:rsid w:val="007B7347"/>
    <w:rsid w:val="007C6022"/>
    <w:rsid w:val="007D54CE"/>
    <w:rsid w:val="007E57B1"/>
    <w:rsid w:val="007E6253"/>
    <w:rsid w:val="007F020D"/>
    <w:rsid w:val="00806387"/>
    <w:rsid w:val="00864156"/>
    <w:rsid w:val="008D65B7"/>
    <w:rsid w:val="00927759"/>
    <w:rsid w:val="00947F10"/>
    <w:rsid w:val="0098759A"/>
    <w:rsid w:val="009977E0"/>
    <w:rsid w:val="009C51EB"/>
    <w:rsid w:val="009F6862"/>
    <w:rsid w:val="00A0628C"/>
    <w:rsid w:val="00A12C39"/>
    <w:rsid w:val="00A276B6"/>
    <w:rsid w:val="00A304D1"/>
    <w:rsid w:val="00A41756"/>
    <w:rsid w:val="00A568E4"/>
    <w:rsid w:val="00A62E9F"/>
    <w:rsid w:val="00A86CC7"/>
    <w:rsid w:val="00AA33F7"/>
    <w:rsid w:val="00AA7177"/>
    <w:rsid w:val="00AC4C2F"/>
    <w:rsid w:val="00AE1059"/>
    <w:rsid w:val="00AE7672"/>
    <w:rsid w:val="00B06534"/>
    <w:rsid w:val="00B06D39"/>
    <w:rsid w:val="00B43DB6"/>
    <w:rsid w:val="00B61BFF"/>
    <w:rsid w:val="00BB63DC"/>
    <w:rsid w:val="00BD11A8"/>
    <w:rsid w:val="00C64E96"/>
    <w:rsid w:val="00C67585"/>
    <w:rsid w:val="00CE1DA3"/>
    <w:rsid w:val="00D2024D"/>
    <w:rsid w:val="00D34803"/>
    <w:rsid w:val="00D52928"/>
    <w:rsid w:val="00D64704"/>
    <w:rsid w:val="00D655F4"/>
    <w:rsid w:val="00D75CB5"/>
    <w:rsid w:val="00DB127D"/>
    <w:rsid w:val="00DB37A0"/>
    <w:rsid w:val="00DE65E6"/>
    <w:rsid w:val="00DF1825"/>
    <w:rsid w:val="00E367F7"/>
    <w:rsid w:val="00E72C95"/>
    <w:rsid w:val="00E743AD"/>
    <w:rsid w:val="00E80CF0"/>
    <w:rsid w:val="00EC4BF9"/>
    <w:rsid w:val="00EE1A51"/>
    <w:rsid w:val="00EE6B47"/>
    <w:rsid w:val="00F3439F"/>
    <w:rsid w:val="00F94360"/>
    <w:rsid w:val="00FC4AC3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EB2D"/>
  <w15:chartTrackingRefBased/>
  <w15:docId w15:val="{4CE54B11-14C5-4AD2-910B-85B9C1EC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F35"/>
    <w:rPr>
      <w:color w:val="0000FF"/>
      <w:u w:val="single"/>
    </w:rPr>
  </w:style>
  <w:style w:type="paragraph" w:customStyle="1" w:styleId="ConsPlusNormal">
    <w:name w:val="ConsPlusNormal"/>
    <w:rsid w:val="00555F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List Paragraph"/>
    <w:basedOn w:val="a"/>
    <w:uiPriority w:val="34"/>
    <w:qFormat/>
    <w:rsid w:val="007B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6C3008A13E7D2B8EA35B679A3CDC5288557F1F48784CDFBF21EAAB0B82A48A02729555BED534D752D2FB6F6C295802B68A01DDC20A31FD4F19D" TargetMode="External"/><Relationship Id="rId18" Type="http://schemas.openxmlformats.org/officeDocument/2006/relationships/hyperlink" Target="consultantplus://offline/ref=9E6C3008A13E7D2B8EA35B679A3CDC5288557F1F48784CDFBF21EAAB0B82A48A02729555BED537D657D2FB6F6C295802B68A01DDC20A31FD4F19D" TargetMode="External"/><Relationship Id="rId26" Type="http://schemas.openxmlformats.org/officeDocument/2006/relationships/hyperlink" Target="consultantplus://offline/ref=83A448BD4F08A97606716B46145D1577AE63B71EFE44D86664348F5D800D97715E0DE5F9CD105B44363CD46EB3BE324124F4CCTFI1E" TargetMode="External"/><Relationship Id="rId39" Type="http://schemas.openxmlformats.org/officeDocument/2006/relationships/hyperlink" Target="consultantplus://offline/ref=9EFB6543AA9985DAA7FE9C6652D5324CF89C3E6B996CD8E22D0F90884414065EE67178924D8C9BD2145D9FA08An4u3D" TargetMode="External"/><Relationship Id="rId21" Type="http://schemas.openxmlformats.org/officeDocument/2006/relationships/hyperlink" Target="consultantplus://offline/ref=B877E42726C195F81AFB899E94854EB5463F68FAA168AAF4767922A153D99455CB134BB54E8F4576E80C4DE7D6M6qAD" TargetMode="External"/><Relationship Id="rId34" Type="http://schemas.openxmlformats.org/officeDocument/2006/relationships/hyperlink" Target="consultantplus://offline/ref=9EFB6543AA9985DAA7FE9C6652D5324CF89C3E6B996CD8E22D0F90884414065EF471209E4C8A84D41448C9F1CC14F749197ECD7B7568085AnAu8D" TargetMode="External"/><Relationship Id="rId7" Type="http://schemas.openxmlformats.org/officeDocument/2006/relationships/hyperlink" Target="consultantplus://offline/ref=632CECC231EF4DE56AE6E59DBCF440C6EC3F8DDD0F42DF38F38EBEA0986366ACB91BDB6D1FECBC7BE43EE8E87175F55A66080D0E18FB2ECEODNE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6C3008A13E7D2B8EA35B679A3CDC5288557F1F48784CDFBF21EAAB0B82A48A02729555BED534DA5BD2FB6F6C295802B68A01DDC20A31FD4F19D" TargetMode="External"/><Relationship Id="rId20" Type="http://schemas.openxmlformats.org/officeDocument/2006/relationships/hyperlink" Target="consultantplus://offline/ref=311C35B599586B68627916445BDB9BB577F489EC2C0ADCBEC1204CA0E2F414C0FA2A0F1E69D7365F8DBA7C6410926B15D7A11941C5CD12E4D630D" TargetMode="External"/><Relationship Id="rId29" Type="http://schemas.openxmlformats.org/officeDocument/2006/relationships/hyperlink" Target="https://www.consultant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273B65DAEDC17586FA4391D43AED78D036C9211E9327736C832EA22391F25540540D16507DA3010C00AC370340E21603DFDE896A2A3F9BQDL5D" TargetMode="External"/><Relationship Id="rId11" Type="http://schemas.openxmlformats.org/officeDocument/2006/relationships/hyperlink" Target="consultantplus://offline/ref=769271A6BC91D445158A15DCFB5BFC45596B00C6827F149A26BF38A0CA033481682783B26BB7E1E8C61F3B323589D27A86E8444CEA99F5FClCG6D" TargetMode="External"/><Relationship Id="rId24" Type="http://schemas.openxmlformats.org/officeDocument/2006/relationships/hyperlink" Target="consultantplus://offline/ref=6EBB3994BFA521C8D116BF72CF47BE00F7BB4C9E72024FE023D91F3F6F6702CA8F2E8A13B21318416A63989F75C6AAA3F4B02FAF280D5B3EkDeAD" TargetMode="External"/><Relationship Id="rId32" Type="http://schemas.openxmlformats.org/officeDocument/2006/relationships/hyperlink" Target="consultantplus://offline/ref=9EFB6543AA9985DAA7FE9C6652D5324CF89C3E6B996CD8E22D0F90884414065EF471209E4C8A84D71748C9F1CC14F749197ECD7B7568085AnAu8D" TargetMode="External"/><Relationship Id="rId37" Type="http://schemas.openxmlformats.org/officeDocument/2006/relationships/hyperlink" Target="consultantplus://offline/ref=9EFB6543AA9985DAA7FE9C6652D5324CF89C3E6B996CD8E22D0F90884414065EF471209E4C8A87D61248C9F1CC14F749197ECD7B7568085AnAu8D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consultantugra.ru/klientam/goryachaya-liniya/reglament-linii-konsultacij/" TargetMode="External"/><Relationship Id="rId15" Type="http://schemas.openxmlformats.org/officeDocument/2006/relationships/hyperlink" Target="consultantplus://offline/ref=9E6C3008A13E7D2B8EA35B679A3CDC5288557F1F48784CDFBF21EAAB0B82A48A02729555BED534D451D2FB6F6C295802B68A01DDC20A31FD4F19D" TargetMode="External"/><Relationship Id="rId23" Type="http://schemas.openxmlformats.org/officeDocument/2006/relationships/hyperlink" Target="consultantplus://offline/ref=C0A29496620206ACEEE01B7E5A98E877918C52A0C70C1B8852DEF646E8319D56FFD23B6E0350D0E85136A0CF1DC11588B2C30C0F96FBDDBFg2eCD" TargetMode="External"/><Relationship Id="rId28" Type="http://schemas.openxmlformats.org/officeDocument/2006/relationships/hyperlink" Target="consultantplus://offline/ref=9188D5ED26613A4C419A1FF58998C103A40BD67BE886FC86B122B86079ACAB7EF029AB598A7A30D629C8F5618361AE193F2D64402C351322B8s4D" TargetMode="External"/><Relationship Id="rId36" Type="http://schemas.openxmlformats.org/officeDocument/2006/relationships/hyperlink" Target="consultantplus://offline/ref=9EFB6543AA9985DAA7FE9C6652D5324CF89C3E6B996CD8E22D0F90884414065EF471209E4C8A87D11148C9F1CC14F749197ECD7B7568085AnAu8D" TargetMode="External"/><Relationship Id="rId10" Type="http://schemas.openxmlformats.org/officeDocument/2006/relationships/hyperlink" Target="consultantplus://offline/ref=82BB5D573A7E059CA273BA2A1868B853BF3EBB78E365950DD2C0D4E955EFF19C3F874154FEFC8E405BC294791EECAA5FA44045E8B7D89D40JAH1D" TargetMode="External"/><Relationship Id="rId19" Type="http://schemas.openxmlformats.org/officeDocument/2006/relationships/hyperlink" Target="consultantplus://offline/ref=9E6C3008A13E7D2B8EA35B679A3CDC5288557F1F48784CDFBF21EAAB0B82A48A02729555BED536D350D2FB6F6C295802B68A01DDC20A31FD4F19D" TargetMode="External"/><Relationship Id="rId31" Type="http://schemas.openxmlformats.org/officeDocument/2006/relationships/hyperlink" Target="consultantplus://offline/ref=1B3E02CFEBD170CC568D4E805B8F4D29ECD3D4C1BB8FE403A9B8DFB39EAABEA2988A85DE6A847CAFA3C7C9ED1C7E8FCE13B4AEF8374643AFsAu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7FF580DFCD6E882017322DFAE0DF92CA9F72ACB2D0B05CAF5552FA1B68C21667AC27809E95021B3B59888AF8F2DA57D93C781F2D2FDF72FE77LFC5E" TargetMode="External"/><Relationship Id="rId14" Type="http://schemas.openxmlformats.org/officeDocument/2006/relationships/hyperlink" Target="consultantplus://offline/ref=9E6C3008A13E7D2B8EA35B679A3CDC5288557F1F48784CDFBF21EAAB0B82A48A02729555BED534D652D2FB6F6C295802B68A01DDC20A31FD4F19D" TargetMode="External"/><Relationship Id="rId22" Type="http://schemas.openxmlformats.org/officeDocument/2006/relationships/hyperlink" Target="consultantplus://offline/ref=EADC0FC8159B7988912EC0C7CC7B9D3CC3A357E94ADEB70206185AD73EA9B6C8033D4FC6D3730D61BF5C235AB6F6DBFD73C9EF7121037556Q3q9D" TargetMode="External"/><Relationship Id="rId27" Type="http://schemas.openxmlformats.org/officeDocument/2006/relationships/hyperlink" Target="https://www.consultant.ru" TargetMode="External"/><Relationship Id="rId30" Type="http://schemas.openxmlformats.org/officeDocument/2006/relationships/hyperlink" Target="consultantplus://offline/ref=598933BCBD1E4CBA612EAB16E085634C7AF8365811CE0E7E2E49A15F0AB8243732D350665A8F5E0A5BDB54E067d1r2D" TargetMode="External"/><Relationship Id="rId35" Type="http://schemas.openxmlformats.org/officeDocument/2006/relationships/hyperlink" Target="consultantplus://offline/ref=9EFB6543AA9985DAA7FE9C6652D5324CF89C3E6B996CD8E22D0F90884414065EF471209E4C8A84DA1E48C9F1CC14F749197ECD7B7568085AnAu8D" TargetMode="External"/><Relationship Id="rId8" Type="http://schemas.openxmlformats.org/officeDocument/2006/relationships/hyperlink" Target="consultantplus://offline/ref=33273B65DAEDC17586FA4391D43AED78D036C9211E9327736C832EA22391F25540540D16507DA3010C00AC370340E21603DFDE896A2A3F9BQDL5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91D5B48A105ED251E460FB045833A70E4238313F5B1B76BCAC7F4CE3D7B74F9A9FE0A882FEFC4A9E628E94AE0BA597E49FCA75199A1EAE8j0x8D" TargetMode="External"/><Relationship Id="rId17" Type="http://schemas.openxmlformats.org/officeDocument/2006/relationships/hyperlink" Target="consultantplus://offline/ref=9E6C3008A13E7D2B8EA35B679A3CDC5288557F1F48784CDFBF21EAAB0B82A48A02729555BED537D154D2FB6F6C295802B68A01DDC20A31FD4F19D" TargetMode="External"/><Relationship Id="rId25" Type="http://schemas.openxmlformats.org/officeDocument/2006/relationships/hyperlink" Target="consultantplus://offline/ref=B0678EF13571D9F019AB01C310E67AA163BB2FB634F411428E2D4A4CBBD4CAE6D37959CD5DE9A55E396996BADF38FD40E0E3D90EC9191F63A7I0E" TargetMode="External"/><Relationship Id="rId33" Type="http://schemas.openxmlformats.org/officeDocument/2006/relationships/hyperlink" Target="consultantplus://offline/ref=9EFB6543AA9985DAA7FE9C6652D5324CF89C3E6B996CD8E22D0F90884414065EF471209E4C8A84D61748C9F1CC14F749197ECD7B7568085AnAu8D" TargetMode="External"/><Relationship Id="rId38" Type="http://schemas.openxmlformats.org/officeDocument/2006/relationships/hyperlink" Target="consultantplus://offline/ref=9EFB6543AA9985DAA7FE9C6652D5324CF89C3E6B996CD8E22D0F90884414065EF471209E4C8A86D31548C9F1CC14F749197ECD7B7568085AnAu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osb13</dc:creator>
  <cp:keywords/>
  <dc:description/>
  <cp:lastModifiedBy>osb13</cp:lastModifiedBy>
  <cp:revision>74</cp:revision>
  <dcterms:created xsi:type="dcterms:W3CDTF">2022-12-12T04:13:00Z</dcterms:created>
  <dcterms:modified xsi:type="dcterms:W3CDTF">2022-12-23T06:28:00Z</dcterms:modified>
</cp:coreProperties>
</file>