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2E9" w:rsidRDefault="002F42E9" w:rsidP="002D15AC">
      <w:pPr>
        <w:pStyle w:val="ConsPlusNormal"/>
        <w:jc w:val="both"/>
      </w:pPr>
      <w:r>
        <w:t>Материал</w:t>
      </w:r>
      <w:r w:rsidRPr="00C8433D">
        <w:t xml:space="preserve"> предоставлен ООО «</w:t>
      </w:r>
      <w:proofErr w:type="spellStart"/>
      <w:r w:rsidRPr="00C8433D">
        <w:t>КонсультантПлюс</w:t>
      </w:r>
      <w:proofErr w:type="spellEnd"/>
      <w:r w:rsidRPr="00C8433D">
        <w:t xml:space="preserve"> </w:t>
      </w:r>
      <w:proofErr w:type="spellStart"/>
      <w:r w:rsidRPr="00C8433D">
        <w:t>Югра</w:t>
      </w:r>
      <w:proofErr w:type="spellEnd"/>
      <w:r w:rsidRPr="00C8433D">
        <w:t>»</w:t>
      </w:r>
      <w:r>
        <w:t>.</w:t>
      </w:r>
    </w:p>
    <w:p w:rsidR="00A02ED5" w:rsidRDefault="002F42E9" w:rsidP="002D15AC">
      <w:pPr>
        <w:pStyle w:val="ConsPlusNormal"/>
        <w:rPr>
          <w:b/>
        </w:rPr>
      </w:pPr>
      <w:r w:rsidRPr="00C8433D">
        <w:t>Услуга оказывается в соответствии с регламентом Линии консультаций:</w:t>
      </w:r>
      <w:r w:rsidRPr="00523A24">
        <w:rPr>
          <w:b/>
        </w:rPr>
        <w:t xml:space="preserve"> </w:t>
      </w:r>
    </w:p>
    <w:p w:rsidR="002F42E9" w:rsidRDefault="00D34C70" w:rsidP="002D15AC">
      <w:pPr>
        <w:pStyle w:val="ConsPlusNormal"/>
      </w:pPr>
      <w:hyperlink r:id="rId5" w:history="1">
        <w:r w:rsidR="00A02ED5" w:rsidRPr="00C867B6">
          <w:rPr>
            <w:rStyle w:val="a3"/>
            <w:rFonts w:cs="Calibri"/>
          </w:rPr>
          <w:t>https://consultantugra.ru/goryachaya-liniya/reglament-linii-konsultacij/</w:t>
        </w:r>
      </w:hyperlink>
      <w:r w:rsidR="00A02ED5">
        <w:t xml:space="preserve"> </w:t>
      </w:r>
    </w:p>
    <w:tbl>
      <w:tblPr>
        <w:tblW w:w="9354" w:type="dxa"/>
        <w:jc w:val="center"/>
        <w:tblBorders>
          <w:left w:val="single" w:sz="24" w:space="0" w:color="CED3F1"/>
          <w:right w:val="single" w:sz="24" w:space="0" w:color="F4F3F8"/>
        </w:tblBorders>
        <w:tblCellMar>
          <w:top w:w="113" w:type="dxa"/>
          <w:left w:w="113" w:type="dxa"/>
          <w:bottom w:w="113" w:type="dxa"/>
          <w:right w:w="113" w:type="dxa"/>
        </w:tblCellMar>
        <w:tblLook w:val="0000"/>
      </w:tblPr>
      <w:tblGrid>
        <w:gridCol w:w="9354"/>
      </w:tblGrid>
      <w:tr w:rsidR="002F42E9">
        <w:trPr>
          <w:jc w:val="center"/>
        </w:trPr>
        <w:tc>
          <w:tcPr>
            <w:tcW w:w="9294" w:type="dxa"/>
            <w:tcBorders>
              <w:top w:val="nil"/>
              <w:bottom w:val="nil"/>
            </w:tcBorders>
            <w:shd w:val="clear" w:color="auto" w:fill="F4F3F8"/>
          </w:tcPr>
          <w:p w:rsidR="002F42E9" w:rsidRDefault="002F42E9" w:rsidP="002D15AC">
            <w:pPr>
              <w:pStyle w:val="ConsPlusNormal"/>
              <w:jc w:val="right"/>
            </w:pPr>
            <w:r>
              <w:rPr>
                <w:color w:val="392C69"/>
              </w:rPr>
              <w:t xml:space="preserve">Актуально на </w:t>
            </w:r>
            <w:r w:rsidR="00132087">
              <w:rPr>
                <w:color w:val="392C69"/>
              </w:rPr>
              <w:t>08.12.2022</w:t>
            </w:r>
          </w:p>
        </w:tc>
      </w:tr>
    </w:tbl>
    <w:p w:rsidR="0050362E" w:rsidRPr="002D15AC" w:rsidRDefault="002F42E9" w:rsidP="002D15AC">
      <w:pPr>
        <w:autoSpaceDE w:val="0"/>
        <w:autoSpaceDN w:val="0"/>
        <w:adjustRightInd w:val="0"/>
        <w:jc w:val="both"/>
        <w:rPr>
          <w:rFonts w:asciiTheme="minorHAnsi" w:eastAsia="Calibri" w:hAnsiTheme="minorHAnsi" w:cs="Calibri"/>
          <w:sz w:val="22"/>
          <w:szCs w:val="22"/>
        </w:rPr>
      </w:pPr>
      <w:r w:rsidRPr="0050362E">
        <w:rPr>
          <w:rFonts w:asciiTheme="minorHAnsi" w:hAnsiTheme="minorHAnsi"/>
          <w:b/>
          <w:sz w:val="32"/>
          <w:szCs w:val="32"/>
        </w:rPr>
        <w:t>По вопросу</w:t>
      </w:r>
      <w:r w:rsidR="00132087">
        <w:rPr>
          <w:rFonts w:asciiTheme="minorHAnsi" w:hAnsiTheme="minorHAnsi"/>
          <w:b/>
        </w:rPr>
        <w:t xml:space="preserve"> </w:t>
      </w:r>
      <w:r w:rsidR="00132087" w:rsidRPr="002D15AC">
        <w:rPr>
          <w:rFonts w:asciiTheme="minorHAnsi" w:hAnsiTheme="minorHAnsi"/>
          <w:sz w:val="22"/>
          <w:szCs w:val="22"/>
        </w:rPr>
        <w:t>об оплате больничного листа по уходу за ребенком с 7 до 15 лет в ситуации, когда один из родителей уже брал 45 календарных дней в календарном году - по всем случаям ухода за ребенком. Ему можно в дальнейшем брать б/</w:t>
      </w:r>
      <w:proofErr w:type="gramStart"/>
      <w:r w:rsidR="00132087" w:rsidRPr="002D15AC">
        <w:rPr>
          <w:rFonts w:asciiTheme="minorHAnsi" w:hAnsiTheme="minorHAnsi"/>
          <w:sz w:val="22"/>
          <w:szCs w:val="22"/>
        </w:rPr>
        <w:t>л</w:t>
      </w:r>
      <w:proofErr w:type="gramEnd"/>
      <w:r w:rsidR="00132087" w:rsidRPr="002D15AC">
        <w:rPr>
          <w:rFonts w:asciiTheme="minorHAnsi" w:hAnsiTheme="minorHAnsi"/>
          <w:sz w:val="22"/>
          <w:szCs w:val="22"/>
        </w:rPr>
        <w:t>, но он уже будет без оплаты? 45 календарных дней в календарном году - по всем случаям ухода за ребенком дается каждому родителю или это суммарное кол-во дней на обоих родителей?</w:t>
      </w:r>
    </w:p>
    <w:p w:rsidR="002D6866" w:rsidRPr="008A5FAC" w:rsidRDefault="002D6866" w:rsidP="002D15AC">
      <w:pPr>
        <w:pStyle w:val="ConsPlusNormal"/>
        <w:jc w:val="both"/>
        <w:rPr>
          <w:b/>
          <w:sz w:val="14"/>
          <w:szCs w:val="14"/>
        </w:rPr>
      </w:pPr>
    </w:p>
    <w:p w:rsidR="002F42E9" w:rsidRPr="00132087" w:rsidRDefault="002F42E9" w:rsidP="002D15AC">
      <w:pPr>
        <w:pStyle w:val="ConsPlusNormal"/>
        <w:jc w:val="both"/>
        <w:rPr>
          <w:sz w:val="32"/>
          <w:szCs w:val="32"/>
        </w:rPr>
      </w:pPr>
      <w:r w:rsidRPr="00C316E4">
        <w:rPr>
          <w:b/>
          <w:sz w:val="32"/>
          <w:szCs w:val="32"/>
        </w:rPr>
        <w:t>Сообщаем</w:t>
      </w:r>
      <w:r w:rsidRPr="00132087">
        <w:rPr>
          <w:b/>
          <w:sz w:val="32"/>
          <w:szCs w:val="32"/>
        </w:rPr>
        <w:t>:</w:t>
      </w:r>
    </w:p>
    <w:tbl>
      <w:tblPr>
        <w:tblW w:w="10632" w:type="dxa"/>
        <w:tblInd w:w="180" w:type="dxa"/>
        <w:tblBorders>
          <w:left w:val="single" w:sz="24" w:space="0" w:color="FE9500"/>
        </w:tblBorders>
        <w:tblCellMar>
          <w:top w:w="180" w:type="dxa"/>
          <w:left w:w="180" w:type="dxa"/>
          <w:bottom w:w="180" w:type="dxa"/>
          <w:right w:w="180" w:type="dxa"/>
        </w:tblCellMar>
        <w:tblLook w:val="0000"/>
      </w:tblPr>
      <w:tblGrid>
        <w:gridCol w:w="10632"/>
      </w:tblGrid>
      <w:tr w:rsidR="002F42E9" w:rsidRPr="002D15AC" w:rsidTr="00FF047A">
        <w:tc>
          <w:tcPr>
            <w:tcW w:w="10632" w:type="dxa"/>
            <w:tcBorders>
              <w:top w:val="nil"/>
              <w:bottom w:val="nil"/>
              <w:right w:val="nil"/>
            </w:tcBorders>
            <w:shd w:val="clear" w:color="auto" w:fill="F2F4E6"/>
          </w:tcPr>
          <w:p w:rsidR="00A859E8" w:rsidRPr="002D15AC" w:rsidRDefault="00A859E8" w:rsidP="002D15AC">
            <w:pPr>
              <w:ind w:firstLine="529"/>
              <w:jc w:val="both"/>
              <w:rPr>
                <w:rFonts w:asciiTheme="minorHAnsi" w:hAnsiTheme="minorHAnsi"/>
              </w:rPr>
            </w:pPr>
            <w:r w:rsidRPr="005C1E10">
              <w:rPr>
                <w:rFonts w:asciiTheme="minorHAnsi" w:hAnsiTheme="minorHAnsi"/>
                <w:b/>
                <w:sz w:val="20"/>
              </w:rPr>
              <w:t>Максимальное количество оплачиваемых дней больничного по уходу за ребенком зависит от возраста ребенка и вида его заболевания</w:t>
            </w:r>
            <w:r w:rsidRPr="002D15AC">
              <w:rPr>
                <w:rFonts w:asciiTheme="minorHAnsi" w:hAnsiTheme="minorHAnsi"/>
                <w:sz w:val="20"/>
              </w:rPr>
              <w:t xml:space="preserve"> (</w:t>
            </w:r>
            <w:hyperlink r:id="rId6">
              <w:proofErr w:type="gramStart"/>
              <w:r w:rsidRPr="002D15AC">
                <w:rPr>
                  <w:rFonts w:asciiTheme="minorHAnsi" w:hAnsiTheme="minorHAnsi"/>
                  <w:color w:val="0000FF"/>
                  <w:sz w:val="20"/>
                </w:rPr>
                <w:t>ч</w:t>
              </w:r>
              <w:proofErr w:type="gramEnd"/>
              <w:r w:rsidRPr="002D15AC">
                <w:rPr>
                  <w:rFonts w:asciiTheme="minorHAnsi" w:hAnsiTheme="minorHAnsi"/>
                  <w:color w:val="0000FF"/>
                  <w:sz w:val="20"/>
                </w:rPr>
                <w:t>. 5 ст. 6</w:t>
              </w:r>
            </w:hyperlink>
            <w:r w:rsidRPr="002D15AC">
              <w:rPr>
                <w:rFonts w:asciiTheme="minorHAnsi" w:hAnsiTheme="minorHAnsi"/>
                <w:sz w:val="20"/>
              </w:rPr>
              <w:t xml:space="preserve"> Закона N 255-ФЗ).</w:t>
            </w:r>
          </w:p>
          <w:p w:rsidR="00A859E8" w:rsidRPr="002D15AC" w:rsidRDefault="00A859E8" w:rsidP="002D15AC">
            <w:pPr>
              <w:autoSpaceDE w:val="0"/>
              <w:autoSpaceDN w:val="0"/>
              <w:adjustRightInd w:val="0"/>
              <w:ind w:firstLine="529"/>
              <w:jc w:val="both"/>
              <w:rPr>
                <w:rFonts w:asciiTheme="minorHAnsi" w:eastAsia="Calibri" w:hAnsiTheme="minorHAnsi"/>
                <w:sz w:val="20"/>
                <w:szCs w:val="20"/>
              </w:rPr>
            </w:pPr>
            <w:r w:rsidRPr="005C1E10">
              <w:rPr>
                <w:rFonts w:asciiTheme="minorHAnsi" w:hAnsiTheme="minorHAnsi"/>
                <w:b/>
                <w:sz w:val="20"/>
              </w:rPr>
              <w:t>По уходу за ребенком от 7 лет до 15 лет оплачивают не более 45 дней в году.</w:t>
            </w:r>
            <w:r w:rsidRPr="002D15AC">
              <w:rPr>
                <w:rFonts w:asciiTheme="minorHAnsi" w:hAnsiTheme="minorHAnsi"/>
                <w:sz w:val="20"/>
              </w:rPr>
              <w:t xml:space="preserve"> И не более 15 дней по каждому случаю болезни ребенка (</w:t>
            </w:r>
            <w:hyperlink r:id="rId7" w:history="1">
              <w:r w:rsidRPr="002D15AC">
                <w:rPr>
                  <w:rFonts w:asciiTheme="minorHAnsi" w:eastAsia="Calibri" w:hAnsiTheme="minorHAnsi"/>
                  <w:color w:val="0000FF"/>
                  <w:sz w:val="20"/>
                  <w:szCs w:val="20"/>
                </w:rPr>
                <w:t>п. 2 ч. 5 ст. 6</w:t>
              </w:r>
            </w:hyperlink>
            <w:r w:rsidRPr="002D15AC">
              <w:rPr>
                <w:rFonts w:asciiTheme="minorHAnsi" w:eastAsia="Calibri" w:hAnsiTheme="minorHAnsi"/>
                <w:sz w:val="20"/>
                <w:szCs w:val="20"/>
              </w:rPr>
              <w:t xml:space="preserve"> Закона N 255-ФЗ</w:t>
            </w:r>
            <w:r w:rsidRPr="002D15AC">
              <w:rPr>
                <w:rFonts w:asciiTheme="minorHAnsi" w:hAnsiTheme="minorHAnsi"/>
                <w:sz w:val="20"/>
              </w:rPr>
              <w:t>).</w:t>
            </w:r>
          </w:p>
          <w:p w:rsidR="002D15AC" w:rsidRDefault="00A859E8" w:rsidP="002D15AC">
            <w:pPr>
              <w:ind w:firstLine="529"/>
              <w:rPr>
                <w:rFonts w:asciiTheme="minorHAnsi" w:hAnsiTheme="minorHAnsi"/>
                <w:sz w:val="20"/>
              </w:rPr>
            </w:pPr>
            <w:proofErr w:type="gramStart"/>
            <w:r w:rsidRPr="002D15AC">
              <w:rPr>
                <w:rFonts w:asciiTheme="minorHAnsi" w:hAnsiTheme="minorHAnsi"/>
                <w:i/>
                <w:sz w:val="18"/>
                <w:szCs w:val="18"/>
              </w:rPr>
              <w:t>(Источники:</w:t>
            </w:r>
            <w:proofErr w:type="gramEnd"/>
            <w:r w:rsidRPr="002D15AC">
              <w:rPr>
                <w:rFonts w:asciiTheme="minorHAnsi" w:hAnsiTheme="minorHAnsi"/>
                <w:i/>
                <w:sz w:val="18"/>
                <w:szCs w:val="18"/>
              </w:rPr>
              <w:t xml:space="preserve"> </w:t>
            </w:r>
            <w:hyperlink r:id="rId8">
              <w:r w:rsidR="002D15AC" w:rsidRPr="002D15AC">
                <w:rPr>
                  <w:rFonts w:asciiTheme="minorHAnsi" w:hAnsiTheme="minorHAnsi"/>
                  <w:i/>
                  <w:color w:val="0000FF"/>
                  <w:sz w:val="18"/>
                  <w:szCs w:val="18"/>
                </w:rPr>
                <w:t xml:space="preserve"> </w:t>
              </w:r>
              <w:proofErr w:type="gramStart"/>
              <w:r w:rsidRPr="002D15AC">
                <w:rPr>
                  <w:rFonts w:asciiTheme="minorHAnsi" w:hAnsiTheme="minorHAnsi"/>
                  <w:i/>
                  <w:color w:val="0000FF"/>
                  <w:sz w:val="18"/>
                  <w:szCs w:val="18"/>
                </w:rPr>
                <w:t>{Типовая ситуация:</w:t>
              </w:r>
              <w:proofErr w:type="gramEnd"/>
              <w:r w:rsidRPr="002D15AC">
                <w:rPr>
                  <w:rFonts w:asciiTheme="minorHAnsi" w:hAnsiTheme="minorHAnsi"/>
                  <w:i/>
                  <w:color w:val="0000FF"/>
                  <w:sz w:val="18"/>
                  <w:szCs w:val="18"/>
                </w:rPr>
                <w:t xml:space="preserve"> Больничный по уходу: продолжительность и порядок оплаты (Издательство "Главная книга", 2022) {</w:t>
              </w:r>
              <w:proofErr w:type="spellStart"/>
              <w:r w:rsidRPr="002D15AC">
                <w:rPr>
                  <w:rFonts w:asciiTheme="minorHAnsi" w:hAnsiTheme="minorHAnsi"/>
                  <w:i/>
                  <w:color w:val="0000FF"/>
                  <w:sz w:val="18"/>
                  <w:szCs w:val="18"/>
                </w:rPr>
                <w:t>КонсультантПлюс</w:t>
              </w:r>
              <w:proofErr w:type="spellEnd"/>
              <w:r w:rsidRPr="002D15AC">
                <w:rPr>
                  <w:rFonts w:asciiTheme="minorHAnsi" w:hAnsiTheme="minorHAnsi"/>
                  <w:i/>
                  <w:color w:val="0000FF"/>
                  <w:sz w:val="18"/>
                  <w:szCs w:val="18"/>
                </w:rPr>
                <w:t>}}</w:t>
              </w:r>
            </w:hyperlink>
            <w:r w:rsidR="002D15AC" w:rsidRPr="002D15AC">
              <w:rPr>
                <w:rFonts w:asciiTheme="minorHAnsi" w:hAnsiTheme="minorHAnsi"/>
                <w:i/>
                <w:sz w:val="18"/>
                <w:szCs w:val="18"/>
              </w:rPr>
              <w:t xml:space="preserve">; </w:t>
            </w:r>
            <w:hyperlink r:id="rId9">
              <w:r w:rsidR="002D15AC" w:rsidRPr="002D15AC">
                <w:rPr>
                  <w:rFonts w:asciiTheme="minorHAnsi" w:hAnsiTheme="minorHAnsi"/>
                  <w:i/>
                  <w:color w:val="0000FF"/>
                  <w:sz w:val="18"/>
                  <w:szCs w:val="18"/>
                </w:rPr>
                <w:t xml:space="preserve"> </w:t>
              </w:r>
              <w:r w:rsidRPr="002D15AC">
                <w:rPr>
                  <w:rFonts w:asciiTheme="minorHAnsi" w:hAnsiTheme="minorHAnsi"/>
                  <w:i/>
                  <w:color w:val="0000FF"/>
                  <w:sz w:val="18"/>
                  <w:szCs w:val="18"/>
                </w:rPr>
                <w:t xml:space="preserve">{Вопрос: </w:t>
              </w:r>
              <w:proofErr w:type="gramStart"/>
              <w:r w:rsidRPr="002D15AC">
                <w:rPr>
                  <w:rFonts w:asciiTheme="minorHAnsi" w:hAnsiTheme="minorHAnsi"/>
                  <w:i/>
                  <w:color w:val="0000FF"/>
                  <w:sz w:val="18"/>
                  <w:szCs w:val="18"/>
                </w:rPr>
                <w:t>Есть ли ограничения по количеству оплачиваемых дней на больничном по уходу за ребенком в возрасте 9 лет?</w:t>
              </w:r>
              <w:proofErr w:type="gramEnd"/>
              <w:r w:rsidRPr="002D15AC">
                <w:rPr>
                  <w:rFonts w:asciiTheme="minorHAnsi" w:hAnsiTheme="minorHAnsi"/>
                  <w:i/>
                  <w:color w:val="0000FF"/>
                  <w:sz w:val="18"/>
                  <w:szCs w:val="18"/>
                </w:rPr>
                <w:t xml:space="preserve"> </w:t>
              </w:r>
              <w:proofErr w:type="gramStart"/>
              <w:r w:rsidRPr="002D15AC">
                <w:rPr>
                  <w:rFonts w:asciiTheme="minorHAnsi" w:hAnsiTheme="minorHAnsi"/>
                  <w:i/>
                  <w:color w:val="0000FF"/>
                  <w:sz w:val="18"/>
                  <w:szCs w:val="18"/>
                </w:rPr>
                <w:t>(Подборки и консультации Горячей линии, 2021) {</w:t>
              </w:r>
              <w:proofErr w:type="spellStart"/>
              <w:r w:rsidRPr="002D15AC">
                <w:rPr>
                  <w:rFonts w:asciiTheme="minorHAnsi" w:hAnsiTheme="minorHAnsi"/>
                  <w:i/>
                  <w:color w:val="0000FF"/>
                  <w:sz w:val="18"/>
                  <w:szCs w:val="18"/>
                </w:rPr>
                <w:t>КонсультантПлюс</w:t>
              </w:r>
              <w:proofErr w:type="spellEnd"/>
              <w:r w:rsidRPr="002D15AC">
                <w:rPr>
                  <w:rFonts w:asciiTheme="minorHAnsi" w:hAnsiTheme="minorHAnsi"/>
                  <w:i/>
                  <w:color w:val="0000FF"/>
                  <w:sz w:val="18"/>
                  <w:szCs w:val="18"/>
                </w:rPr>
                <w:t>}}</w:t>
              </w:r>
            </w:hyperlink>
            <w:r w:rsidR="002D15AC" w:rsidRPr="002D15AC">
              <w:rPr>
                <w:rFonts w:asciiTheme="minorHAnsi" w:hAnsiTheme="minorHAnsi"/>
                <w:i/>
                <w:sz w:val="18"/>
                <w:szCs w:val="18"/>
              </w:rPr>
              <w:t>)</w:t>
            </w:r>
            <w:r w:rsidRPr="002D15AC">
              <w:rPr>
                <w:rFonts w:asciiTheme="minorHAnsi" w:hAnsiTheme="minorHAnsi"/>
                <w:i/>
                <w:sz w:val="18"/>
                <w:szCs w:val="18"/>
              </w:rPr>
              <w:br/>
            </w:r>
            <w:proofErr w:type="gramEnd"/>
          </w:p>
          <w:p w:rsidR="00A859E8" w:rsidRPr="002D15AC" w:rsidRDefault="00A859E8" w:rsidP="002D15AC">
            <w:pPr>
              <w:ind w:firstLine="529"/>
              <w:rPr>
                <w:rFonts w:asciiTheme="minorHAnsi" w:hAnsiTheme="minorHAnsi"/>
              </w:rPr>
            </w:pPr>
            <w:r w:rsidRPr="002D15AC">
              <w:rPr>
                <w:rFonts w:asciiTheme="minorHAnsi" w:hAnsiTheme="minorHAnsi"/>
                <w:sz w:val="20"/>
              </w:rPr>
              <w:t xml:space="preserve">Больничные по уходу за детьми любого возраста с кодами </w:t>
            </w:r>
            <w:hyperlink r:id="rId10">
              <w:r w:rsidRPr="002D15AC">
                <w:rPr>
                  <w:rFonts w:asciiTheme="minorHAnsi" w:hAnsiTheme="minorHAnsi"/>
                  <w:color w:val="0000FF"/>
                  <w:sz w:val="20"/>
                </w:rPr>
                <w:t>"14"</w:t>
              </w:r>
            </w:hyperlink>
            <w:r w:rsidRPr="002D15AC">
              <w:rPr>
                <w:rFonts w:asciiTheme="minorHAnsi" w:hAnsiTheme="minorHAnsi"/>
                <w:sz w:val="20"/>
              </w:rPr>
              <w:t xml:space="preserve"> или </w:t>
            </w:r>
            <w:hyperlink r:id="rId11">
              <w:r w:rsidRPr="002D15AC">
                <w:rPr>
                  <w:rFonts w:asciiTheme="minorHAnsi" w:hAnsiTheme="minorHAnsi"/>
                  <w:color w:val="0000FF"/>
                  <w:sz w:val="20"/>
                </w:rPr>
                <w:t>"15"</w:t>
              </w:r>
            </w:hyperlink>
            <w:r w:rsidRPr="002D15AC">
              <w:rPr>
                <w:rFonts w:asciiTheme="minorHAnsi" w:hAnsiTheme="minorHAnsi"/>
                <w:sz w:val="20"/>
              </w:rPr>
              <w:t xml:space="preserve"> оплачивают без ограничений.</w:t>
            </w:r>
          </w:p>
          <w:p w:rsidR="00A859E8" w:rsidRPr="002D15AC" w:rsidRDefault="002D15AC" w:rsidP="002D15AC">
            <w:pPr>
              <w:ind w:firstLine="529"/>
              <w:rPr>
                <w:rFonts w:asciiTheme="minorHAnsi" w:hAnsiTheme="minorHAnsi"/>
                <w:i/>
                <w:sz w:val="18"/>
                <w:szCs w:val="18"/>
              </w:rPr>
            </w:pPr>
            <w:proofErr w:type="gramStart"/>
            <w:r w:rsidRPr="002D15AC">
              <w:rPr>
                <w:rFonts w:asciiTheme="minorHAnsi" w:hAnsiTheme="minorHAnsi"/>
                <w:i/>
                <w:sz w:val="18"/>
                <w:szCs w:val="18"/>
              </w:rPr>
              <w:t>(Источник:</w:t>
            </w:r>
            <w:proofErr w:type="gramEnd"/>
            <w:r w:rsidRPr="002D15AC">
              <w:rPr>
                <w:rFonts w:asciiTheme="minorHAnsi" w:hAnsiTheme="minorHAnsi"/>
                <w:i/>
                <w:sz w:val="18"/>
                <w:szCs w:val="18"/>
              </w:rPr>
              <w:t xml:space="preserve"> </w:t>
            </w:r>
            <w:hyperlink r:id="rId12">
              <w:r w:rsidRPr="002D15AC">
                <w:rPr>
                  <w:rFonts w:asciiTheme="minorHAnsi" w:hAnsiTheme="minorHAnsi"/>
                  <w:i/>
                  <w:color w:val="0000FF"/>
                  <w:sz w:val="18"/>
                  <w:szCs w:val="18"/>
                </w:rPr>
                <w:t xml:space="preserve"> </w:t>
              </w:r>
              <w:proofErr w:type="gramStart"/>
              <w:r w:rsidR="00A859E8" w:rsidRPr="002D15AC">
                <w:rPr>
                  <w:rFonts w:asciiTheme="minorHAnsi" w:hAnsiTheme="minorHAnsi"/>
                  <w:i/>
                  <w:color w:val="0000FF"/>
                  <w:sz w:val="18"/>
                  <w:szCs w:val="18"/>
                </w:rPr>
                <w:t>{Вопрос:</w:t>
              </w:r>
              <w:proofErr w:type="gramEnd"/>
              <w:r w:rsidR="00A859E8" w:rsidRPr="002D15AC">
                <w:rPr>
                  <w:rFonts w:asciiTheme="minorHAnsi" w:hAnsiTheme="minorHAnsi"/>
                  <w:i/>
                  <w:color w:val="0000FF"/>
                  <w:sz w:val="18"/>
                  <w:szCs w:val="18"/>
                </w:rPr>
                <w:t xml:space="preserve"> </w:t>
              </w:r>
              <w:proofErr w:type="gramStart"/>
              <w:r w:rsidR="00A859E8" w:rsidRPr="002D15AC">
                <w:rPr>
                  <w:rFonts w:asciiTheme="minorHAnsi" w:hAnsiTheme="minorHAnsi"/>
                  <w:i/>
                  <w:color w:val="0000FF"/>
                  <w:sz w:val="18"/>
                  <w:szCs w:val="18"/>
                </w:rPr>
                <w:t>Есть ли ограничения по количеству оплачиваемых дней на больничном по уходу за ребенком в возрасте 9 лет?</w:t>
              </w:r>
              <w:proofErr w:type="gramEnd"/>
              <w:r w:rsidR="00A859E8" w:rsidRPr="002D15AC">
                <w:rPr>
                  <w:rFonts w:asciiTheme="minorHAnsi" w:hAnsiTheme="minorHAnsi"/>
                  <w:i/>
                  <w:color w:val="0000FF"/>
                  <w:sz w:val="18"/>
                  <w:szCs w:val="18"/>
                </w:rPr>
                <w:t xml:space="preserve"> </w:t>
              </w:r>
              <w:proofErr w:type="gramStart"/>
              <w:r w:rsidR="00A859E8" w:rsidRPr="002D15AC">
                <w:rPr>
                  <w:rFonts w:asciiTheme="minorHAnsi" w:hAnsiTheme="minorHAnsi"/>
                  <w:i/>
                  <w:color w:val="0000FF"/>
                  <w:sz w:val="18"/>
                  <w:szCs w:val="18"/>
                </w:rPr>
                <w:t>(Подборки и консультации Горячей линии, 2021) {</w:t>
              </w:r>
              <w:proofErr w:type="spellStart"/>
              <w:r w:rsidR="00A859E8" w:rsidRPr="002D15AC">
                <w:rPr>
                  <w:rFonts w:asciiTheme="minorHAnsi" w:hAnsiTheme="minorHAnsi"/>
                  <w:i/>
                  <w:color w:val="0000FF"/>
                  <w:sz w:val="18"/>
                  <w:szCs w:val="18"/>
                </w:rPr>
                <w:t>КонсультантПлюс</w:t>
              </w:r>
              <w:proofErr w:type="spellEnd"/>
              <w:r w:rsidR="00A859E8" w:rsidRPr="002D15AC">
                <w:rPr>
                  <w:rFonts w:asciiTheme="minorHAnsi" w:hAnsiTheme="minorHAnsi"/>
                  <w:i/>
                  <w:color w:val="0000FF"/>
                  <w:sz w:val="18"/>
                  <w:szCs w:val="18"/>
                </w:rPr>
                <w:t>}}</w:t>
              </w:r>
            </w:hyperlink>
            <w:r w:rsidRPr="002D15AC">
              <w:rPr>
                <w:rFonts w:asciiTheme="minorHAnsi" w:hAnsiTheme="minorHAnsi"/>
                <w:i/>
                <w:sz w:val="18"/>
                <w:szCs w:val="18"/>
              </w:rPr>
              <w:t>)</w:t>
            </w:r>
            <w:r w:rsidR="00A859E8" w:rsidRPr="002D15AC">
              <w:rPr>
                <w:rFonts w:asciiTheme="minorHAnsi" w:hAnsiTheme="minorHAnsi"/>
                <w:i/>
                <w:sz w:val="18"/>
                <w:szCs w:val="18"/>
              </w:rPr>
              <w:br/>
            </w:r>
            <w:proofErr w:type="gramEnd"/>
          </w:p>
          <w:p w:rsidR="002D15AC" w:rsidRPr="005C1E10" w:rsidRDefault="002D15AC" w:rsidP="002D15AC">
            <w:pPr>
              <w:jc w:val="both"/>
              <w:rPr>
                <w:rFonts w:asciiTheme="minorHAnsi" w:hAnsiTheme="minorHAnsi"/>
                <w:b/>
                <w:sz w:val="20"/>
                <w:szCs w:val="20"/>
                <w:u w:val="single"/>
              </w:rPr>
            </w:pPr>
            <w:r w:rsidRPr="005C1E10">
              <w:rPr>
                <w:rFonts w:asciiTheme="minorHAnsi" w:hAnsiTheme="minorHAnsi"/>
                <w:b/>
                <w:sz w:val="20"/>
                <w:szCs w:val="20"/>
                <w:u w:val="single"/>
              </w:rPr>
              <w:t>Если лимит оплачиваемых дней исчерпан</w:t>
            </w:r>
          </w:p>
          <w:p w:rsidR="002D15AC" w:rsidRPr="005C1E10" w:rsidRDefault="002D15AC" w:rsidP="002D15AC">
            <w:pPr>
              <w:ind w:firstLine="540"/>
              <w:jc w:val="both"/>
              <w:rPr>
                <w:rFonts w:asciiTheme="minorHAnsi" w:hAnsiTheme="minorHAnsi"/>
                <w:b/>
                <w:sz w:val="20"/>
                <w:szCs w:val="20"/>
                <w:u w:val="single"/>
              </w:rPr>
            </w:pPr>
            <w:r w:rsidRPr="005C1E10">
              <w:rPr>
                <w:rFonts w:asciiTheme="minorHAnsi" w:hAnsiTheme="minorHAnsi"/>
                <w:b/>
                <w:sz w:val="20"/>
                <w:szCs w:val="20"/>
                <w:u w:val="single"/>
              </w:rPr>
              <w:t xml:space="preserve">Врач выдаст больничный </w:t>
            </w:r>
            <w:proofErr w:type="gramStart"/>
            <w:r w:rsidRPr="005C1E10">
              <w:rPr>
                <w:rFonts w:asciiTheme="minorHAnsi" w:hAnsiTheme="minorHAnsi"/>
                <w:b/>
                <w:sz w:val="20"/>
                <w:szCs w:val="20"/>
                <w:u w:val="single"/>
              </w:rPr>
              <w:t>по уходу за ребенком без каких-либо ограничений по общему количеству дней в календарном году</w:t>
            </w:r>
            <w:proofErr w:type="gramEnd"/>
            <w:r w:rsidRPr="005C1E10">
              <w:rPr>
                <w:rFonts w:asciiTheme="minorHAnsi" w:hAnsiTheme="minorHAnsi"/>
                <w:b/>
                <w:sz w:val="20"/>
                <w:szCs w:val="20"/>
                <w:u w:val="single"/>
              </w:rPr>
              <w:t xml:space="preserve">. Вести учет дней, в течение которых работник находился на </w:t>
            </w:r>
            <w:proofErr w:type="gramStart"/>
            <w:r w:rsidRPr="005C1E10">
              <w:rPr>
                <w:rFonts w:asciiTheme="minorHAnsi" w:hAnsiTheme="minorHAnsi"/>
                <w:b/>
                <w:sz w:val="20"/>
                <w:szCs w:val="20"/>
                <w:u w:val="single"/>
              </w:rPr>
              <w:t>больничном</w:t>
            </w:r>
            <w:proofErr w:type="gramEnd"/>
            <w:r w:rsidRPr="005C1E10">
              <w:rPr>
                <w:rFonts w:asciiTheme="minorHAnsi" w:hAnsiTheme="minorHAnsi"/>
                <w:b/>
                <w:sz w:val="20"/>
                <w:szCs w:val="20"/>
                <w:u w:val="single"/>
              </w:rPr>
              <w:t xml:space="preserve"> по уходу за ребенком, должен работодатель.</w:t>
            </w:r>
          </w:p>
          <w:p w:rsidR="002D15AC" w:rsidRPr="005C1E10" w:rsidRDefault="002D15AC" w:rsidP="002D15AC">
            <w:pPr>
              <w:ind w:firstLine="540"/>
              <w:jc w:val="both"/>
              <w:rPr>
                <w:rFonts w:asciiTheme="minorHAnsi" w:hAnsiTheme="minorHAnsi"/>
                <w:b/>
                <w:sz w:val="20"/>
                <w:szCs w:val="20"/>
                <w:u w:val="single"/>
              </w:rPr>
            </w:pPr>
            <w:r w:rsidRPr="005C1E10">
              <w:rPr>
                <w:rFonts w:asciiTheme="minorHAnsi" w:hAnsiTheme="minorHAnsi"/>
                <w:b/>
                <w:sz w:val="20"/>
                <w:szCs w:val="20"/>
                <w:u w:val="single"/>
              </w:rPr>
              <w:t>Если сотрудник исчерпал годовой лимит оплачиваемых дней ухода за ребенком, за дни, превышающие годовую норму, пособие по временной нетрудоспособности не начисляется и не выплачивается. При этом превысившие лимит дни ухода за ребенком признаются уважительной причиной отсутствия сотрудника на работе.</w:t>
            </w:r>
          </w:p>
          <w:p w:rsidR="002D15AC" w:rsidRPr="002D15AC" w:rsidRDefault="002D15AC" w:rsidP="002D15AC">
            <w:pPr>
              <w:ind w:firstLine="529"/>
              <w:outlineLvl w:val="0"/>
              <w:rPr>
                <w:rFonts w:asciiTheme="minorHAnsi" w:hAnsiTheme="minorHAnsi"/>
              </w:rPr>
            </w:pPr>
            <w:proofErr w:type="gramStart"/>
            <w:r w:rsidRPr="002D15AC">
              <w:rPr>
                <w:rFonts w:asciiTheme="minorHAnsi" w:hAnsiTheme="minorHAnsi"/>
                <w:i/>
                <w:sz w:val="18"/>
                <w:szCs w:val="18"/>
              </w:rPr>
              <w:t>(Источник:</w:t>
            </w:r>
            <w:proofErr w:type="gramEnd"/>
            <w:r w:rsidRPr="002D15AC">
              <w:rPr>
                <w:rFonts w:asciiTheme="minorHAnsi" w:hAnsiTheme="minorHAnsi"/>
                <w:i/>
                <w:sz w:val="18"/>
                <w:szCs w:val="18"/>
              </w:rPr>
              <w:t xml:space="preserve"> </w:t>
            </w:r>
            <w:hyperlink r:id="rId13">
              <w:r w:rsidRPr="002D15AC">
                <w:rPr>
                  <w:rFonts w:asciiTheme="minorHAnsi" w:hAnsiTheme="minorHAnsi"/>
                  <w:i/>
                  <w:color w:val="0000FF"/>
                  <w:sz w:val="18"/>
                  <w:szCs w:val="18"/>
                </w:rPr>
                <w:t xml:space="preserve"> Статья: Пособие по уходу за заболевшими детьми (</w:t>
              </w:r>
              <w:proofErr w:type="spellStart"/>
              <w:r w:rsidRPr="002D15AC">
                <w:rPr>
                  <w:rFonts w:asciiTheme="minorHAnsi" w:hAnsiTheme="minorHAnsi"/>
                  <w:i/>
                  <w:color w:val="0000FF"/>
                  <w:sz w:val="18"/>
                  <w:szCs w:val="18"/>
                </w:rPr>
                <w:t>Никерова</w:t>
              </w:r>
              <w:proofErr w:type="spellEnd"/>
              <w:r w:rsidRPr="002D15AC">
                <w:rPr>
                  <w:rFonts w:asciiTheme="minorHAnsi" w:hAnsiTheme="minorHAnsi"/>
                  <w:i/>
                  <w:color w:val="0000FF"/>
                  <w:sz w:val="18"/>
                  <w:szCs w:val="18"/>
                </w:rPr>
                <w:t xml:space="preserve"> Ю.А.) ("Зарплата", 2013, N 2) {</w:t>
              </w:r>
              <w:proofErr w:type="spellStart"/>
              <w:r w:rsidRPr="002D15AC">
                <w:rPr>
                  <w:rFonts w:asciiTheme="minorHAnsi" w:hAnsiTheme="minorHAnsi"/>
                  <w:i/>
                  <w:color w:val="0000FF"/>
                  <w:sz w:val="18"/>
                  <w:szCs w:val="18"/>
                </w:rPr>
                <w:t>КонсультантПлюс</w:t>
              </w:r>
              <w:proofErr w:type="spellEnd"/>
              <w:r w:rsidRPr="002D15AC">
                <w:rPr>
                  <w:rFonts w:asciiTheme="minorHAnsi" w:hAnsiTheme="minorHAnsi"/>
                  <w:i/>
                  <w:color w:val="0000FF"/>
                  <w:sz w:val="18"/>
                  <w:szCs w:val="18"/>
                </w:rPr>
                <w:t>}</w:t>
              </w:r>
            </w:hyperlink>
            <w:r w:rsidRPr="002D15AC">
              <w:rPr>
                <w:rFonts w:asciiTheme="minorHAnsi" w:hAnsiTheme="minorHAnsi"/>
                <w:i/>
                <w:sz w:val="18"/>
                <w:szCs w:val="18"/>
              </w:rPr>
              <w:t>)</w:t>
            </w:r>
            <w:r w:rsidRPr="002D15AC">
              <w:rPr>
                <w:rFonts w:asciiTheme="minorHAnsi" w:hAnsiTheme="minorHAnsi"/>
                <w:i/>
                <w:sz w:val="18"/>
                <w:szCs w:val="18"/>
              </w:rPr>
              <w:br/>
            </w:r>
          </w:p>
          <w:p w:rsidR="004A6C17" w:rsidRPr="005C1E10" w:rsidRDefault="004A6C17" w:rsidP="002D15AC">
            <w:pPr>
              <w:ind w:firstLine="529"/>
              <w:jc w:val="both"/>
              <w:rPr>
                <w:rFonts w:asciiTheme="minorHAnsi" w:hAnsiTheme="minorHAnsi"/>
                <w:b/>
                <w:u w:val="single"/>
              </w:rPr>
            </w:pPr>
            <w:r w:rsidRPr="002D15AC">
              <w:rPr>
                <w:rFonts w:asciiTheme="minorHAnsi" w:hAnsiTheme="minorHAnsi"/>
                <w:sz w:val="20"/>
              </w:rPr>
              <w:t xml:space="preserve">В </w:t>
            </w:r>
            <w:hyperlink r:id="rId14">
              <w:r w:rsidRPr="002D15AC">
                <w:rPr>
                  <w:rFonts w:asciiTheme="minorHAnsi" w:hAnsiTheme="minorHAnsi"/>
                  <w:color w:val="0000FF"/>
                  <w:sz w:val="20"/>
                </w:rPr>
                <w:t>п. 5 ст. 6</w:t>
              </w:r>
            </w:hyperlink>
            <w:r w:rsidRPr="002D15AC">
              <w:rPr>
                <w:rFonts w:asciiTheme="minorHAnsi" w:hAnsiTheme="minorHAnsi"/>
                <w:sz w:val="20"/>
              </w:rPr>
              <w:t xml:space="preserve"> Закона N 255-ФЗ говорится, что застрахованные лица могут получать пособия по временной нетрудоспособности в случае ухода за заболевшим ребенком, но с учетом ряда ограничений, в том числе по количеству оплачиваемых календарных дней в календарном году. </w:t>
            </w:r>
            <w:r w:rsidRPr="005C1E10">
              <w:rPr>
                <w:rFonts w:asciiTheme="minorHAnsi" w:hAnsiTheme="minorHAnsi"/>
                <w:b/>
                <w:sz w:val="20"/>
                <w:u w:val="single"/>
              </w:rPr>
              <w:t>Право на получение пособий предоставляется каждому застрахованному лицу.</w:t>
            </w:r>
          </w:p>
          <w:p w:rsidR="004A6C17" w:rsidRPr="002D15AC" w:rsidRDefault="004A6C17" w:rsidP="002D15AC">
            <w:pPr>
              <w:ind w:firstLine="529"/>
              <w:jc w:val="both"/>
              <w:rPr>
                <w:rFonts w:asciiTheme="minorHAnsi" w:hAnsiTheme="minorHAnsi"/>
              </w:rPr>
            </w:pPr>
            <w:r w:rsidRPr="005C1E10">
              <w:rPr>
                <w:rFonts w:asciiTheme="minorHAnsi" w:hAnsiTheme="minorHAnsi"/>
                <w:b/>
                <w:sz w:val="20"/>
                <w:u w:val="single"/>
              </w:rPr>
              <w:t xml:space="preserve">Не имеет значения, где работают родители ребенка - в одной организации или в </w:t>
            </w:r>
            <w:proofErr w:type="gramStart"/>
            <w:r w:rsidRPr="005C1E10">
              <w:rPr>
                <w:rFonts w:asciiTheme="minorHAnsi" w:hAnsiTheme="minorHAnsi"/>
                <w:b/>
                <w:sz w:val="20"/>
                <w:u w:val="single"/>
              </w:rPr>
              <w:t>разных</w:t>
            </w:r>
            <w:proofErr w:type="gramEnd"/>
            <w:r w:rsidRPr="005C1E10">
              <w:rPr>
                <w:rFonts w:asciiTheme="minorHAnsi" w:hAnsiTheme="minorHAnsi"/>
                <w:b/>
                <w:sz w:val="20"/>
                <w:u w:val="single"/>
              </w:rPr>
              <w:t>. Каждый из них имеет право получать пособия по больничным листам, если он ухаживал за больным ребенком в возрасте от 7 до 15 лет, с учетом установленного ограничения - не более чем за 45 календарных дней в календарном году</w:t>
            </w:r>
            <w:r w:rsidRPr="002D15AC">
              <w:rPr>
                <w:rFonts w:asciiTheme="minorHAnsi" w:hAnsiTheme="minorHAnsi"/>
                <w:sz w:val="20"/>
              </w:rPr>
              <w:t xml:space="preserve"> (</w:t>
            </w:r>
            <w:proofErr w:type="spellStart"/>
            <w:r w:rsidRPr="002D15AC">
              <w:rPr>
                <w:rFonts w:asciiTheme="minorHAnsi" w:hAnsiTheme="minorHAnsi"/>
              </w:rPr>
              <w:fldChar w:fldCharType="begin"/>
            </w:r>
            <w:r w:rsidRPr="002D15AC">
              <w:rPr>
                <w:rFonts w:asciiTheme="minorHAnsi" w:hAnsiTheme="minorHAnsi"/>
              </w:rPr>
              <w:instrText>HYPERLINK "https://login.consultant.ru/link/?req=doc&amp;base=LAW&amp;n=64871&amp;dst=100045" \h</w:instrText>
            </w:r>
            <w:r w:rsidRPr="002D15AC">
              <w:rPr>
                <w:rFonts w:asciiTheme="minorHAnsi" w:hAnsiTheme="minorHAnsi"/>
              </w:rPr>
              <w:fldChar w:fldCharType="separate"/>
            </w:r>
            <w:r w:rsidRPr="002D15AC">
              <w:rPr>
                <w:rFonts w:asciiTheme="minorHAnsi" w:hAnsiTheme="minorHAnsi"/>
                <w:color w:val="0000FF"/>
                <w:sz w:val="20"/>
              </w:rPr>
              <w:t>пп</w:t>
            </w:r>
            <w:proofErr w:type="spellEnd"/>
            <w:r w:rsidRPr="002D15AC">
              <w:rPr>
                <w:rFonts w:asciiTheme="minorHAnsi" w:hAnsiTheme="minorHAnsi"/>
                <w:color w:val="0000FF"/>
                <w:sz w:val="20"/>
              </w:rPr>
              <w:t>. 2 п. 5 ст. 6</w:t>
            </w:r>
            <w:r w:rsidRPr="002D15AC">
              <w:rPr>
                <w:rFonts w:asciiTheme="minorHAnsi" w:hAnsiTheme="minorHAnsi"/>
              </w:rPr>
              <w:fldChar w:fldCharType="end"/>
            </w:r>
            <w:r w:rsidRPr="002D15AC">
              <w:rPr>
                <w:rFonts w:asciiTheme="minorHAnsi" w:hAnsiTheme="minorHAnsi"/>
                <w:sz w:val="20"/>
              </w:rPr>
              <w:t xml:space="preserve"> Закона N 255-ФЗ).</w:t>
            </w:r>
          </w:p>
          <w:p w:rsidR="004A6C17" w:rsidRPr="005C1E10" w:rsidRDefault="004A6C17" w:rsidP="002D15AC">
            <w:pPr>
              <w:ind w:firstLine="529"/>
              <w:jc w:val="both"/>
              <w:rPr>
                <w:rFonts w:asciiTheme="minorHAnsi" w:hAnsiTheme="minorHAnsi"/>
                <w:b/>
                <w:u w:val="single"/>
              </w:rPr>
            </w:pPr>
            <w:r w:rsidRPr="005C1E10">
              <w:rPr>
                <w:rFonts w:asciiTheme="minorHAnsi" w:hAnsiTheme="minorHAnsi"/>
                <w:b/>
                <w:sz w:val="20"/>
                <w:u w:val="single"/>
              </w:rPr>
              <w:t>Организация рассчитывает отдельно для матери ребенка и отдельно для его отца суммарное количество календарных дней, оплачиваемых по больничным листам, выданным в связи с уходом за заболевшим ребенком в возрасте старше 7 лет. То есть установленное ограничение (не более чем 45 календарных дней в году) применяется для каждого родителя в отдельности.</w:t>
            </w:r>
          </w:p>
          <w:p w:rsidR="004A6C17" w:rsidRPr="002D15AC" w:rsidRDefault="004A6C17" w:rsidP="002D15AC">
            <w:pPr>
              <w:autoSpaceDE w:val="0"/>
              <w:autoSpaceDN w:val="0"/>
              <w:adjustRightInd w:val="0"/>
              <w:jc w:val="right"/>
              <w:rPr>
                <w:rFonts w:asciiTheme="minorHAnsi" w:eastAsia="Calibri" w:hAnsiTheme="minorHAnsi"/>
                <w:sz w:val="18"/>
                <w:szCs w:val="18"/>
              </w:rPr>
            </w:pPr>
            <w:r w:rsidRPr="002D15AC">
              <w:rPr>
                <w:rFonts w:asciiTheme="minorHAnsi" w:eastAsia="Calibri" w:hAnsiTheme="minorHAnsi"/>
                <w:sz w:val="18"/>
                <w:szCs w:val="18"/>
              </w:rPr>
              <w:t>Л.М.Новицкая</w:t>
            </w:r>
          </w:p>
          <w:p w:rsidR="004A6C17" w:rsidRPr="005C1E10" w:rsidRDefault="004A6C17" w:rsidP="002D15AC">
            <w:pPr>
              <w:autoSpaceDE w:val="0"/>
              <w:autoSpaceDN w:val="0"/>
              <w:adjustRightInd w:val="0"/>
              <w:jc w:val="right"/>
              <w:rPr>
                <w:rFonts w:asciiTheme="minorHAnsi" w:eastAsia="Calibri" w:hAnsiTheme="minorHAnsi"/>
                <w:b/>
                <w:sz w:val="18"/>
                <w:szCs w:val="18"/>
              </w:rPr>
            </w:pPr>
            <w:r w:rsidRPr="005C1E10">
              <w:rPr>
                <w:rFonts w:asciiTheme="minorHAnsi" w:eastAsia="Calibri" w:hAnsiTheme="minorHAnsi"/>
                <w:b/>
                <w:sz w:val="18"/>
                <w:szCs w:val="18"/>
              </w:rPr>
              <w:t>Начальник отдела</w:t>
            </w:r>
          </w:p>
          <w:p w:rsidR="004A6C17" w:rsidRPr="005C1E10" w:rsidRDefault="004A6C17" w:rsidP="002D15AC">
            <w:pPr>
              <w:autoSpaceDE w:val="0"/>
              <w:autoSpaceDN w:val="0"/>
              <w:adjustRightInd w:val="0"/>
              <w:jc w:val="right"/>
              <w:rPr>
                <w:rFonts w:asciiTheme="minorHAnsi" w:eastAsia="Calibri" w:hAnsiTheme="minorHAnsi"/>
                <w:b/>
                <w:sz w:val="18"/>
                <w:szCs w:val="18"/>
              </w:rPr>
            </w:pPr>
            <w:r w:rsidRPr="005C1E10">
              <w:rPr>
                <w:rFonts w:asciiTheme="minorHAnsi" w:eastAsia="Calibri" w:hAnsiTheme="minorHAnsi"/>
                <w:b/>
                <w:sz w:val="18"/>
                <w:szCs w:val="18"/>
              </w:rPr>
              <w:t>применения законодательства</w:t>
            </w:r>
          </w:p>
          <w:p w:rsidR="004A6C17" w:rsidRPr="005C1E10" w:rsidRDefault="004A6C17" w:rsidP="002D15AC">
            <w:pPr>
              <w:autoSpaceDE w:val="0"/>
              <w:autoSpaceDN w:val="0"/>
              <w:adjustRightInd w:val="0"/>
              <w:jc w:val="right"/>
              <w:rPr>
                <w:rFonts w:asciiTheme="minorHAnsi" w:eastAsia="Calibri" w:hAnsiTheme="minorHAnsi"/>
                <w:b/>
                <w:sz w:val="18"/>
                <w:szCs w:val="18"/>
              </w:rPr>
            </w:pPr>
            <w:r w:rsidRPr="005C1E10">
              <w:rPr>
                <w:rFonts w:asciiTheme="minorHAnsi" w:eastAsia="Calibri" w:hAnsiTheme="minorHAnsi"/>
                <w:b/>
                <w:sz w:val="18"/>
                <w:szCs w:val="18"/>
              </w:rPr>
              <w:t xml:space="preserve">в сфере </w:t>
            </w:r>
            <w:proofErr w:type="gramStart"/>
            <w:r w:rsidRPr="005C1E10">
              <w:rPr>
                <w:rFonts w:asciiTheme="minorHAnsi" w:eastAsia="Calibri" w:hAnsiTheme="minorHAnsi"/>
                <w:b/>
                <w:sz w:val="18"/>
                <w:szCs w:val="18"/>
              </w:rPr>
              <w:t>обязательного</w:t>
            </w:r>
            <w:proofErr w:type="gramEnd"/>
          </w:p>
          <w:p w:rsidR="004A6C17" w:rsidRPr="005C1E10" w:rsidRDefault="004A6C17" w:rsidP="002D15AC">
            <w:pPr>
              <w:autoSpaceDE w:val="0"/>
              <w:autoSpaceDN w:val="0"/>
              <w:adjustRightInd w:val="0"/>
              <w:jc w:val="right"/>
              <w:rPr>
                <w:rFonts w:asciiTheme="minorHAnsi" w:eastAsia="Calibri" w:hAnsiTheme="minorHAnsi"/>
                <w:b/>
              </w:rPr>
            </w:pPr>
            <w:r w:rsidRPr="005C1E10">
              <w:rPr>
                <w:rFonts w:asciiTheme="minorHAnsi" w:eastAsia="Calibri" w:hAnsiTheme="minorHAnsi"/>
                <w:b/>
                <w:sz w:val="18"/>
                <w:szCs w:val="18"/>
              </w:rPr>
              <w:t>социального страхования</w:t>
            </w:r>
            <w:r w:rsidR="002D15AC" w:rsidRPr="005C1E10">
              <w:rPr>
                <w:rFonts w:asciiTheme="minorHAnsi" w:eastAsia="Calibri" w:hAnsiTheme="minorHAnsi"/>
                <w:b/>
                <w:sz w:val="18"/>
                <w:szCs w:val="18"/>
              </w:rPr>
              <w:t xml:space="preserve"> </w:t>
            </w:r>
            <w:r w:rsidRPr="005C1E10">
              <w:rPr>
                <w:rFonts w:asciiTheme="minorHAnsi" w:eastAsia="Calibri" w:hAnsiTheme="minorHAnsi"/>
                <w:b/>
                <w:sz w:val="18"/>
                <w:szCs w:val="18"/>
              </w:rPr>
              <w:t>ФСС РФ</w:t>
            </w:r>
          </w:p>
          <w:p w:rsidR="00A859E8" w:rsidRPr="002D15AC" w:rsidRDefault="004A6C17" w:rsidP="002D15AC">
            <w:pPr>
              <w:ind w:firstLine="529"/>
              <w:rPr>
                <w:rFonts w:asciiTheme="minorHAnsi" w:hAnsiTheme="minorHAnsi"/>
                <w:sz w:val="20"/>
                <w:szCs w:val="20"/>
              </w:rPr>
            </w:pPr>
            <w:r w:rsidRPr="002D15AC">
              <w:rPr>
                <w:rFonts w:asciiTheme="minorHAnsi" w:hAnsiTheme="minorHAnsi"/>
                <w:i/>
                <w:sz w:val="18"/>
                <w:szCs w:val="18"/>
              </w:rPr>
              <w:t xml:space="preserve"> </w:t>
            </w:r>
            <w:proofErr w:type="gramStart"/>
            <w:r w:rsidR="002D15AC" w:rsidRPr="002D15AC">
              <w:rPr>
                <w:rFonts w:asciiTheme="minorHAnsi" w:hAnsiTheme="minorHAnsi"/>
                <w:i/>
                <w:sz w:val="18"/>
                <w:szCs w:val="18"/>
              </w:rPr>
              <w:t>(Источник:</w:t>
            </w:r>
            <w:proofErr w:type="gramEnd"/>
            <w:r w:rsidR="002D15AC" w:rsidRPr="002D15AC">
              <w:rPr>
                <w:rFonts w:asciiTheme="minorHAnsi" w:hAnsiTheme="minorHAnsi"/>
                <w:i/>
                <w:sz w:val="18"/>
                <w:szCs w:val="18"/>
              </w:rPr>
              <w:t xml:space="preserve"> </w:t>
            </w:r>
            <w:hyperlink r:id="rId15">
              <w:r w:rsidR="002D15AC" w:rsidRPr="002D15AC">
                <w:rPr>
                  <w:rFonts w:asciiTheme="minorHAnsi" w:hAnsiTheme="minorHAnsi"/>
                  <w:i/>
                  <w:color w:val="0000FF"/>
                  <w:sz w:val="18"/>
                  <w:szCs w:val="18"/>
                </w:rPr>
                <w:t xml:space="preserve"> </w:t>
              </w:r>
              <w:proofErr w:type="gramStart"/>
              <w:r w:rsidRPr="002D15AC">
                <w:rPr>
                  <w:rFonts w:asciiTheme="minorHAnsi" w:hAnsiTheme="minorHAnsi"/>
                  <w:i/>
                  <w:color w:val="0000FF"/>
                  <w:sz w:val="18"/>
                  <w:szCs w:val="18"/>
                </w:rPr>
                <w:t>{Вопрос:</w:t>
              </w:r>
              <w:proofErr w:type="gramEnd"/>
              <w:r w:rsidRPr="002D15AC">
                <w:rPr>
                  <w:rFonts w:asciiTheme="minorHAnsi" w:hAnsiTheme="minorHAnsi"/>
                  <w:i/>
                  <w:color w:val="0000FF"/>
                  <w:sz w:val="18"/>
                  <w:szCs w:val="18"/>
                </w:rPr>
                <w:t xml:space="preserve"> В организации работают муж и жена. Они поочередно приносят больничные листы по уходу за восьмилетним ребенком. Как рассчитать сумму пособия по временной нетрудоспособности по этим больничным листам? Организация оплачивает не более 45 календарных дней за год по уходу за ребенком и матери, и отцу в совокупности или для каждого из них этот срок считается отдельно? </w:t>
              </w:r>
              <w:proofErr w:type="gramStart"/>
              <w:r w:rsidRPr="002D15AC">
                <w:rPr>
                  <w:rFonts w:asciiTheme="minorHAnsi" w:hAnsiTheme="minorHAnsi"/>
                  <w:i/>
                  <w:color w:val="0000FF"/>
                  <w:sz w:val="18"/>
                  <w:szCs w:val="18"/>
                </w:rPr>
                <w:t>("Российский налоговый курьер", 2007, N 24) {</w:t>
              </w:r>
              <w:proofErr w:type="spellStart"/>
              <w:r w:rsidRPr="002D15AC">
                <w:rPr>
                  <w:rFonts w:asciiTheme="minorHAnsi" w:hAnsiTheme="minorHAnsi"/>
                  <w:i/>
                  <w:color w:val="0000FF"/>
                  <w:sz w:val="18"/>
                  <w:szCs w:val="18"/>
                </w:rPr>
                <w:t>КонсультантПлюс</w:t>
              </w:r>
              <w:proofErr w:type="spellEnd"/>
              <w:r w:rsidRPr="002D15AC">
                <w:rPr>
                  <w:rFonts w:asciiTheme="minorHAnsi" w:hAnsiTheme="minorHAnsi"/>
                  <w:i/>
                  <w:color w:val="0000FF"/>
                  <w:sz w:val="18"/>
                  <w:szCs w:val="18"/>
                </w:rPr>
                <w:t>}}</w:t>
              </w:r>
            </w:hyperlink>
            <w:r w:rsidR="002D15AC" w:rsidRPr="002D15AC">
              <w:rPr>
                <w:rFonts w:asciiTheme="minorHAnsi" w:hAnsiTheme="minorHAnsi"/>
                <w:i/>
                <w:sz w:val="18"/>
                <w:szCs w:val="18"/>
              </w:rPr>
              <w:t>)</w:t>
            </w:r>
            <w:proofErr w:type="gramEnd"/>
          </w:p>
        </w:tc>
      </w:tr>
    </w:tbl>
    <w:p w:rsidR="00F82308" w:rsidRPr="002D15AC" w:rsidRDefault="00F82308" w:rsidP="002D15AC">
      <w:pPr>
        <w:widowControl w:val="0"/>
        <w:pBdr>
          <w:bottom w:val="single" w:sz="12" w:space="1" w:color="auto"/>
        </w:pBdr>
        <w:autoSpaceDE w:val="0"/>
        <w:autoSpaceDN w:val="0"/>
        <w:adjustRightInd w:val="0"/>
        <w:ind w:right="-28" w:firstLine="540"/>
        <w:jc w:val="both"/>
        <w:outlineLvl w:val="0"/>
        <w:rPr>
          <w:rFonts w:asciiTheme="minorHAnsi" w:hAnsiTheme="minorHAnsi"/>
          <w:b/>
          <w:sz w:val="22"/>
          <w:szCs w:val="22"/>
        </w:rPr>
      </w:pPr>
      <w:r w:rsidRPr="002D15AC">
        <w:rPr>
          <w:rFonts w:asciiTheme="minorHAnsi" w:hAnsiTheme="minorHAnsi"/>
          <w:b/>
          <w:sz w:val="22"/>
          <w:szCs w:val="22"/>
        </w:rPr>
        <w:t xml:space="preserve">Поиск информации осуществлялся  при  </w:t>
      </w:r>
      <w:r w:rsidRPr="005C1E10">
        <w:rPr>
          <w:rFonts w:asciiTheme="minorHAnsi" w:hAnsiTheme="minorHAnsi"/>
          <w:b/>
          <w:sz w:val="22"/>
          <w:szCs w:val="22"/>
        </w:rPr>
        <w:t>помощи  «</w:t>
      </w:r>
      <w:proofErr w:type="spellStart"/>
      <w:r w:rsidRPr="005C1E10">
        <w:rPr>
          <w:rFonts w:asciiTheme="minorHAnsi" w:hAnsiTheme="minorHAnsi"/>
          <w:b/>
          <w:sz w:val="22"/>
          <w:szCs w:val="22"/>
          <w:lang w:val="en-US"/>
        </w:rPr>
        <w:t>i</w:t>
      </w:r>
      <w:proofErr w:type="spellEnd"/>
      <w:r w:rsidRPr="005C1E10">
        <w:rPr>
          <w:rFonts w:asciiTheme="minorHAnsi" w:hAnsiTheme="minorHAnsi"/>
          <w:b/>
          <w:sz w:val="22"/>
          <w:szCs w:val="22"/>
        </w:rPr>
        <w:t xml:space="preserve">»   к  </w:t>
      </w:r>
      <w:hyperlink r:id="rId16" w:history="1">
        <w:r w:rsidR="005C1E10" w:rsidRPr="005C1E10">
          <w:rPr>
            <w:rFonts w:asciiTheme="minorHAnsi" w:eastAsia="Calibri" w:hAnsiTheme="minorHAnsi"/>
            <w:b/>
            <w:color w:val="0000FF"/>
            <w:sz w:val="20"/>
            <w:szCs w:val="20"/>
          </w:rPr>
          <w:t>п. 2 ч. 5 ст. 6</w:t>
        </w:r>
      </w:hyperlink>
      <w:r w:rsidR="005C1E10" w:rsidRPr="005C1E10">
        <w:rPr>
          <w:rFonts w:asciiTheme="minorHAnsi" w:eastAsia="Calibri" w:hAnsiTheme="minorHAnsi"/>
          <w:b/>
          <w:sz w:val="20"/>
          <w:szCs w:val="20"/>
        </w:rPr>
        <w:t xml:space="preserve"> Закона N 255-ФЗ</w:t>
      </w:r>
    </w:p>
    <w:p w:rsidR="00F82308" w:rsidRPr="002D15AC" w:rsidRDefault="00F82308" w:rsidP="002D15AC">
      <w:pPr>
        <w:pStyle w:val="ConsPlusNormal"/>
        <w:jc w:val="both"/>
        <w:rPr>
          <w:rFonts w:asciiTheme="minorHAnsi" w:hAnsiTheme="minorHAnsi"/>
          <w:sz w:val="32"/>
          <w:szCs w:val="32"/>
        </w:rPr>
      </w:pPr>
      <w:r w:rsidRPr="002D15AC">
        <w:rPr>
          <w:rFonts w:asciiTheme="minorHAnsi" w:hAnsiTheme="minorHAnsi"/>
          <w:b/>
          <w:sz w:val="32"/>
          <w:szCs w:val="32"/>
        </w:rPr>
        <w:t>Полезные документы:</w:t>
      </w:r>
    </w:p>
    <w:p w:rsidR="00A859E8" w:rsidRPr="00F95309" w:rsidRDefault="00A859E8" w:rsidP="00F95309">
      <w:pPr>
        <w:tabs>
          <w:tab w:val="left" w:pos="500"/>
        </w:tabs>
        <w:rPr>
          <w:rFonts w:asciiTheme="minorHAnsi" w:hAnsiTheme="minorHAnsi"/>
          <w:sz w:val="10"/>
          <w:szCs w:val="10"/>
        </w:rPr>
      </w:pPr>
      <w:hyperlink r:id="rId17">
        <w:r w:rsidRPr="002D15AC">
          <w:rPr>
            <w:rFonts w:asciiTheme="minorHAnsi" w:hAnsiTheme="minorHAnsi"/>
            <w:i/>
            <w:color w:val="0000FF"/>
            <w:sz w:val="20"/>
          </w:rPr>
          <w:t>Готовое решение: Как рассчитывается и заполняется больничный лист по уходу за ребенком (</w:t>
        </w:r>
        <w:proofErr w:type="spellStart"/>
        <w:r w:rsidRPr="002D15AC">
          <w:rPr>
            <w:rFonts w:asciiTheme="minorHAnsi" w:hAnsiTheme="minorHAnsi"/>
            <w:i/>
            <w:color w:val="0000FF"/>
            <w:sz w:val="20"/>
          </w:rPr>
          <w:t>КонсультантПлюс</w:t>
        </w:r>
        <w:proofErr w:type="spellEnd"/>
        <w:r w:rsidRPr="002D15AC">
          <w:rPr>
            <w:rFonts w:asciiTheme="minorHAnsi" w:hAnsiTheme="minorHAnsi"/>
            <w:i/>
            <w:color w:val="0000FF"/>
            <w:sz w:val="20"/>
          </w:rPr>
          <w:t>, 2022) {</w:t>
        </w:r>
        <w:proofErr w:type="spellStart"/>
        <w:r w:rsidRPr="002D15AC">
          <w:rPr>
            <w:rFonts w:asciiTheme="minorHAnsi" w:hAnsiTheme="minorHAnsi"/>
            <w:i/>
            <w:color w:val="0000FF"/>
            <w:sz w:val="20"/>
          </w:rPr>
          <w:t>КонсультантПлюс</w:t>
        </w:r>
        <w:proofErr w:type="spellEnd"/>
        <w:r w:rsidRPr="002D15AC">
          <w:rPr>
            <w:rFonts w:asciiTheme="minorHAnsi" w:hAnsiTheme="minorHAnsi"/>
            <w:i/>
            <w:color w:val="0000FF"/>
            <w:sz w:val="20"/>
          </w:rPr>
          <w:t>}</w:t>
        </w:r>
      </w:hyperlink>
      <w:r w:rsidRPr="002D15AC">
        <w:rPr>
          <w:rFonts w:asciiTheme="minorHAnsi" w:hAnsiTheme="minorHAnsi"/>
          <w:sz w:val="20"/>
        </w:rPr>
        <w:br/>
      </w:r>
    </w:p>
    <w:p w:rsidR="00A859E8" w:rsidRDefault="00A859E8" w:rsidP="002D15AC">
      <w:pPr>
        <w:numPr>
          <w:ilvl w:val="1"/>
          <w:numId w:val="13"/>
        </w:numPr>
        <w:outlineLvl w:val="0"/>
        <w:rPr>
          <w:rFonts w:asciiTheme="minorHAnsi" w:hAnsiTheme="minorHAnsi"/>
          <w:b/>
        </w:rPr>
      </w:pPr>
      <w:r w:rsidRPr="002D15AC">
        <w:rPr>
          <w:rFonts w:asciiTheme="minorHAnsi" w:hAnsiTheme="minorHAnsi"/>
          <w:b/>
        </w:rPr>
        <w:t>Пример расчета больничного по уходу за ребенком</w:t>
      </w:r>
    </w:p>
    <w:p w:rsidR="002D15AC" w:rsidRPr="005C1E10" w:rsidRDefault="002D15AC" w:rsidP="002D15AC">
      <w:pPr>
        <w:ind w:left="405"/>
        <w:outlineLvl w:val="0"/>
        <w:rPr>
          <w:rFonts w:asciiTheme="minorHAnsi" w:hAnsiTheme="minorHAnsi"/>
          <w:sz w:val="10"/>
          <w:szCs w:val="10"/>
        </w:rPr>
      </w:pPr>
    </w:p>
    <w:p w:rsidR="00A859E8" w:rsidRPr="002D15AC" w:rsidRDefault="00A859E8" w:rsidP="002D15AC">
      <w:pPr>
        <w:outlineLvl w:val="1"/>
        <w:rPr>
          <w:rFonts w:asciiTheme="minorHAnsi" w:hAnsiTheme="minorHAnsi"/>
          <w:u w:val="single"/>
        </w:rPr>
      </w:pPr>
      <w:r w:rsidRPr="002D15AC">
        <w:rPr>
          <w:rFonts w:asciiTheme="minorHAnsi" w:hAnsiTheme="minorHAnsi"/>
          <w:b/>
          <w:sz w:val="20"/>
          <w:u w:val="single"/>
        </w:rPr>
        <w:t>1.1.1. Пример расчета больничного, если ребенка старше 8 лет лечили в стационаре</w:t>
      </w:r>
    </w:p>
    <w:p w:rsidR="00A859E8" w:rsidRPr="002D15AC" w:rsidRDefault="00A859E8" w:rsidP="002D15AC">
      <w:pPr>
        <w:jc w:val="both"/>
        <w:rPr>
          <w:rFonts w:asciiTheme="minorHAnsi" w:hAnsiTheme="minorHAnsi"/>
        </w:rPr>
      </w:pPr>
      <w:r w:rsidRPr="002D15AC">
        <w:rPr>
          <w:rFonts w:asciiTheme="minorHAnsi" w:hAnsiTheme="minorHAnsi"/>
          <w:b/>
          <w:sz w:val="20"/>
          <w:u w:val="single"/>
        </w:rPr>
        <w:lastRenderedPageBreak/>
        <w:t>Иванова З.Ф. была на больничном по уходу за ребенком (9 лет) с 1 по 14 сентября 2022 г. (14 календарных дней).</w:t>
      </w:r>
      <w:r w:rsidRPr="002D15AC">
        <w:rPr>
          <w:rFonts w:asciiTheme="minorHAnsi" w:hAnsiTheme="minorHAnsi"/>
          <w:sz w:val="20"/>
          <w:u w:val="single"/>
        </w:rPr>
        <w:t xml:space="preserve"> </w:t>
      </w:r>
      <w:r w:rsidRPr="002D15AC">
        <w:rPr>
          <w:rFonts w:asciiTheme="minorHAnsi" w:hAnsiTheme="minorHAnsi"/>
          <w:sz w:val="20"/>
        </w:rPr>
        <w:t xml:space="preserve">В электронном больничном листе в </w:t>
      </w:r>
      <w:hyperlink r:id="rId18">
        <w:r w:rsidRPr="002D15AC">
          <w:rPr>
            <w:rFonts w:asciiTheme="minorHAnsi" w:hAnsiTheme="minorHAnsi"/>
            <w:color w:val="0000FF"/>
            <w:sz w:val="20"/>
          </w:rPr>
          <w:t>поле</w:t>
        </w:r>
      </w:hyperlink>
      <w:r w:rsidRPr="002D15AC">
        <w:rPr>
          <w:rFonts w:asciiTheme="minorHAnsi" w:hAnsiTheme="minorHAnsi"/>
          <w:sz w:val="20"/>
        </w:rPr>
        <w:t xml:space="preserve"> "Причина нетрудоспособности члена семьи" указан код </w:t>
      </w:r>
      <w:hyperlink r:id="rId19">
        <w:r w:rsidRPr="002D15AC">
          <w:rPr>
            <w:rFonts w:asciiTheme="minorHAnsi" w:hAnsiTheme="minorHAnsi"/>
            <w:color w:val="0000FF"/>
            <w:sz w:val="20"/>
          </w:rPr>
          <w:t>"09"</w:t>
        </w:r>
      </w:hyperlink>
      <w:r w:rsidRPr="002D15AC">
        <w:rPr>
          <w:rFonts w:asciiTheme="minorHAnsi" w:hAnsiTheme="minorHAnsi"/>
          <w:sz w:val="20"/>
        </w:rPr>
        <w:t xml:space="preserve"> (уход за больным членом семьи). Ребенка лечили в стационаре (Иванова З.Ф. пребывала в медучреждении вместе с ребенком). </w:t>
      </w:r>
      <w:r w:rsidRPr="002D15AC">
        <w:rPr>
          <w:rFonts w:asciiTheme="minorHAnsi" w:hAnsiTheme="minorHAnsi"/>
          <w:b/>
          <w:sz w:val="20"/>
          <w:u w:val="single"/>
        </w:rPr>
        <w:t>С начала календарного года работнице уже было оплачено 40 календарных дней по уходу за этим ребенком.</w:t>
      </w:r>
      <w:r w:rsidRPr="002D15AC">
        <w:rPr>
          <w:rFonts w:asciiTheme="minorHAnsi" w:hAnsiTheme="minorHAnsi"/>
          <w:sz w:val="20"/>
          <w:u w:val="single"/>
        </w:rPr>
        <w:t xml:space="preserve"> </w:t>
      </w:r>
      <w:r w:rsidRPr="002D15AC">
        <w:rPr>
          <w:rFonts w:asciiTheme="minorHAnsi" w:hAnsiTheme="minorHAnsi"/>
          <w:sz w:val="20"/>
        </w:rPr>
        <w:t>Страховой стаж работницы на дату наступления временной нетрудоспособности составил 6 лет и 8 месяцев.</w:t>
      </w:r>
    </w:p>
    <w:p w:rsidR="00A859E8" w:rsidRPr="002D15AC" w:rsidRDefault="00A859E8" w:rsidP="002D15AC">
      <w:pPr>
        <w:jc w:val="both"/>
        <w:rPr>
          <w:rFonts w:asciiTheme="minorHAnsi" w:hAnsiTheme="minorHAnsi"/>
          <w:sz w:val="18"/>
          <w:szCs w:val="18"/>
        </w:rPr>
      </w:pPr>
      <w:r w:rsidRPr="002D15AC">
        <w:rPr>
          <w:rFonts w:asciiTheme="minorHAnsi" w:hAnsiTheme="minorHAnsi"/>
          <w:sz w:val="18"/>
          <w:szCs w:val="18"/>
        </w:rPr>
        <w:t xml:space="preserve">В расчетном периоде выплаты работнице, на которые начислены страховые взносы на </w:t>
      </w:r>
      <w:proofErr w:type="spellStart"/>
      <w:r w:rsidRPr="002D15AC">
        <w:rPr>
          <w:rFonts w:asciiTheme="minorHAnsi" w:hAnsiTheme="minorHAnsi"/>
          <w:sz w:val="18"/>
          <w:szCs w:val="18"/>
        </w:rPr>
        <w:t>ВНиМ</w:t>
      </w:r>
      <w:proofErr w:type="spellEnd"/>
      <w:r w:rsidRPr="002D15AC">
        <w:rPr>
          <w:rFonts w:asciiTheme="minorHAnsi" w:hAnsiTheme="minorHAnsi"/>
          <w:sz w:val="18"/>
          <w:szCs w:val="18"/>
        </w:rPr>
        <w:t>, составили:</w:t>
      </w:r>
    </w:p>
    <w:p w:rsidR="00A859E8" w:rsidRPr="002D15AC" w:rsidRDefault="00A859E8" w:rsidP="002D15AC">
      <w:pPr>
        <w:numPr>
          <w:ilvl w:val="0"/>
          <w:numId w:val="6"/>
        </w:numPr>
        <w:jc w:val="both"/>
        <w:rPr>
          <w:rFonts w:asciiTheme="minorHAnsi" w:hAnsiTheme="minorHAnsi"/>
          <w:sz w:val="18"/>
          <w:szCs w:val="18"/>
        </w:rPr>
      </w:pPr>
      <w:r w:rsidRPr="002D15AC">
        <w:rPr>
          <w:rFonts w:asciiTheme="minorHAnsi" w:hAnsiTheme="minorHAnsi"/>
          <w:sz w:val="18"/>
          <w:szCs w:val="18"/>
        </w:rPr>
        <w:t>в 2020 г. - 402 700 руб.;</w:t>
      </w:r>
    </w:p>
    <w:p w:rsidR="00A859E8" w:rsidRPr="002D15AC" w:rsidRDefault="00A859E8" w:rsidP="002D15AC">
      <w:pPr>
        <w:numPr>
          <w:ilvl w:val="0"/>
          <w:numId w:val="6"/>
        </w:numPr>
        <w:jc w:val="both"/>
        <w:rPr>
          <w:rFonts w:asciiTheme="minorHAnsi" w:hAnsiTheme="minorHAnsi"/>
          <w:sz w:val="18"/>
          <w:szCs w:val="18"/>
        </w:rPr>
      </w:pPr>
      <w:r w:rsidRPr="002D15AC">
        <w:rPr>
          <w:rFonts w:asciiTheme="minorHAnsi" w:hAnsiTheme="minorHAnsi"/>
          <w:sz w:val="18"/>
          <w:szCs w:val="18"/>
        </w:rPr>
        <w:t>в 2021 г. - 373 200 руб.</w:t>
      </w:r>
    </w:p>
    <w:p w:rsidR="00A859E8" w:rsidRPr="002D15AC" w:rsidRDefault="00A859E8" w:rsidP="002D15AC">
      <w:pPr>
        <w:jc w:val="both"/>
        <w:rPr>
          <w:rFonts w:asciiTheme="minorHAnsi" w:hAnsiTheme="minorHAnsi"/>
          <w:sz w:val="18"/>
          <w:szCs w:val="18"/>
        </w:rPr>
      </w:pPr>
      <w:r w:rsidRPr="002D15AC">
        <w:rPr>
          <w:rFonts w:asciiTheme="minorHAnsi" w:hAnsiTheme="minorHAnsi"/>
          <w:sz w:val="18"/>
          <w:szCs w:val="18"/>
        </w:rPr>
        <w:t>Сумма выплат работнице за каждый год расчетного периода (402 700 руб. и 373 200 руб.) не превышает предельной величины базы для расчета пособия по временной нетрудоспособности (</w:t>
      </w:r>
      <w:hyperlink r:id="rId20">
        <w:r w:rsidRPr="002D15AC">
          <w:rPr>
            <w:rFonts w:asciiTheme="minorHAnsi" w:hAnsiTheme="minorHAnsi"/>
            <w:color w:val="0000FF"/>
            <w:sz w:val="18"/>
            <w:szCs w:val="18"/>
          </w:rPr>
          <w:t>912 000</w:t>
        </w:r>
      </w:hyperlink>
      <w:r w:rsidRPr="002D15AC">
        <w:rPr>
          <w:rFonts w:asciiTheme="minorHAnsi" w:hAnsiTheme="minorHAnsi"/>
          <w:sz w:val="18"/>
          <w:szCs w:val="18"/>
        </w:rPr>
        <w:t xml:space="preserve"> руб. и </w:t>
      </w:r>
      <w:hyperlink r:id="rId21">
        <w:r w:rsidRPr="002D15AC">
          <w:rPr>
            <w:rFonts w:asciiTheme="minorHAnsi" w:hAnsiTheme="minorHAnsi"/>
            <w:color w:val="0000FF"/>
            <w:sz w:val="18"/>
            <w:szCs w:val="18"/>
          </w:rPr>
          <w:t>966 000</w:t>
        </w:r>
      </w:hyperlink>
      <w:r w:rsidRPr="002D15AC">
        <w:rPr>
          <w:rFonts w:asciiTheme="minorHAnsi" w:hAnsiTheme="minorHAnsi"/>
          <w:sz w:val="18"/>
          <w:szCs w:val="18"/>
        </w:rPr>
        <w:t xml:space="preserve"> руб. соответственно).</w:t>
      </w:r>
    </w:p>
    <w:p w:rsidR="00A859E8" w:rsidRPr="002D15AC" w:rsidRDefault="00A859E8" w:rsidP="002D15AC">
      <w:pPr>
        <w:jc w:val="both"/>
        <w:rPr>
          <w:rFonts w:asciiTheme="minorHAnsi" w:hAnsiTheme="minorHAnsi"/>
          <w:sz w:val="18"/>
          <w:szCs w:val="18"/>
        </w:rPr>
      </w:pPr>
      <w:r w:rsidRPr="002D15AC">
        <w:rPr>
          <w:rFonts w:asciiTheme="minorHAnsi" w:hAnsiTheme="minorHAnsi"/>
          <w:sz w:val="18"/>
          <w:szCs w:val="18"/>
        </w:rPr>
        <w:t>Расчет пособия по временной нетрудоспособности в такой ситуации следующий.</w:t>
      </w:r>
    </w:p>
    <w:p w:rsidR="00A859E8" w:rsidRPr="002D15AC" w:rsidRDefault="00A859E8" w:rsidP="002D15AC">
      <w:pPr>
        <w:numPr>
          <w:ilvl w:val="0"/>
          <w:numId w:val="7"/>
        </w:numPr>
        <w:jc w:val="both"/>
        <w:rPr>
          <w:rFonts w:asciiTheme="minorHAnsi" w:hAnsiTheme="minorHAnsi"/>
          <w:sz w:val="18"/>
          <w:szCs w:val="18"/>
        </w:rPr>
      </w:pPr>
      <w:r w:rsidRPr="002D15AC">
        <w:rPr>
          <w:rFonts w:asciiTheme="minorHAnsi" w:hAnsiTheme="minorHAnsi"/>
          <w:sz w:val="18"/>
          <w:szCs w:val="18"/>
        </w:rPr>
        <w:t>Средний дневной заработок работницы за 2020 - 2021 гг. составил 1 062,88 руб. ((402 700 руб. + 373 200 руб.) / 730).</w:t>
      </w:r>
    </w:p>
    <w:p w:rsidR="00A859E8" w:rsidRPr="002D15AC" w:rsidRDefault="00A859E8" w:rsidP="002D15AC">
      <w:pPr>
        <w:numPr>
          <w:ilvl w:val="0"/>
          <w:numId w:val="7"/>
        </w:numPr>
        <w:tabs>
          <w:tab w:val="clear" w:pos="540"/>
        </w:tabs>
        <w:ind w:left="0" w:firstLine="240"/>
        <w:jc w:val="both"/>
        <w:rPr>
          <w:rFonts w:asciiTheme="minorHAnsi" w:hAnsiTheme="minorHAnsi"/>
          <w:b/>
          <w:u w:val="single"/>
        </w:rPr>
      </w:pPr>
      <w:r w:rsidRPr="002D15AC">
        <w:rPr>
          <w:rFonts w:asciiTheme="minorHAnsi" w:hAnsiTheme="minorHAnsi"/>
          <w:b/>
          <w:sz w:val="20"/>
          <w:u w:val="single"/>
        </w:rPr>
        <w:t xml:space="preserve">С начала года работница представила больничные листы в связи с уходом за ребенком за 54 </w:t>
      </w:r>
      <w:proofErr w:type="gramStart"/>
      <w:r w:rsidRPr="002D15AC">
        <w:rPr>
          <w:rFonts w:asciiTheme="minorHAnsi" w:hAnsiTheme="minorHAnsi"/>
          <w:b/>
          <w:sz w:val="20"/>
          <w:u w:val="single"/>
        </w:rPr>
        <w:t>календарных</w:t>
      </w:r>
      <w:proofErr w:type="gramEnd"/>
      <w:r w:rsidRPr="002D15AC">
        <w:rPr>
          <w:rFonts w:asciiTheme="minorHAnsi" w:hAnsiTheme="minorHAnsi"/>
          <w:b/>
          <w:sz w:val="20"/>
          <w:u w:val="single"/>
        </w:rPr>
        <w:t xml:space="preserve"> дня (40 </w:t>
      </w:r>
      <w:proofErr w:type="spellStart"/>
      <w:r w:rsidRPr="002D15AC">
        <w:rPr>
          <w:rFonts w:asciiTheme="minorHAnsi" w:hAnsiTheme="minorHAnsi"/>
          <w:b/>
          <w:sz w:val="20"/>
          <w:u w:val="single"/>
        </w:rPr>
        <w:t>дн</w:t>
      </w:r>
      <w:proofErr w:type="spellEnd"/>
      <w:r w:rsidRPr="002D15AC">
        <w:rPr>
          <w:rFonts w:asciiTheme="minorHAnsi" w:hAnsiTheme="minorHAnsi"/>
          <w:b/>
          <w:sz w:val="20"/>
          <w:u w:val="single"/>
        </w:rPr>
        <w:t xml:space="preserve">. + 14 </w:t>
      </w:r>
      <w:proofErr w:type="spellStart"/>
      <w:r w:rsidRPr="002D15AC">
        <w:rPr>
          <w:rFonts w:asciiTheme="minorHAnsi" w:hAnsiTheme="minorHAnsi"/>
          <w:b/>
          <w:sz w:val="20"/>
          <w:u w:val="single"/>
        </w:rPr>
        <w:t>дн</w:t>
      </w:r>
      <w:proofErr w:type="spellEnd"/>
      <w:r w:rsidRPr="002D15AC">
        <w:rPr>
          <w:rFonts w:asciiTheme="minorHAnsi" w:hAnsiTheme="minorHAnsi"/>
          <w:b/>
          <w:sz w:val="20"/>
          <w:u w:val="single"/>
        </w:rPr>
        <w:t xml:space="preserve">.). </w:t>
      </w:r>
      <w:hyperlink r:id="rId22">
        <w:r w:rsidRPr="002D15AC">
          <w:rPr>
            <w:rFonts w:asciiTheme="minorHAnsi" w:hAnsiTheme="minorHAnsi"/>
            <w:b/>
            <w:color w:val="0000FF"/>
            <w:sz w:val="20"/>
            <w:u w:val="single"/>
          </w:rPr>
          <w:t>Лимит</w:t>
        </w:r>
      </w:hyperlink>
      <w:r w:rsidRPr="002D15AC">
        <w:rPr>
          <w:rFonts w:asciiTheme="minorHAnsi" w:hAnsiTheme="minorHAnsi"/>
          <w:b/>
          <w:sz w:val="20"/>
          <w:u w:val="single"/>
        </w:rPr>
        <w:t xml:space="preserve"> оплачиваемых дней в отношении детей от 7 до 15 лет при коде причины нетрудоспособности </w:t>
      </w:r>
      <w:hyperlink r:id="rId23">
        <w:r w:rsidRPr="002D15AC">
          <w:rPr>
            <w:rFonts w:asciiTheme="minorHAnsi" w:hAnsiTheme="minorHAnsi"/>
            <w:b/>
            <w:color w:val="0000FF"/>
            <w:sz w:val="20"/>
            <w:u w:val="single"/>
          </w:rPr>
          <w:t>"09"</w:t>
        </w:r>
      </w:hyperlink>
      <w:r w:rsidRPr="002D15AC">
        <w:rPr>
          <w:rFonts w:asciiTheme="minorHAnsi" w:hAnsiTheme="minorHAnsi"/>
          <w:b/>
          <w:sz w:val="20"/>
          <w:u w:val="single"/>
        </w:rPr>
        <w:t xml:space="preserve"> составляет 45 дней (но не более 15 дней по каждому случаю), поэтому оплачиваются только 5 дней (45 </w:t>
      </w:r>
      <w:proofErr w:type="spellStart"/>
      <w:r w:rsidRPr="002D15AC">
        <w:rPr>
          <w:rFonts w:asciiTheme="minorHAnsi" w:hAnsiTheme="minorHAnsi"/>
          <w:b/>
          <w:sz w:val="20"/>
          <w:u w:val="single"/>
        </w:rPr>
        <w:t>дн</w:t>
      </w:r>
      <w:proofErr w:type="spellEnd"/>
      <w:r w:rsidRPr="002D15AC">
        <w:rPr>
          <w:rFonts w:asciiTheme="minorHAnsi" w:hAnsiTheme="minorHAnsi"/>
          <w:b/>
          <w:sz w:val="20"/>
          <w:u w:val="single"/>
        </w:rPr>
        <w:t xml:space="preserve">. - 40 </w:t>
      </w:r>
      <w:proofErr w:type="spellStart"/>
      <w:r w:rsidRPr="002D15AC">
        <w:rPr>
          <w:rFonts w:asciiTheme="minorHAnsi" w:hAnsiTheme="minorHAnsi"/>
          <w:b/>
          <w:sz w:val="20"/>
          <w:u w:val="single"/>
        </w:rPr>
        <w:t>дн</w:t>
      </w:r>
      <w:proofErr w:type="spellEnd"/>
      <w:r w:rsidRPr="002D15AC">
        <w:rPr>
          <w:rFonts w:asciiTheme="minorHAnsi" w:hAnsiTheme="minorHAnsi"/>
          <w:b/>
          <w:sz w:val="20"/>
          <w:u w:val="single"/>
        </w:rPr>
        <w:t>.) больничного.</w:t>
      </w:r>
    </w:p>
    <w:p w:rsidR="00A859E8" w:rsidRPr="002D15AC" w:rsidRDefault="00A859E8" w:rsidP="002D15AC">
      <w:pPr>
        <w:numPr>
          <w:ilvl w:val="0"/>
          <w:numId w:val="7"/>
        </w:numPr>
        <w:jc w:val="both"/>
        <w:rPr>
          <w:rFonts w:asciiTheme="minorHAnsi" w:hAnsiTheme="minorHAnsi"/>
          <w:sz w:val="18"/>
          <w:szCs w:val="18"/>
        </w:rPr>
      </w:pPr>
      <w:r w:rsidRPr="002D15AC">
        <w:rPr>
          <w:rFonts w:asciiTheme="minorHAnsi" w:hAnsiTheme="minorHAnsi"/>
          <w:sz w:val="18"/>
          <w:szCs w:val="18"/>
        </w:rPr>
        <w:t xml:space="preserve">При лечении ребенка в стационаре пособие выплачивают исходя из страхового стажа. При стаже 6 лет и 8 месяцев пособие выплачивается в размере </w:t>
      </w:r>
      <w:hyperlink r:id="rId24">
        <w:r w:rsidRPr="002D15AC">
          <w:rPr>
            <w:rFonts w:asciiTheme="minorHAnsi" w:hAnsiTheme="minorHAnsi"/>
            <w:color w:val="0000FF"/>
            <w:sz w:val="18"/>
            <w:szCs w:val="18"/>
          </w:rPr>
          <w:t>80%</w:t>
        </w:r>
      </w:hyperlink>
      <w:r w:rsidRPr="002D15AC">
        <w:rPr>
          <w:rFonts w:asciiTheme="minorHAnsi" w:hAnsiTheme="minorHAnsi"/>
          <w:sz w:val="18"/>
          <w:szCs w:val="18"/>
        </w:rPr>
        <w:t xml:space="preserve"> среднего заработка. Сумма дневного пособия составит 850,30 руб. (1 062,88 руб. </w:t>
      </w:r>
      <w:proofErr w:type="spellStart"/>
      <w:r w:rsidRPr="002D15AC">
        <w:rPr>
          <w:rFonts w:asciiTheme="minorHAnsi" w:hAnsiTheme="minorHAnsi"/>
          <w:sz w:val="18"/>
          <w:szCs w:val="18"/>
        </w:rPr>
        <w:t>x</w:t>
      </w:r>
      <w:proofErr w:type="spellEnd"/>
      <w:r w:rsidRPr="002D15AC">
        <w:rPr>
          <w:rFonts w:asciiTheme="minorHAnsi" w:hAnsiTheme="minorHAnsi"/>
          <w:sz w:val="18"/>
          <w:szCs w:val="18"/>
        </w:rPr>
        <w:t xml:space="preserve"> 80%), что больше </w:t>
      </w:r>
      <w:hyperlink r:id="rId25">
        <w:r w:rsidRPr="002D15AC">
          <w:rPr>
            <w:rFonts w:asciiTheme="minorHAnsi" w:hAnsiTheme="minorHAnsi"/>
            <w:color w:val="0000FF"/>
            <w:sz w:val="18"/>
            <w:szCs w:val="18"/>
          </w:rPr>
          <w:t>минимального значения</w:t>
        </w:r>
      </w:hyperlink>
      <w:r w:rsidRPr="002D15AC">
        <w:rPr>
          <w:rFonts w:asciiTheme="minorHAnsi" w:hAnsiTheme="minorHAnsi"/>
          <w:sz w:val="18"/>
          <w:szCs w:val="18"/>
        </w:rPr>
        <w:t xml:space="preserve">. Сумма пособия по временной нетрудоспособности - 4 251,50 руб. (850,30 руб. </w:t>
      </w:r>
      <w:proofErr w:type="spellStart"/>
      <w:r w:rsidRPr="002D15AC">
        <w:rPr>
          <w:rFonts w:asciiTheme="minorHAnsi" w:hAnsiTheme="minorHAnsi"/>
          <w:sz w:val="18"/>
          <w:szCs w:val="18"/>
        </w:rPr>
        <w:t>x</w:t>
      </w:r>
      <w:proofErr w:type="spellEnd"/>
      <w:r w:rsidRPr="002D15AC">
        <w:rPr>
          <w:rFonts w:asciiTheme="minorHAnsi" w:hAnsiTheme="minorHAnsi"/>
          <w:sz w:val="18"/>
          <w:szCs w:val="18"/>
        </w:rPr>
        <w:t xml:space="preserve"> 5 </w:t>
      </w:r>
      <w:proofErr w:type="spellStart"/>
      <w:r w:rsidRPr="002D15AC">
        <w:rPr>
          <w:rFonts w:asciiTheme="minorHAnsi" w:hAnsiTheme="minorHAnsi"/>
          <w:sz w:val="18"/>
          <w:szCs w:val="18"/>
        </w:rPr>
        <w:t>дн</w:t>
      </w:r>
      <w:proofErr w:type="spellEnd"/>
      <w:r w:rsidRPr="002D15AC">
        <w:rPr>
          <w:rFonts w:asciiTheme="minorHAnsi" w:hAnsiTheme="minorHAnsi"/>
          <w:sz w:val="18"/>
          <w:szCs w:val="18"/>
        </w:rPr>
        <w:t>.).</w:t>
      </w:r>
    </w:p>
    <w:p w:rsidR="00A859E8" w:rsidRPr="00F97A0D" w:rsidRDefault="00A859E8" w:rsidP="002D15AC">
      <w:pPr>
        <w:pBdr>
          <w:bottom w:val="single" w:sz="12" w:space="1" w:color="auto"/>
        </w:pBdr>
        <w:jc w:val="both"/>
        <w:rPr>
          <w:rFonts w:asciiTheme="minorHAnsi" w:hAnsiTheme="minorHAnsi"/>
          <w:sz w:val="2"/>
          <w:szCs w:val="2"/>
        </w:rPr>
      </w:pPr>
    </w:p>
    <w:p w:rsidR="00A859E8" w:rsidRPr="00F95309" w:rsidRDefault="00A859E8" w:rsidP="002D15AC">
      <w:pPr>
        <w:autoSpaceDE w:val="0"/>
        <w:autoSpaceDN w:val="0"/>
        <w:adjustRightInd w:val="0"/>
        <w:ind w:firstLine="567"/>
        <w:rPr>
          <w:rFonts w:asciiTheme="minorHAnsi" w:hAnsiTheme="minorHAnsi"/>
          <w:sz w:val="10"/>
          <w:szCs w:val="10"/>
        </w:rPr>
      </w:pPr>
    </w:p>
    <w:p w:rsidR="00573392" w:rsidRPr="002D15AC" w:rsidRDefault="00573392" w:rsidP="002D15AC">
      <w:pPr>
        <w:rPr>
          <w:rFonts w:asciiTheme="minorHAnsi" w:hAnsiTheme="minorHAnsi"/>
        </w:rPr>
      </w:pPr>
      <w:r w:rsidRPr="002D15AC">
        <w:rPr>
          <w:rFonts w:asciiTheme="minorHAnsi" w:hAnsiTheme="minorHAnsi"/>
          <w:sz w:val="20"/>
        </w:rPr>
        <w:t xml:space="preserve">Документ предоставлен </w:t>
      </w:r>
      <w:hyperlink r:id="rId26">
        <w:proofErr w:type="spellStart"/>
        <w:r w:rsidRPr="002D15AC">
          <w:rPr>
            <w:rFonts w:asciiTheme="minorHAnsi" w:hAnsiTheme="minorHAnsi"/>
            <w:color w:val="0000FF"/>
            <w:sz w:val="20"/>
          </w:rPr>
          <w:t>КонсультантПлюс</w:t>
        </w:r>
        <w:proofErr w:type="spellEnd"/>
      </w:hyperlink>
    </w:p>
    <w:p w:rsidR="00573392" w:rsidRPr="002D15AC" w:rsidRDefault="00573392" w:rsidP="002D15AC">
      <w:pPr>
        <w:jc w:val="right"/>
        <w:rPr>
          <w:rFonts w:asciiTheme="minorHAnsi" w:hAnsiTheme="minorHAnsi"/>
        </w:rPr>
      </w:pPr>
      <w:r w:rsidRPr="002D15AC">
        <w:rPr>
          <w:rFonts w:asciiTheme="minorHAnsi" w:hAnsiTheme="minorHAnsi"/>
          <w:sz w:val="20"/>
        </w:rPr>
        <w:t>"Сайт "</w:t>
      </w:r>
      <w:proofErr w:type="spellStart"/>
      <w:r w:rsidRPr="002D15AC">
        <w:rPr>
          <w:rFonts w:asciiTheme="minorHAnsi" w:hAnsiTheme="minorHAnsi"/>
          <w:sz w:val="20"/>
        </w:rPr>
        <w:t>Онлайнинспекция</w:t>
      </w:r>
      <w:proofErr w:type="gramStart"/>
      <w:r w:rsidRPr="002D15AC">
        <w:rPr>
          <w:rFonts w:asciiTheme="minorHAnsi" w:hAnsiTheme="minorHAnsi"/>
          <w:sz w:val="20"/>
        </w:rPr>
        <w:t>.Р</w:t>
      </w:r>
      <w:proofErr w:type="gramEnd"/>
      <w:r w:rsidRPr="002D15AC">
        <w:rPr>
          <w:rFonts w:asciiTheme="minorHAnsi" w:hAnsiTheme="minorHAnsi"/>
          <w:sz w:val="20"/>
        </w:rPr>
        <w:t>Ф</w:t>
      </w:r>
      <w:proofErr w:type="spellEnd"/>
      <w:r w:rsidRPr="002D15AC">
        <w:rPr>
          <w:rFonts w:asciiTheme="minorHAnsi" w:hAnsiTheme="minorHAnsi"/>
          <w:sz w:val="20"/>
        </w:rPr>
        <w:t>", 2020</w:t>
      </w:r>
    </w:p>
    <w:p w:rsidR="00573392" w:rsidRPr="00F95309" w:rsidRDefault="00573392" w:rsidP="002D15AC">
      <w:pPr>
        <w:jc w:val="both"/>
        <w:rPr>
          <w:rFonts w:asciiTheme="minorHAnsi" w:hAnsiTheme="minorHAnsi"/>
          <w:sz w:val="6"/>
          <w:szCs w:val="6"/>
        </w:rPr>
      </w:pPr>
    </w:p>
    <w:p w:rsidR="00573392" w:rsidRPr="00123AF3" w:rsidRDefault="00573392" w:rsidP="002D15AC">
      <w:pPr>
        <w:ind w:firstLine="540"/>
        <w:jc w:val="both"/>
        <w:rPr>
          <w:rFonts w:asciiTheme="minorHAnsi" w:hAnsiTheme="minorHAnsi"/>
          <w:b/>
        </w:rPr>
      </w:pPr>
      <w:r w:rsidRPr="002D15AC">
        <w:rPr>
          <w:rFonts w:asciiTheme="minorHAnsi" w:hAnsiTheme="minorHAnsi"/>
          <w:b/>
          <w:sz w:val="20"/>
        </w:rPr>
        <w:t>Вопрос:</w:t>
      </w:r>
      <w:r w:rsidRPr="002D15AC">
        <w:rPr>
          <w:rFonts w:asciiTheme="minorHAnsi" w:hAnsiTheme="minorHAnsi"/>
          <w:sz w:val="20"/>
        </w:rPr>
        <w:t xml:space="preserve"> </w:t>
      </w:r>
      <w:r w:rsidRPr="00123AF3">
        <w:rPr>
          <w:rFonts w:asciiTheme="minorHAnsi" w:hAnsiTheme="minorHAnsi"/>
          <w:b/>
          <w:sz w:val="20"/>
        </w:rPr>
        <w:t xml:space="preserve">Я сдала работодателю больничный лист по уходу за ребенком, но мне его не оплатили, ссылаясь на то, что в этом году у меня уже есть 45 дней по уходу и свыше этих дней работодатель вправе не оплачивать. Ребенку есть 7 лет. Прав ли </w:t>
      </w:r>
      <w:proofErr w:type="gramStart"/>
      <w:r w:rsidRPr="00123AF3">
        <w:rPr>
          <w:rFonts w:asciiTheme="minorHAnsi" w:hAnsiTheme="minorHAnsi"/>
          <w:b/>
          <w:sz w:val="20"/>
        </w:rPr>
        <w:t>работодатель</w:t>
      </w:r>
      <w:proofErr w:type="gramEnd"/>
      <w:r w:rsidRPr="00123AF3">
        <w:rPr>
          <w:rFonts w:asciiTheme="minorHAnsi" w:hAnsiTheme="minorHAnsi"/>
          <w:b/>
          <w:sz w:val="20"/>
        </w:rPr>
        <w:t xml:space="preserve"> и на </w:t>
      </w:r>
      <w:proofErr w:type="gramStart"/>
      <w:r w:rsidRPr="00123AF3">
        <w:rPr>
          <w:rFonts w:asciiTheme="minorHAnsi" w:hAnsiTheme="minorHAnsi"/>
          <w:b/>
          <w:sz w:val="20"/>
        </w:rPr>
        <w:t>какой</w:t>
      </w:r>
      <w:proofErr w:type="gramEnd"/>
      <w:r w:rsidRPr="00123AF3">
        <w:rPr>
          <w:rFonts w:asciiTheme="minorHAnsi" w:hAnsiTheme="minorHAnsi"/>
          <w:b/>
          <w:sz w:val="20"/>
        </w:rPr>
        <w:t xml:space="preserve"> закон он должен ссылаться?</w:t>
      </w:r>
    </w:p>
    <w:p w:rsidR="00573392" w:rsidRPr="00123AF3" w:rsidRDefault="00573392" w:rsidP="002D15AC">
      <w:pPr>
        <w:jc w:val="both"/>
        <w:rPr>
          <w:rFonts w:asciiTheme="minorHAnsi" w:hAnsiTheme="minorHAnsi"/>
          <w:sz w:val="14"/>
          <w:szCs w:val="14"/>
        </w:rPr>
      </w:pPr>
    </w:p>
    <w:p w:rsidR="00573392" w:rsidRPr="002D15AC" w:rsidRDefault="00573392" w:rsidP="002D15AC">
      <w:pPr>
        <w:ind w:firstLine="540"/>
        <w:jc w:val="both"/>
        <w:rPr>
          <w:rFonts w:asciiTheme="minorHAnsi" w:hAnsiTheme="minorHAnsi"/>
        </w:rPr>
      </w:pPr>
      <w:r w:rsidRPr="002D15AC">
        <w:rPr>
          <w:rFonts w:asciiTheme="minorHAnsi" w:hAnsiTheme="minorHAnsi"/>
          <w:b/>
          <w:sz w:val="20"/>
        </w:rPr>
        <w:t>Ответ:</w:t>
      </w:r>
      <w:r w:rsidRPr="002D15AC">
        <w:rPr>
          <w:rFonts w:asciiTheme="minorHAnsi" w:hAnsiTheme="minorHAnsi"/>
          <w:sz w:val="20"/>
        </w:rPr>
        <w:t xml:space="preserve"> </w:t>
      </w:r>
      <w:r w:rsidRPr="00123AF3">
        <w:rPr>
          <w:rFonts w:asciiTheme="minorHAnsi" w:hAnsiTheme="minorHAnsi"/>
          <w:b/>
          <w:sz w:val="20"/>
        </w:rPr>
        <w:t xml:space="preserve">Работодатель прав. </w:t>
      </w:r>
      <w:proofErr w:type="gramStart"/>
      <w:r w:rsidRPr="00123AF3">
        <w:rPr>
          <w:rFonts w:asciiTheme="minorHAnsi" w:hAnsiTheme="minorHAnsi"/>
          <w:b/>
          <w:sz w:val="20"/>
        </w:rPr>
        <w:t xml:space="preserve">Правило о том, что при временной нетрудоспособности работника в связи с уходом за больным ребенком в возрасте от 7 до 15 лет выплата пособия по временной нетрудоспособности осуществляется только за 45 календарных дней в год, установлено </w:t>
      </w:r>
      <w:hyperlink r:id="rId27">
        <w:r w:rsidRPr="00123AF3">
          <w:rPr>
            <w:rFonts w:asciiTheme="minorHAnsi" w:hAnsiTheme="minorHAnsi"/>
            <w:b/>
            <w:color w:val="0000FF"/>
            <w:sz w:val="20"/>
          </w:rPr>
          <w:t>пунктом 2 части 5 статьи 6</w:t>
        </w:r>
      </w:hyperlink>
      <w:r w:rsidRPr="00123AF3">
        <w:rPr>
          <w:rFonts w:asciiTheme="minorHAnsi" w:hAnsiTheme="minorHAnsi"/>
          <w:b/>
          <w:sz w:val="20"/>
        </w:rPr>
        <w:t xml:space="preserve"> Федерального закона от 29.12.2006 N 255-ФЗ "Об обязательном социальном страховании на случай временной нетрудоспособности и в связи с</w:t>
      </w:r>
      <w:proofErr w:type="gramEnd"/>
      <w:r w:rsidRPr="00123AF3">
        <w:rPr>
          <w:rFonts w:asciiTheme="minorHAnsi" w:hAnsiTheme="minorHAnsi"/>
          <w:b/>
          <w:sz w:val="20"/>
        </w:rPr>
        <w:t xml:space="preserve"> материнством".</w:t>
      </w:r>
    </w:p>
    <w:p w:rsidR="00573392" w:rsidRPr="00123AF3" w:rsidRDefault="00573392" w:rsidP="002D15AC">
      <w:pPr>
        <w:ind w:firstLine="540"/>
        <w:jc w:val="both"/>
        <w:rPr>
          <w:rFonts w:asciiTheme="minorHAnsi" w:hAnsiTheme="minorHAnsi"/>
          <w:sz w:val="18"/>
          <w:szCs w:val="18"/>
        </w:rPr>
      </w:pPr>
      <w:r w:rsidRPr="002D15AC">
        <w:rPr>
          <w:rFonts w:asciiTheme="minorHAnsi" w:hAnsiTheme="minorHAnsi"/>
          <w:b/>
          <w:sz w:val="20"/>
        </w:rPr>
        <w:t>Правовое обоснование:</w:t>
      </w:r>
      <w:r w:rsidRPr="002D15AC">
        <w:rPr>
          <w:rFonts w:asciiTheme="minorHAnsi" w:hAnsiTheme="minorHAnsi"/>
          <w:sz w:val="20"/>
        </w:rPr>
        <w:t xml:space="preserve"> </w:t>
      </w:r>
      <w:proofErr w:type="gramStart"/>
      <w:r w:rsidRPr="00123AF3">
        <w:rPr>
          <w:rFonts w:asciiTheme="minorHAnsi" w:hAnsiTheme="minorHAnsi"/>
          <w:sz w:val="18"/>
          <w:szCs w:val="18"/>
        </w:rPr>
        <w:t xml:space="preserve">Согласно </w:t>
      </w:r>
      <w:hyperlink r:id="rId28">
        <w:r w:rsidRPr="00123AF3">
          <w:rPr>
            <w:rFonts w:asciiTheme="minorHAnsi" w:hAnsiTheme="minorHAnsi"/>
            <w:color w:val="0000FF"/>
            <w:sz w:val="18"/>
            <w:szCs w:val="18"/>
          </w:rPr>
          <w:t>п. 2 ч. 5 ст. 6</w:t>
        </w:r>
      </w:hyperlink>
      <w:r w:rsidRPr="00123AF3">
        <w:rPr>
          <w:rFonts w:asciiTheme="minorHAnsi" w:hAnsiTheme="minorHAnsi"/>
          <w:sz w:val="18"/>
          <w:szCs w:val="18"/>
        </w:rPr>
        <w:t xml:space="preserve"> Федерального закона от 29.12.2006 N 255-ФЗ "Об обязательном социальном страховании на случай временной нетрудоспособности и в связи с материнством" в случае ухода за больным ребенком в возрасте от 7 до 15 лет пособие по временной нетрудоспособности при необходимости осуществления ухода за больным членом семьи выплачивается застрахованному лицу за период до 15 календарных дней</w:t>
      </w:r>
      <w:proofErr w:type="gramEnd"/>
      <w:r w:rsidRPr="00123AF3">
        <w:rPr>
          <w:rFonts w:asciiTheme="minorHAnsi" w:hAnsiTheme="minorHAnsi"/>
          <w:sz w:val="18"/>
          <w:szCs w:val="18"/>
        </w:rPr>
        <w:t xml:space="preserve"> по каждому случаю лечения ребенка в амбулаторных условиях или совместного пребывания с ребенком в медицинской организации при оказании ему медицинской помощи в стационарных условиях, но не более чем за 45 календарных дней в календарном году по всем случаям ухода за этим ребенком.</w:t>
      </w:r>
    </w:p>
    <w:p w:rsidR="00573392" w:rsidRPr="00123AF3" w:rsidRDefault="00573392" w:rsidP="002D15AC">
      <w:pPr>
        <w:jc w:val="both"/>
        <w:rPr>
          <w:rFonts w:asciiTheme="minorHAnsi" w:hAnsiTheme="minorHAnsi"/>
          <w:sz w:val="10"/>
          <w:szCs w:val="10"/>
        </w:rPr>
      </w:pPr>
    </w:p>
    <w:p w:rsidR="00573392" w:rsidRPr="00123AF3" w:rsidRDefault="00573392" w:rsidP="002D15AC">
      <w:pPr>
        <w:rPr>
          <w:rFonts w:asciiTheme="minorHAnsi" w:hAnsiTheme="minorHAnsi"/>
          <w:sz w:val="18"/>
          <w:szCs w:val="18"/>
        </w:rPr>
      </w:pPr>
      <w:r w:rsidRPr="00123AF3">
        <w:rPr>
          <w:rFonts w:asciiTheme="minorHAnsi" w:hAnsiTheme="minorHAnsi"/>
          <w:sz w:val="18"/>
          <w:szCs w:val="18"/>
        </w:rPr>
        <w:t>07.10.2020</w:t>
      </w:r>
    </w:p>
    <w:p w:rsidR="00573392" w:rsidRPr="002D15AC" w:rsidRDefault="00573392" w:rsidP="002D15AC">
      <w:pPr>
        <w:pBdr>
          <w:bottom w:val="single" w:sz="6" w:space="0" w:color="auto"/>
        </w:pBdr>
        <w:jc w:val="both"/>
        <w:rPr>
          <w:rFonts w:asciiTheme="minorHAnsi" w:hAnsiTheme="minorHAnsi"/>
          <w:sz w:val="2"/>
          <w:szCs w:val="2"/>
        </w:rPr>
      </w:pPr>
    </w:p>
    <w:p w:rsidR="00573392" w:rsidRPr="00123AF3" w:rsidRDefault="00573392" w:rsidP="002D15AC">
      <w:pPr>
        <w:rPr>
          <w:rFonts w:asciiTheme="minorHAnsi" w:hAnsiTheme="minorHAnsi"/>
          <w:sz w:val="10"/>
          <w:szCs w:val="10"/>
        </w:rPr>
      </w:pPr>
      <w:hyperlink r:id="rId29">
        <w:r w:rsidRPr="00F95309">
          <w:rPr>
            <w:rFonts w:asciiTheme="minorHAnsi" w:hAnsiTheme="minorHAnsi"/>
            <w:i/>
            <w:color w:val="0000FF"/>
            <w:sz w:val="10"/>
            <w:szCs w:val="10"/>
          </w:rPr>
          <w:br/>
        </w:r>
        <w:proofErr w:type="gramStart"/>
        <w:r w:rsidRPr="002D15AC">
          <w:rPr>
            <w:rFonts w:asciiTheme="minorHAnsi" w:hAnsiTheme="minorHAnsi"/>
            <w:i/>
            <w:color w:val="0000FF"/>
            <w:sz w:val="20"/>
          </w:rPr>
          <w:t>{Вопрос:</w:t>
        </w:r>
        <w:proofErr w:type="gramEnd"/>
        <w:r w:rsidRPr="002D15AC">
          <w:rPr>
            <w:rFonts w:asciiTheme="minorHAnsi" w:hAnsiTheme="minorHAnsi"/>
            <w:i/>
            <w:color w:val="0000FF"/>
            <w:sz w:val="20"/>
          </w:rPr>
          <w:t xml:space="preserve"> Сколько календарных дней нетрудоспособности в течение года оплачивается работнику в случае осуществления ухода за больным ребенком? </w:t>
        </w:r>
        <w:proofErr w:type="gramStart"/>
        <w:r w:rsidRPr="002D15AC">
          <w:rPr>
            <w:rFonts w:asciiTheme="minorHAnsi" w:hAnsiTheme="minorHAnsi"/>
            <w:i/>
            <w:color w:val="0000FF"/>
            <w:sz w:val="20"/>
          </w:rPr>
          <w:t>("Оплата труда в государственном (муниципальном) учреждении: бухгалтерский учет и налогообложение", 2019, N 5) {</w:t>
        </w:r>
        <w:proofErr w:type="spellStart"/>
        <w:r w:rsidRPr="002D15AC">
          <w:rPr>
            <w:rFonts w:asciiTheme="minorHAnsi" w:hAnsiTheme="minorHAnsi"/>
            <w:i/>
            <w:color w:val="0000FF"/>
            <w:sz w:val="20"/>
          </w:rPr>
          <w:t>КонсультантПлюс</w:t>
        </w:r>
        <w:proofErr w:type="spellEnd"/>
        <w:r w:rsidRPr="002D15AC">
          <w:rPr>
            <w:rFonts w:asciiTheme="minorHAnsi" w:hAnsiTheme="minorHAnsi"/>
            <w:i/>
            <w:color w:val="0000FF"/>
            <w:sz w:val="20"/>
          </w:rPr>
          <w:t>}}</w:t>
        </w:r>
      </w:hyperlink>
      <w:r w:rsidRPr="002D15AC">
        <w:rPr>
          <w:rFonts w:asciiTheme="minorHAnsi" w:hAnsiTheme="minorHAnsi"/>
          <w:sz w:val="20"/>
        </w:rPr>
        <w:br/>
      </w:r>
      <w:proofErr w:type="gramEnd"/>
    </w:p>
    <w:p w:rsidR="00573392" w:rsidRPr="002D15AC" w:rsidRDefault="00573392" w:rsidP="005C1E10">
      <w:pPr>
        <w:ind w:firstLine="567"/>
        <w:jc w:val="both"/>
        <w:rPr>
          <w:rFonts w:asciiTheme="minorHAnsi" w:hAnsiTheme="minorHAnsi"/>
          <w:b/>
          <w:sz w:val="20"/>
        </w:rPr>
      </w:pPr>
      <w:r w:rsidRPr="002D15AC">
        <w:rPr>
          <w:rFonts w:asciiTheme="minorHAnsi" w:hAnsiTheme="minorHAnsi"/>
          <w:b/>
          <w:sz w:val="20"/>
        </w:rPr>
        <w:t xml:space="preserve">Ограничения по количеству оплачиваемых дней нетрудоспособности в случае ухода за больным ребенком установлены </w:t>
      </w:r>
      <w:proofErr w:type="gramStart"/>
      <w:r w:rsidRPr="002D15AC">
        <w:rPr>
          <w:rFonts w:asciiTheme="minorHAnsi" w:hAnsiTheme="minorHAnsi"/>
          <w:b/>
          <w:sz w:val="20"/>
        </w:rPr>
        <w:t>ч</w:t>
      </w:r>
      <w:proofErr w:type="gramEnd"/>
      <w:r w:rsidRPr="002D15AC">
        <w:rPr>
          <w:rFonts w:asciiTheme="minorHAnsi" w:hAnsiTheme="minorHAnsi"/>
          <w:b/>
          <w:sz w:val="20"/>
        </w:rPr>
        <w:t>. 5 ст. 6 Федерального закона от 29.12.2006 N 255-ФЗ "Об обязательном социальном страховании на случай временной нетрудоспособности и в связи с материнством"…</w:t>
      </w:r>
    </w:p>
    <w:tbl>
      <w:tblPr>
        <w:tblW w:w="10864"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38"/>
        <w:gridCol w:w="3686"/>
        <w:gridCol w:w="2268"/>
        <w:gridCol w:w="3572"/>
      </w:tblGrid>
      <w:tr w:rsidR="00573392" w:rsidRPr="002D15AC" w:rsidTr="00F95309">
        <w:tc>
          <w:tcPr>
            <w:tcW w:w="10864" w:type="dxa"/>
            <w:gridSpan w:val="4"/>
            <w:tcBorders>
              <w:left w:val="nil"/>
              <w:right w:val="nil"/>
            </w:tcBorders>
            <w:vAlign w:val="center"/>
          </w:tcPr>
          <w:p w:rsidR="00573392" w:rsidRPr="002D15AC" w:rsidRDefault="00573392" w:rsidP="002D15AC">
            <w:pPr>
              <w:jc w:val="center"/>
              <w:rPr>
                <w:rFonts w:asciiTheme="minorHAnsi" w:hAnsiTheme="minorHAnsi"/>
                <w:b/>
              </w:rPr>
            </w:pPr>
            <w:r w:rsidRPr="002D15AC">
              <w:rPr>
                <w:rFonts w:asciiTheme="minorHAnsi" w:hAnsiTheme="minorHAnsi"/>
                <w:b/>
                <w:sz w:val="20"/>
              </w:rPr>
              <w:t>Количество оплачиваемых календарных дней по уходу за больным ребенком</w:t>
            </w:r>
          </w:p>
        </w:tc>
      </w:tr>
      <w:tr w:rsidR="00573392" w:rsidRPr="002D15AC" w:rsidTr="00F95309">
        <w:tc>
          <w:tcPr>
            <w:tcW w:w="1338" w:type="dxa"/>
            <w:tcBorders>
              <w:left w:val="nil"/>
            </w:tcBorders>
            <w:vAlign w:val="center"/>
          </w:tcPr>
          <w:p w:rsidR="00573392" w:rsidRPr="002D15AC" w:rsidRDefault="00573392" w:rsidP="002D15AC">
            <w:pPr>
              <w:jc w:val="center"/>
              <w:rPr>
                <w:rFonts w:asciiTheme="minorHAnsi" w:hAnsiTheme="minorHAnsi"/>
              </w:rPr>
            </w:pPr>
            <w:r w:rsidRPr="002D15AC">
              <w:rPr>
                <w:rFonts w:asciiTheme="minorHAnsi" w:hAnsiTheme="minorHAnsi"/>
                <w:sz w:val="20"/>
              </w:rPr>
              <w:t>Возраст ребенка</w:t>
            </w:r>
          </w:p>
        </w:tc>
        <w:tc>
          <w:tcPr>
            <w:tcW w:w="3686" w:type="dxa"/>
            <w:vAlign w:val="center"/>
          </w:tcPr>
          <w:p w:rsidR="00573392" w:rsidRPr="002D15AC" w:rsidRDefault="00573392" w:rsidP="002D15AC">
            <w:pPr>
              <w:jc w:val="center"/>
              <w:rPr>
                <w:rFonts w:asciiTheme="minorHAnsi" w:hAnsiTheme="minorHAnsi"/>
              </w:rPr>
            </w:pPr>
            <w:r w:rsidRPr="002D15AC">
              <w:rPr>
                <w:rFonts w:asciiTheme="minorHAnsi" w:hAnsiTheme="minorHAnsi"/>
                <w:sz w:val="20"/>
              </w:rPr>
              <w:t>Лечение</w:t>
            </w:r>
          </w:p>
        </w:tc>
        <w:tc>
          <w:tcPr>
            <w:tcW w:w="2268" w:type="dxa"/>
            <w:vAlign w:val="center"/>
          </w:tcPr>
          <w:p w:rsidR="00573392" w:rsidRPr="002D15AC" w:rsidRDefault="00573392" w:rsidP="002D15AC">
            <w:pPr>
              <w:jc w:val="center"/>
              <w:rPr>
                <w:rFonts w:asciiTheme="minorHAnsi" w:hAnsiTheme="minorHAnsi"/>
              </w:rPr>
            </w:pPr>
            <w:r w:rsidRPr="002D15AC">
              <w:rPr>
                <w:rFonts w:asciiTheme="minorHAnsi" w:hAnsiTheme="minorHAnsi"/>
                <w:sz w:val="20"/>
              </w:rPr>
              <w:t>По одному страховому случаю</w:t>
            </w:r>
          </w:p>
        </w:tc>
        <w:tc>
          <w:tcPr>
            <w:tcW w:w="3572" w:type="dxa"/>
            <w:tcBorders>
              <w:right w:val="nil"/>
            </w:tcBorders>
            <w:vAlign w:val="center"/>
          </w:tcPr>
          <w:p w:rsidR="00573392" w:rsidRPr="002D15AC" w:rsidRDefault="00573392" w:rsidP="002D15AC">
            <w:pPr>
              <w:jc w:val="center"/>
              <w:rPr>
                <w:rFonts w:asciiTheme="minorHAnsi" w:hAnsiTheme="minorHAnsi"/>
              </w:rPr>
            </w:pPr>
            <w:r w:rsidRPr="002D15AC">
              <w:rPr>
                <w:rFonts w:asciiTheme="minorHAnsi" w:hAnsiTheme="minorHAnsi"/>
                <w:sz w:val="20"/>
              </w:rPr>
              <w:t>В течение календарного года</w:t>
            </w:r>
          </w:p>
        </w:tc>
      </w:tr>
      <w:tr w:rsidR="00573392" w:rsidRPr="002D15AC" w:rsidTr="00F95309">
        <w:tc>
          <w:tcPr>
            <w:tcW w:w="1338" w:type="dxa"/>
            <w:vMerge w:val="restart"/>
            <w:tcBorders>
              <w:left w:val="nil"/>
            </w:tcBorders>
          </w:tcPr>
          <w:p w:rsidR="00573392" w:rsidRPr="002D15AC" w:rsidRDefault="00573392" w:rsidP="002D15AC">
            <w:pPr>
              <w:rPr>
                <w:rFonts w:asciiTheme="minorHAnsi" w:hAnsiTheme="minorHAnsi"/>
              </w:rPr>
            </w:pPr>
            <w:r w:rsidRPr="002D15AC">
              <w:rPr>
                <w:rFonts w:asciiTheme="minorHAnsi" w:hAnsiTheme="minorHAnsi"/>
                <w:sz w:val="20"/>
              </w:rPr>
              <w:t>До 7 лет</w:t>
            </w:r>
          </w:p>
        </w:tc>
        <w:tc>
          <w:tcPr>
            <w:tcW w:w="3686" w:type="dxa"/>
          </w:tcPr>
          <w:p w:rsidR="00573392" w:rsidRPr="002D15AC" w:rsidRDefault="00573392" w:rsidP="002D15AC">
            <w:pPr>
              <w:rPr>
                <w:rFonts w:asciiTheme="minorHAnsi" w:hAnsiTheme="minorHAnsi"/>
              </w:rPr>
            </w:pPr>
            <w:r w:rsidRPr="002D15AC">
              <w:rPr>
                <w:rFonts w:asciiTheme="minorHAnsi" w:hAnsiTheme="minorHAnsi"/>
                <w:sz w:val="20"/>
              </w:rPr>
              <w:t>Амбулаторное</w:t>
            </w:r>
          </w:p>
        </w:tc>
        <w:tc>
          <w:tcPr>
            <w:tcW w:w="2268" w:type="dxa"/>
            <w:vMerge w:val="restart"/>
          </w:tcPr>
          <w:p w:rsidR="00573392" w:rsidRPr="002D15AC" w:rsidRDefault="00573392" w:rsidP="002D15AC">
            <w:pPr>
              <w:rPr>
                <w:rFonts w:asciiTheme="minorHAnsi" w:hAnsiTheme="minorHAnsi"/>
              </w:rPr>
            </w:pPr>
            <w:r w:rsidRPr="002D15AC">
              <w:rPr>
                <w:rFonts w:asciiTheme="minorHAnsi" w:hAnsiTheme="minorHAnsi"/>
                <w:sz w:val="20"/>
              </w:rPr>
              <w:t>Все дни</w:t>
            </w:r>
          </w:p>
        </w:tc>
        <w:tc>
          <w:tcPr>
            <w:tcW w:w="3572" w:type="dxa"/>
            <w:vMerge w:val="restart"/>
            <w:tcBorders>
              <w:right w:val="nil"/>
            </w:tcBorders>
          </w:tcPr>
          <w:p w:rsidR="00573392" w:rsidRPr="002D15AC" w:rsidRDefault="00573392" w:rsidP="002D15AC">
            <w:pPr>
              <w:rPr>
                <w:rFonts w:asciiTheme="minorHAnsi" w:hAnsiTheme="minorHAnsi"/>
              </w:rPr>
            </w:pPr>
            <w:r w:rsidRPr="002D15AC">
              <w:rPr>
                <w:rFonts w:asciiTheme="minorHAnsi" w:hAnsiTheme="minorHAnsi"/>
                <w:sz w:val="20"/>
              </w:rPr>
              <w:t xml:space="preserve">60 дней (90 дней - в случае заболевания, включенного в </w:t>
            </w:r>
            <w:hyperlink r:id="rId30">
              <w:r w:rsidRPr="002D15AC">
                <w:rPr>
                  <w:rFonts w:asciiTheme="minorHAnsi" w:hAnsiTheme="minorHAnsi"/>
                  <w:color w:val="0000FF"/>
                  <w:sz w:val="20"/>
                </w:rPr>
                <w:t>Перечень</w:t>
              </w:r>
            </w:hyperlink>
            <w:r w:rsidRPr="002D15AC">
              <w:rPr>
                <w:rFonts w:asciiTheme="minorHAnsi" w:hAnsiTheme="minorHAnsi"/>
                <w:sz w:val="20"/>
              </w:rPr>
              <w:t xml:space="preserve"> </w:t>
            </w:r>
            <w:hyperlink w:anchor="P43">
              <w:r w:rsidRPr="002D15AC">
                <w:rPr>
                  <w:rFonts w:asciiTheme="minorHAnsi" w:hAnsiTheme="minorHAnsi"/>
                  <w:color w:val="0000FF"/>
                  <w:sz w:val="20"/>
                </w:rPr>
                <w:t>&lt;*&gt;</w:t>
              </w:r>
            </w:hyperlink>
            <w:r w:rsidRPr="002D15AC">
              <w:rPr>
                <w:rFonts w:asciiTheme="minorHAnsi" w:hAnsiTheme="minorHAnsi"/>
                <w:sz w:val="20"/>
              </w:rPr>
              <w:t>)</w:t>
            </w:r>
          </w:p>
        </w:tc>
      </w:tr>
      <w:tr w:rsidR="00573392" w:rsidRPr="002D15AC" w:rsidTr="00F95309">
        <w:tc>
          <w:tcPr>
            <w:tcW w:w="1338" w:type="dxa"/>
            <w:vMerge/>
            <w:tcBorders>
              <w:left w:val="nil"/>
            </w:tcBorders>
          </w:tcPr>
          <w:p w:rsidR="00573392" w:rsidRPr="002D15AC" w:rsidRDefault="00573392" w:rsidP="002D15AC">
            <w:pPr>
              <w:rPr>
                <w:rFonts w:asciiTheme="minorHAnsi" w:hAnsiTheme="minorHAnsi"/>
              </w:rPr>
            </w:pPr>
          </w:p>
        </w:tc>
        <w:tc>
          <w:tcPr>
            <w:tcW w:w="3686" w:type="dxa"/>
          </w:tcPr>
          <w:p w:rsidR="00573392" w:rsidRPr="002D15AC" w:rsidRDefault="00573392" w:rsidP="002D15AC">
            <w:pPr>
              <w:rPr>
                <w:rFonts w:asciiTheme="minorHAnsi" w:hAnsiTheme="minorHAnsi"/>
              </w:rPr>
            </w:pPr>
            <w:r w:rsidRPr="002D15AC">
              <w:rPr>
                <w:rFonts w:asciiTheme="minorHAnsi" w:hAnsiTheme="minorHAnsi"/>
                <w:sz w:val="20"/>
              </w:rPr>
              <w:t>Совместное пребывание в стационаре</w:t>
            </w:r>
          </w:p>
        </w:tc>
        <w:tc>
          <w:tcPr>
            <w:tcW w:w="2268" w:type="dxa"/>
            <w:vMerge/>
          </w:tcPr>
          <w:p w:rsidR="00573392" w:rsidRPr="002D15AC" w:rsidRDefault="00573392" w:rsidP="002D15AC">
            <w:pPr>
              <w:rPr>
                <w:rFonts w:asciiTheme="minorHAnsi" w:hAnsiTheme="minorHAnsi"/>
              </w:rPr>
            </w:pPr>
          </w:p>
        </w:tc>
        <w:tc>
          <w:tcPr>
            <w:tcW w:w="3572" w:type="dxa"/>
            <w:vMerge/>
            <w:tcBorders>
              <w:right w:val="nil"/>
            </w:tcBorders>
          </w:tcPr>
          <w:p w:rsidR="00573392" w:rsidRPr="002D15AC" w:rsidRDefault="00573392" w:rsidP="002D15AC">
            <w:pPr>
              <w:rPr>
                <w:rFonts w:asciiTheme="minorHAnsi" w:hAnsiTheme="minorHAnsi"/>
              </w:rPr>
            </w:pPr>
          </w:p>
        </w:tc>
      </w:tr>
      <w:tr w:rsidR="00573392" w:rsidRPr="005C1E10" w:rsidTr="00F95309">
        <w:tc>
          <w:tcPr>
            <w:tcW w:w="1338" w:type="dxa"/>
            <w:vMerge w:val="restart"/>
            <w:tcBorders>
              <w:left w:val="nil"/>
            </w:tcBorders>
          </w:tcPr>
          <w:p w:rsidR="00573392" w:rsidRPr="005C1E10" w:rsidRDefault="00573392" w:rsidP="002D15AC">
            <w:pPr>
              <w:rPr>
                <w:rFonts w:asciiTheme="minorHAnsi" w:hAnsiTheme="minorHAnsi"/>
                <w:b/>
                <w:u w:val="single"/>
              </w:rPr>
            </w:pPr>
            <w:r w:rsidRPr="005C1E10">
              <w:rPr>
                <w:rFonts w:asciiTheme="minorHAnsi" w:hAnsiTheme="minorHAnsi"/>
                <w:b/>
                <w:sz w:val="20"/>
                <w:u w:val="single"/>
              </w:rPr>
              <w:t>От 7 до 15 лет</w:t>
            </w:r>
          </w:p>
        </w:tc>
        <w:tc>
          <w:tcPr>
            <w:tcW w:w="3686" w:type="dxa"/>
          </w:tcPr>
          <w:p w:rsidR="00573392" w:rsidRPr="005C1E10" w:rsidRDefault="00573392" w:rsidP="002D15AC">
            <w:pPr>
              <w:rPr>
                <w:rFonts w:asciiTheme="minorHAnsi" w:hAnsiTheme="minorHAnsi"/>
                <w:b/>
                <w:u w:val="single"/>
              </w:rPr>
            </w:pPr>
            <w:r w:rsidRPr="005C1E10">
              <w:rPr>
                <w:rFonts w:asciiTheme="minorHAnsi" w:hAnsiTheme="minorHAnsi"/>
                <w:b/>
                <w:sz w:val="20"/>
                <w:u w:val="single"/>
              </w:rPr>
              <w:t>Амбулаторное</w:t>
            </w:r>
          </w:p>
        </w:tc>
        <w:tc>
          <w:tcPr>
            <w:tcW w:w="2268" w:type="dxa"/>
          </w:tcPr>
          <w:p w:rsidR="00573392" w:rsidRPr="005C1E10" w:rsidRDefault="00573392" w:rsidP="002D15AC">
            <w:pPr>
              <w:rPr>
                <w:rFonts w:asciiTheme="minorHAnsi" w:hAnsiTheme="minorHAnsi"/>
                <w:b/>
                <w:u w:val="single"/>
              </w:rPr>
            </w:pPr>
            <w:r w:rsidRPr="005C1E10">
              <w:rPr>
                <w:rFonts w:asciiTheme="minorHAnsi" w:hAnsiTheme="minorHAnsi"/>
                <w:b/>
                <w:sz w:val="20"/>
                <w:u w:val="single"/>
              </w:rPr>
              <w:t>15 дней</w:t>
            </w:r>
          </w:p>
        </w:tc>
        <w:tc>
          <w:tcPr>
            <w:tcW w:w="3572" w:type="dxa"/>
            <w:tcBorders>
              <w:right w:val="nil"/>
            </w:tcBorders>
          </w:tcPr>
          <w:p w:rsidR="00573392" w:rsidRPr="005C1E10" w:rsidRDefault="00573392" w:rsidP="002D15AC">
            <w:pPr>
              <w:rPr>
                <w:rFonts w:asciiTheme="minorHAnsi" w:hAnsiTheme="minorHAnsi"/>
                <w:b/>
                <w:u w:val="single"/>
              </w:rPr>
            </w:pPr>
            <w:r w:rsidRPr="005C1E10">
              <w:rPr>
                <w:rFonts w:asciiTheme="minorHAnsi" w:hAnsiTheme="minorHAnsi"/>
                <w:b/>
                <w:sz w:val="20"/>
                <w:u w:val="single"/>
              </w:rPr>
              <w:t>45 дней</w:t>
            </w:r>
          </w:p>
        </w:tc>
      </w:tr>
      <w:tr w:rsidR="00573392" w:rsidRPr="005C1E10" w:rsidTr="00F95309">
        <w:tc>
          <w:tcPr>
            <w:tcW w:w="1338" w:type="dxa"/>
            <w:vMerge/>
            <w:tcBorders>
              <w:left w:val="nil"/>
            </w:tcBorders>
          </w:tcPr>
          <w:p w:rsidR="00573392" w:rsidRPr="005C1E10" w:rsidRDefault="00573392" w:rsidP="002D15AC">
            <w:pPr>
              <w:rPr>
                <w:rFonts w:asciiTheme="minorHAnsi" w:hAnsiTheme="minorHAnsi"/>
                <w:u w:val="single"/>
              </w:rPr>
            </w:pPr>
          </w:p>
        </w:tc>
        <w:tc>
          <w:tcPr>
            <w:tcW w:w="3686" w:type="dxa"/>
          </w:tcPr>
          <w:p w:rsidR="00573392" w:rsidRPr="005C1E10" w:rsidRDefault="00573392" w:rsidP="002D15AC">
            <w:pPr>
              <w:rPr>
                <w:rFonts w:asciiTheme="minorHAnsi" w:hAnsiTheme="minorHAnsi"/>
                <w:b/>
                <w:u w:val="single"/>
              </w:rPr>
            </w:pPr>
            <w:r w:rsidRPr="005C1E10">
              <w:rPr>
                <w:rFonts w:asciiTheme="minorHAnsi" w:hAnsiTheme="minorHAnsi"/>
                <w:b/>
                <w:sz w:val="20"/>
                <w:u w:val="single"/>
              </w:rPr>
              <w:t>Совместное пребывание в стационаре</w:t>
            </w:r>
          </w:p>
        </w:tc>
        <w:tc>
          <w:tcPr>
            <w:tcW w:w="2268" w:type="dxa"/>
          </w:tcPr>
          <w:p w:rsidR="00573392" w:rsidRPr="005C1E10" w:rsidRDefault="00573392" w:rsidP="002D15AC">
            <w:pPr>
              <w:rPr>
                <w:rFonts w:asciiTheme="minorHAnsi" w:hAnsiTheme="minorHAnsi"/>
                <w:b/>
                <w:u w:val="single"/>
              </w:rPr>
            </w:pPr>
            <w:r w:rsidRPr="005C1E10">
              <w:rPr>
                <w:rFonts w:asciiTheme="minorHAnsi" w:hAnsiTheme="minorHAnsi"/>
                <w:b/>
                <w:sz w:val="20"/>
                <w:u w:val="single"/>
              </w:rPr>
              <w:t>7 дней</w:t>
            </w:r>
          </w:p>
        </w:tc>
        <w:tc>
          <w:tcPr>
            <w:tcW w:w="3572" w:type="dxa"/>
            <w:tcBorders>
              <w:right w:val="nil"/>
            </w:tcBorders>
          </w:tcPr>
          <w:p w:rsidR="00573392" w:rsidRPr="005C1E10" w:rsidRDefault="00573392" w:rsidP="002D15AC">
            <w:pPr>
              <w:rPr>
                <w:rFonts w:asciiTheme="minorHAnsi" w:hAnsiTheme="minorHAnsi"/>
                <w:b/>
                <w:u w:val="single"/>
              </w:rPr>
            </w:pPr>
            <w:r w:rsidRPr="005C1E10">
              <w:rPr>
                <w:rFonts w:asciiTheme="minorHAnsi" w:hAnsiTheme="minorHAnsi"/>
                <w:b/>
                <w:sz w:val="20"/>
                <w:u w:val="single"/>
              </w:rPr>
              <w:t>30 дней</w:t>
            </w:r>
          </w:p>
        </w:tc>
      </w:tr>
      <w:tr w:rsidR="00573392" w:rsidRPr="002D15AC" w:rsidTr="00F95309">
        <w:tc>
          <w:tcPr>
            <w:tcW w:w="1338" w:type="dxa"/>
            <w:tcBorders>
              <w:left w:val="nil"/>
            </w:tcBorders>
          </w:tcPr>
          <w:p w:rsidR="00573392" w:rsidRPr="002D15AC" w:rsidRDefault="00573392" w:rsidP="002D15AC">
            <w:pPr>
              <w:rPr>
                <w:rFonts w:asciiTheme="minorHAnsi" w:hAnsiTheme="minorHAnsi"/>
              </w:rPr>
            </w:pPr>
            <w:r w:rsidRPr="002D15AC">
              <w:rPr>
                <w:rFonts w:asciiTheme="minorHAnsi" w:hAnsiTheme="minorHAnsi"/>
                <w:sz w:val="20"/>
              </w:rPr>
              <w:t>Свыше 15 лет</w:t>
            </w:r>
          </w:p>
        </w:tc>
        <w:tc>
          <w:tcPr>
            <w:tcW w:w="3686" w:type="dxa"/>
          </w:tcPr>
          <w:p w:rsidR="00573392" w:rsidRPr="002D15AC" w:rsidRDefault="00573392" w:rsidP="002D15AC">
            <w:pPr>
              <w:rPr>
                <w:rFonts w:asciiTheme="minorHAnsi" w:hAnsiTheme="minorHAnsi"/>
              </w:rPr>
            </w:pPr>
            <w:r w:rsidRPr="002D15AC">
              <w:rPr>
                <w:rFonts w:asciiTheme="minorHAnsi" w:hAnsiTheme="minorHAnsi"/>
                <w:sz w:val="20"/>
              </w:rPr>
              <w:t>Амбулаторное</w:t>
            </w:r>
          </w:p>
        </w:tc>
        <w:tc>
          <w:tcPr>
            <w:tcW w:w="2268" w:type="dxa"/>
          </w:tcPr>
          <w:p w:rsidR="00573392" w:rsidRPr="002D15AC" w:rsidRDefault="00573392" w:rsidP="002D15AC">
            <w:pPr>
              <w:rPr>
                <w:rFonts w:asciiTheme="minorHAnsi" w:hAnsiTheme="minorHAnsi"/>
              </w:rPr>
            </w:pPr>
            <w:r w:rsidRPr="002D15AC">
              <w:rPr>
                <w:rFonts w:asciiTheme="minorHAnsi" w:hAnsiTheme="minorHAnsi"/>
                <w:sz w:val="20"/>
              </w:rPr>
              <w:t>7 дней</w:t>
            </w:r>
          </w:p>
        </w:tc>
        <w:tc>
          <w:tcPr>
            <w:tcW w:w="3572" w:type="dxa"/>
            <w:tcBorders>
              <w:right w:val="nil"/>
            </w:tcBorders>
          </w:tcPr>
          <w:p w:rsidR="00573392" w:rsidRPr="002D15AC" w:rsidRDefault="00573392" w:rsidP="002D15AC">
            <w:pPr>
              <w:rPr>
                <w:rFonts w:asciiTheme="minorHAnsi" w:hAnsiTheme="minorHAnsi"/>
              </w:rPr>
            </w:pPr>
            <w:r w:rsidRPr="002D15AC">
              <w:rPr>
                <w:rFonts w:asciiTheme="minorHAnsi" w:hAnsiTheme="minorHAnsi"/>
                <w:sz w:val="20"/>
              </w:rPr>
              <w:t>30 дней</w:t>
            </w:r>
          </w:p>
        </w:tc>
      </w:tr>
      <w:tr w:rsidR="00573392" w:rsidRPr="002D15AC" w:rsidTr="00F95309">
        <w:tc>
          <w:tcPr>
            <w:tcW w:w="10864" w:type="dxa"/>
            <w:gridSpan w:val="4"/>
            <w:tcBorders>
              <w:left w:val="nil"/>
              <w:right w:val="nil"/>
            </w:tcBorders>
          </w:tcPr>
          <w:p w:rsidR="00573392" w:rsidRPr="002D15AC" w:rsidRDefault="00573392" w:rsidP="002D15AC">
            <w:pPr>
              <w:jc w:val="center"/>
              <w:rPr>
                <w:rFonts w:asciiTheme="minorHAnsi" w:hAnsiTheme="minorHAnsi"/>
                <w:b/>
              </w:rPr>
            </w:pPr>
            <w:r w:rsidRPr="002D15AC">
              <w:rPr>
                <w:rFonts w:asciiTheme="minorHAnsi" w:hAnsiTheme="minorHAnsi"/>
                <w:b/>
                <w:sz w:val="20"/>
              </w:rPr>
              <w:t>Ребенок-инвалид</w:t>
            </w:r>
          </w:p>
        </w:tc>
      </w:tr>
      <w:tr w:rsidR="00573392" w:rsidRPr="002D15AC" w:rsidTr="00F95309">
        <w:tc>
          <w:tcPr>
            <w:tcW w:w="1338" w:type="dxa"/>
            <w:vMerge w:val="restart"/>
            <w:tcBorders>
              <w:left w:val="nil"/>
            </w:tcBorders>
          </w:tcPr>
          <w:p w:rsidR="00573392" w:rsidRPr="002D15AC" w:rsidRDefault="00573392" w:rsidP="002D15AC">
            <w:pPr>
              <w:rPr>
                <w:rFonts w:asciiTheme="minorHAnsi" w:hAnsiTheme="minorHAnsi"/>
              </w:rPr>
            </w:pPr>
            <w:r w:rsidRPr="002D15AC">
              <w:rPr>
                <w:rFonts w:asciiTheme="minorHAnsi" w:hAnsiTheme="minorHAnsi"/>
                <w:sz w:val="20"/>
              </w:rPr>
              <w:t>До 18 лет</w:t>
            </w:r>
          </w:p>
        </w:tc>
        <w:tc>
          <w:tcPr>
            <w:tcW w:w="3686" w:type="dxa"/>
          </w:tcPr>
          <w:p w:rsidR="00573392" w:rsidRPr="002D15AC" w:rsidRDefault="00573392" w:rsidP="002D15AC">
            <w:pPr>
              <w:rPr>
                <w:rFonts w:asciiTheme="minorHAnsi" w:hAnsiTheme="minorHAnsi"/>
              </w:rPr>
            </w:pPr>
            <w:r w:rsidRPr="002D15AC">
              <w:rPr>
                <w:rFonts w:asciiTheme="minorHAnsi" w:hAnsiTheme="minorHAnsi"/>
                <w:sz w:val="20"/>
              </w:rPr>
              <w:t>Амбулаторное</w:t>
            </w:r>
          </w:p>
        </w:tc>
        <w:tc>
          <w:tcPr>
            <w:tcW w:w="2268" w:type="dxa"/>
            <w:vMerge w:val="restart"/>
          </w:tcPr>
          <w:p w:rsidR="00573392" w:rsidRPr="002D15AC" w:rsidRDefault="00573392" w:rsidP="002D15AC">
            <w:pPr>
              <w:rPr>
                <w:rFonts w:asciiTheme="minorHAnsi" w:hAnsiTheme="minorHAnsi"/>
              </w:rPr>
            </w:pPr>
            <w:r w:rsidRPr="002D15AC">
              <w:rPr>
                <w:rFonts w:asciiTheme="minorHAnsi" w:hAnsiTheme="minorHAnsi"/>
                <w:sz w:val="20"/>
              </w:rPr>
              <w:t>Все дни</w:t>
            </w:r>
          </w:p>
        </w:tc>
        <w:tc>
          <w:tcPr>
            <w:tcW w:w="3572" w:type="dxa"/>
            <w:vMerge w:val="restart"/>
            <w:tcBorders>
              <w:right w:val="nil"/>
            </w:tcBorders>
          </w:tcPr>
          <w:p w:rsidR="00573392" w:rsidRPr="002D15AC" w:rsidRDefault="00573392" w:rsidP="002D15AC">
            <w:pPr>
              <w:rPr>
                <w:rFonts w:asciiTheme="minorHAnsi" w:hAnsiTheme="minorHAnsi"/>
              </w:rPr>
            </w:pPr>
            <w:r w:rsidRPr="002D15AC">
              <w:rPr>
                <w:rFonts w:asciiTheme="minorHAnsi" w:hAnsiTheme="minorHAnsi"/>
                <w:sz w:val="20"/>
              </w:rPr>
              <w:t>120 дней</w:t>
            </w:r>
          </w:p>
        </w:tc>
      </w:tr>
      <w:tr w:rsidR="00573392" w:rsidRPr="002D15AC" w:rsidTr="00F95309">
        <w:tc>
          <w:tcPr>
            <w:tcW w:w="1338" w:type="dxa"/>
            <w:vMerge/>
            <w:tcBorders>
              <w:left w:val="nil"/>
            </w:tcBorders>
          </w:tcPr>
          <w:p w:rsidR="00573392" w:rsidRPr="002D15AC" w:rsidRDefault="00573392" w:rsidP="002D15AC">
            <w:pPr>
              <w:rPr>
                <w:rFonts w:asciiTheme="minorHAnsi" w:hAnsiTheme="minorHAnsi"/>
              </w:rPr>
            </w:pPr>
          </w:p>
        </w:tc>
        <w:tc>
          <w:tcPr>
            <w:tcW w:w="3686" w:type="dxa"/>
          </w:tcPr>
          <w:p w:rsidR="00573392" w:rsidRPr="002D15AC" w:rsidRDefault="00573392" w:rsidP="002D15AC">
            <w:pPr>
              <w:rPr>
                <w:rFonts w:asciiTheme="minorHAnsi" w:hAnsiTheme="minorHAnsi"/>
              </w:rPr>
            </w:pPr>
            <w:r w:rsidRPr="002D15AC">
              <w:rPr>
                <w:rFonts w:asciiTheme="minorHAnsi" w:hAnsiTheme="minorHAnsi"/>
                <w:sz w:val="20"/>
              </w:rPr>
              <w:t>Совместное пребывание в стационаре</w:t>
            </w:r>
          </w:p>
        </w:tc>
        <w:tc>
          <w:tcPr>
            <w:tcW w:w="2268" w:type="dxa"/>
            <w:vMerge/>
          </w:tcPr>
          <w:p w:rsidR="00573392" w:rsidRPr="002D15AC" w:rsidRDefault="00573392" w:rsidP="002D15AC">
            <w:pPr>
              <w:rPr>
                <w:rFonts w:asciiTheme="minorHAnsi" w:hAnsiTheme="minorHAnsi"/>
              </w:rPr>
            </w:pPr>
          </w:p>
        </w:tc>
        <w:tc>
          <w:tcPr>
            <w:tcW w:w="3572" w:type="dxa"/>
            <w:vMerge/>
            <w:tcBorders>
              <w:right w:val="nil"/>
            </w:tcBorders>
          </w:tcPr>
          <w:p w:rsidR="00573392" w:rsidRPr="002D15AC" w:rsidRDefault="00573392" w:rsidP="002D15AC">
            <w:pPr>
              <w:rPr>
                <w:rFonts w:asciiTheme="minorHAnsi" w:hAnsiTheme="minorHAnsi"/>
              </w:rPr>
            </w:pPr>
          </w:p>
        </w:tc>
      </w:tr>
      <w:tr w:rsidR="00573392" w:rsidRPr="002D15AC" w:rsidTr="00F95309">
        <w:tc>
          <w:tcPr>
            <w:tcW w:w="10864" w:type="dxa"/>
            <w:gridSpan w:val="4"/>
            <w:tcBorders>
              <w:left w:val="nil"/>
              <w:right w:val="nil"/>
            </w:tcBorders>
          </w:tcPr>
          <w:p w:rsidR="00573392" w:rsidRPr="002D15AC" w:rsidRDefault="00573392" w:rsidP="002D15AC">
            <w:pPr>
              <w:jc w:val="center"/>
              <w:rPr>
                <w:rFonts w:asciiTheme="minorHAnsi" w:hAnsiTheme="minorHAnsi"/>
                <w:b/>
              </w:rPr>
            </w:pPr>
            <w:r w:rsidRPr="002D15AC">
              <w:rPr>
                <w:rFonts w:asciiTheme="minorHAnsi" w:hAnsiTheme="minorHAnsi"/>
                <w:b/>
                <w:sz w:val="20"/>
              </w:rPr>
              <w:lastRenderedPageBreak/>
              <w:t>Ребенок, являющийся ВИЧ-инфицированным</w:t>
            </w:r>
          </w:p>
        </w:tc>
      </w:tr>
      <w:tr w:rsidR="00573392" w:rsidRPr="002D15AC" w:rsidTr="00F95309">
        <w:tc>
          <w:tcPr>
            <w:tcW w:w="1338" w:type="dxa"/>
            <w:tcBorders>
              <w:left w:val="nil"/>
            </w:tcBorders>
          </w:tcPr>
          <w:p w:rsidR="00573392" w:rsidRPr="002D15AC" w:rsidRDefault="00573392" w:rsidP="002D15AC">
            <w:pPr>
              <w:rPr>
                <w:rFonts w:asciiTheme="minorHAnsi" w:hAnsiTheme="minorHAnsi"/>
              </w:rPr>
            </w:pPr>
            <w:r w:rsidRPr="002D15AC">
              <w:rPr>
                <w:rFonts w:asciiTheme="minorHAnsi" w:hAnsiTheme="minorHAnsi"/>
                <w:sz w:val="20"/>
              </w:rPr>
              <w:t>До 18 лет</w:t>
            </w:r>
          </w:p>
        </w:tc>
        <w:tc>
          <w:tcPr>
            <w:tcW w:w="3686" w:type="dxa"/>
          </w:tcPr>
          <w:p w:rsidR="00573392" w:rsidRPr="002D15AC" w:rsidRDefault="00573392" w:rsidP="002D15AC">
            <w:pPr>
              <w:rPr>
                <w:rFonts w:asciiTheme="minorHAnsi" w:hAnsiTheme="minorHAnsi"/>
              </w:rPr>
            </w:pPr>
            <w:r w:rsidRPr="002D15AC">
              <w:rPr>
                <w:rFonts w:asciiTheme="minorHAnsi" w:hAnsiTheme="minorHAnsi"/>
                <w:sz w:val="20"/>
              </w:rPr>
              <w:t>Совместное пребывание в стационаре</w:t>
            </w:r>
          </w:p>
        </w:tc>
        <w:tc>
          <w:tcPr>
            <w:tcW w:w="2268" w:type="dxa"/>
          </w:tcPr>
          <w:p w:rsidR="00573392" w:rsidRPr="002D15AC" w:rsidRDefault="00573392" w:rsidP="002D15AC">
            <w:pPr>
              <w:rPr>
                <w:rFonts w:asciiTheme="minorHAnsi" w:hAnsiTheme="minorHAnsi"/>
              </w:rPr>
            </w:pPr>
            <w:r w:rsidRPr="002D15AC">
              <w:rPr>
                <w:rFonts w:asciiTheme="minorHAnsi" w:hAnsiTheme="minorHAnsi"/>
                <w:sz w:val="20"/>
              </w:rPr>
              <w:t>Все дни</w:t>
            </w:r>
          </w:p>
        </w:tc>
        <w:tc>
          <w:tcPr>
            <w:tcW w:w="3572" w:type="dxa"/>
            <w:tcBorders>
              <w:right w:val="nil"/>
            </w:tcBorders>
          </w:tcPr>
          <w:p w:rsidR="00573392" w:rsidRPr="002D15AC" w:rsidRDefault="00573392" w:rsidP="002D15AC">
            <w:pPr>
              <w:rPr>
                <w:rFonts w:asciiTheme="minorHAnsi" w:hAnsiTheme="minorHAnsi"/>
              </w:rPr>
            </w:pPr>
            <w:r w:rsidRPr="002D15AC">
              <w:rPr>
                <w:rFonts w:asciiTheme="minorHAnsi" w:hAnsiTheme="minorHAnsi"/>
                <w:sz w:val="20"/>
              </w:rPr>
              <w:t>Без ограничения</w:t>
            </w:r>
          </w:p>
        </w:tc>
      </w:tr>
      <w:tr w:rsidR="00573392" w:rsidRPr="002D15AC" w:rsidTr="00F95309">
        <w:tc>
          <w:tcPr>
            <w:tcW w:w="10864" w:type="dxa"/>
            <w:gridSpan w:val="4"/>
            <w:tcBorders>
              <w:left w:val="nil"/>
              <w:right w:val="nil"/>
            </w:tcBorders>
          </w:tcPr>
          <w:p w:rsidR="00573392" w:rsidRPr="002D15AC" w:rsidRDefault="00573392" w:rsidP="002D15AC">
            <w:pPr>
              <w:jc w:val="center"/>
              <w:rPr>
                <w:rFonts w:asciiTheme="minorHAnsi" w:hAnsiTheme="minorHAnsi"/>
                <w:b/>
              </w:rPr>
            </w:pPr>
            <w:r w:rsidRPr="002D15AC">
              <w:rPr>
                <w:rFonts w:asciiTheme="minorHAnsi" w:hAnsiTheme="minorHAnsi"/>
                <w:b/>
                <w:sz w:val="20"/>
              </w:rPr>
              <w:t xml:space="preserve">Болезнь ребенка, связанная с </w:t>
            </w:r>
            <w:proofErr w:type="spellStart"/>
            <w:r w:rsidRPr="002D15AC">
              <w:rPr>
                <w:rFonts w:asciiTheme="minorHAnsi" w:hAnsiTheme="minorHAnsi"/>
                <w:b/>
                <w:sz w:val="20"/>
              </w:rPr>
              <w:t>поствакцинальным</w:t>
            </w:r>
            <w:proofErr w:type="spellEnd"/>
            <w:r w:rsidRPr="002D15AC">
              <w:rPr>
                <w:rFonts w:asciiTheme="minorHAnsi" w:hAnsiTheme="minorHAnsi"/>
                <w:b/>
                <w:sz w:val="20"/>
              </w:rPr>
              <w:t xml:space="preserve"> осложнением или злокачественными новообразованиями</w:t>
            </w:r>
          </w:p>
        </w:tc>
      </w:tr>
      <w:tr w:rsidR="00573392" w:rsidRPr="002D15AC" w:rsidTr="00F95309">
        <w:tc>
          <w:tcPr>
            <w:tcW w:w="1338" w:type="dxa"/>
            <w:vMerge w:val="restart"/>
            <w:tcBorders>
              <w:left w:val="nil"/>
            </w:tcBorders>
          </w:tcPr>
          <w:p w:rsidR="00573392" w:rsidRPr="002D15AC" w:rsidRDefault="00573392" w:rsidP="002D15AC">
            <w:pPr>
              <w:rPr>
                <w:rFonts w:asciiTheme="minorHAnsi" w:hAnsiTheme="minorHAnsi"/>
              </w:rPr>
            </w:pPr>
            <w:r w:rsidRPr="002D15AC">
              <w:rPr>
                <w:rFonts w:asciiTheme="minorHAnsi" w:hAnsiTheme="minorHAnsi"/>
                <w:sz w:val="20"/>
              </w:rPr>
              <w:t>До 18 лет</w:t>
            </w:r>
          </w:p>
        </w:tc>
        <w:tc>
          <w:tcPr>
            <w:tcW w:w="3686" w:type="dxa"/>
          </w:tcPr>
          <w:p w:rsidR="00573392" w:rsidRPr="002D15AC" w:rsidRDefault="00573392" w:rsidP="002D15AC">
            <w:pPr>
              <w:rPr>
                <w:rFonts w:asciiTheme="minorHAnsi" w:hAnsiTheme="minorHAnsi"/>
              </w:rPr>
            </w:pPr>
            <w:r w:rsidRPr="002D15AC">
              <w:rPr>
                <w:rFonts w:asciiTheme="minorHAnsi" w:hAnsiTheme="minorHAnsi"/>
                <w:sz w:val="20"/>
              </w:rPr>
              <w:t>Амбулаторное</w:t>
            </w:r>
          </w:p>
        </w:tc>
        <w:tc>
          <w:tcPr>
            <w:tcW w:w="2268" w:type="dxa"/>
            <w:vMerge w:val="restart"/>
          </w:tcPr>
          <w:p w:rsidR="00573392" w:rsidRPr="002D15AC" w:rsidRDefault="00573392" w:rsidP="002D15AC">
            <w:pPr>
              <w:rPr>
                <w:rFonts w:asciiTheme="minorHAnsi" w:hAnsiTheme="minorHAnsi"/>
              </w:rPr>
            </w:pPr>
            <w:r w:rsidRPr="002D15AC">
              <w:rPr>
                <w:rFonts w:asciiTheme="minorHAnsi" w:hAnsiTheme="minorHAnsi"/>
                <w:sz w:val="20"/>
              </w:rPr>
              <w:t>Все дни</w:t>
            </w:r>
          </w:p>
        </w:tc>
        <w:tc>
          <w:tcPr>
            <w:tcW w:w="3572" w:type="dxa"/>
            <w:vMerge w:val="restart"/>
            <w:tcBorders>
              <w:right w:val="nil"/>
            </w:tcBorders>
          </w:tcPr>
          <w:p w:rsidR="00573392" w:rsidRPr="002D15AC" w:rsidRDefault="00573392" w:rsidP="002D15AC">
            <w:pPr>
              <w:rPr>
                <w:rFonts w:asciiTheme="minorHAnsi" w:hAnsiTheme="minorHAnsi"/>
              </w:rPr>
            </w:pPr>
            <w:r w:rsidRPr="002D15AC">
              <w:rPr>
                <w:rFonts w:asciiTheme="minorHAnsi" w:hAnsiTheme="minorHAnsi"/>
                <w:sz w:val="20"/>
              </w:rPr>
              <w:t>Без ограничения</w:t>
            </w:r>
          </w:p>
        </w:tc>
      </w:tr>
      <w:tr w:rsidR="00573392" w:rsidRPr="002D15AC" w:rsidTr="00F95309">
        <w:tc>
          <w:tcPr>
            <w:tcW w:w="1338" w:type="dxa"/>
            <w:vMerge/>
            <w:tcBorders>
              <w:left w:val="nil"/>
            </w:tcBorders>
          </w:tcPr>
          <w:p w:rsidR="00573392" w:rsidRPr="002D15AC" w:rsidRDefault="00573392" w:rsidP="002D15AC">
            <w:pPr>
              <w:rPr>
                <w:rFonts w:asciiTheme="minorHAnsi" w:hAnsiTheme="minorHAnsi"/>
              </w:rPr>
            </w:pPr>
          </w:p>
        </w:tc>
        <w:tc>
          <w:tcPr>
            <w:tcW w:w="3686" w:type="dxa"/>
          </w:tcPr>
          <w:p w:rsidR="00573392" w:rsidRPr="002D15AC" w:rsidRDefault="00573392" w:rsidP="002D15AC">
            <w:pPr>
              <w:rPr>
                <w:rFonts w:asciiTheme="minorHAnsi" w:hAnsiTheme="minorHAnsi"/>
              </w:rPr>
            </w:pPr>
            <w:r w:rsidRPr="002D15AC">
              <w:rPr>
                <w:rFonts w:asciiTheme="minorHAnsi" w:hAnsiTheme="minorHAnsi"/>
                <w:sz w:val="20"/>
              </w:rPr>
              <w:t>Совместное пребывание в стационаре</w:t>
            </w:r>
          </w:p>
        </w:tc>
        <w:tc>
          <w:tcPr>
            <w:tcW w:w="2268" w:type="dxa"/>
            <w:vMerge/>
          </w:tcPr>
          <w:p w:rsidR="00573392" w:rsidRPr="002D15AC" w:rsidRDefault="00573392" w:rsidP="002D15AC">
            <w:pPr>
              <w:rPr>
                <w:rFonts w:asciiTheme="minorHAnsi" w:hAnsiTheme="minorHAnsi"/>
              </w:rPr>
            </w:pPr>
          </w:p>
        </w:tc>
        <w:tc>
          <w:tcPr>
            <w:tcW w:w="3572" w:type="dxa"/>
            <w:vMerge/>
            <w:tcBorders>
              <w:right w:val="nil"/>
            </w:tcBorders>
          </w:tcPr>
          <w:p w:rsidR="00573392" w:rsidRPr="002D15AC" w:rsidRDefault="00573392" w:rsidP="002D15AC">
            <w:pPr>
              <w:rPr>
                <w:rFonts w:asciiTheme="minorHAnsi" w:hAnsiTheme="minorHAnsi"/>
              </w:rPr>
            </w:pPr>
          </w:p>
        </w:tc>
      </w:tr>
    </w:tbl>
    <w:p w:rsidR="00123AF3" w:rsidRPr="00123AF3" w:rsidRDefault="00123AF3" w:rsidP="002D15AC">
      <w:pPr>
        <w:pBdr>
          <w:bottom w:val="single" w:sz="12" w:space="1" w:color="auto"/>
        </w:pBdr>
        <w:rPr>
          <w:rFonts w:asciiTheme="minorHAnsi" w:hAnsiTheme="minorHAnsi"/>
          <w:sz w:val="2"/>
          <w:szCs w:val="2"/>
        </w:rPr>
      </w:pPr>
      <w:bookmarkStart w:id="0" w:name="P43"/>
      <w:bookmarkEnd w:id="0"/>
    </w:p>
    <w:p w:rsidR="00FB65E6" w:rsidRPr="002D15AC" w:rsidRDefault="00FB65E6" w:rsidP="002D15AC">
      <w:pPr>
        <w:rPr>
          <w:rFonts w:asciiTheme="minorHAnsi" w:hAnsiTheme="minorHAnsi"/>
        </w:rPr>
      </w:pPr>
      <w:hyperlink r:id="rId31">
        <w:r w:rsidRPr="00F95309">
          <w:rPr>
            <w:rFonts w:asciiTheme="minorHAnsi" w:hAnsiTheme="minorHAnsi"/>
            <w:i/>
            <w:color w:val="0000FF"/>
            <w:sz w:val="10"/>
            <w:szCs w:val="10"/>
          </w:rPr>
          <w:br/>
        </w:r>
        <w:r w:rsidRPr="002D15AC">
          <w:rPr>
            <w:rFonts w:asciiTheme="minorHAnsi" w:hAnsiTheme="minorHAnsi"/>
            <w:i/>
            <w:color w:val="0000FF"/>
            <w:sz w:val="20"/>
          </w:rPr>
          <w:t>Статья: "</w:t>
        </w:r>
        <w:proofErr w:type="gramStart"/>
        <w:r w:rsidRPr="002D15AC">
          <w:rPr>
            <w:rFonts w:asciiTheme="minorHAnsi" w:hAnsiTheme="minorHAnsi"/>
            <w:i/>
            <w:color w:val="0000FF"/>
            <w:sz w:val="20"/>
          </w:rPr>
          <w:t>Детский</w:t>
        </w:r>
        <w:proofErr w:type="gramEnd"/>
        <w:r w:rsidRPr="002D15AC">
          <w:rPr>
            <w:rFonts w:asciiTheme="minorHAnsi" w:hAnsiTheme="minorHAnsi"/>
            <w:i/>
            <w:color w:val="0000FF"/>
            <w:sz w:val="20"/>
          </w:rPr>
          <w:t>" больничный: назначаем пособие без ошибок (Матвеева Н.) ("Новая бухгалтерия", 2013, N 12) {</w:t>
        </w:r>
        <w:proofErr w:type="spellStart"/>
        <w:r w:rsidRPr="002D15AC">
          <w:rPr>
            <w:rFonts w:asciiTheme="minorHAnsi" w:hAnsiTheme="minorHAnsi"/>
            <w:i/>
            <w:color w:val="0000FF"/>
            <w:sz w:val="20"/>
          </w:rPr>
          <w:t>КонсультантПлюс</w:t>
        </w:r>
        <w:proofErr w:type="spellEnd"/>
        <w:r w:rsidRPr="002D15AC">
          <w:rPr>
            <w:rFonts w:asciiTheme="minorHAnsi" w:hAnsiTheme="minorHAnsi"/>
            <w:i/>
            <w:color w:val="0000FF"/>
            <w:sz w:val="20"/>
          </w:rPr>
          <w:t>}</w:t>
        </w:r>
      </w:hyperlink>
    </w:p>
    <w:p w:rsidR="00FB65E6" w:rsidRPr="00F95309" w:rsidRDefault="00FB65E6" w:rsidP="002D15AC">
      <w:pPr>
        <w:jc w:val="center"/>
        <w:outlineLvl w:val="0"/>
        <w:rPr>
          <w:rFonts w:asciiTheme="minorHAnsi" w:hAnsiTheme="minorHAnsi"/>
          <w:b/>
          <w:u w:val="single"/>
        </w:rPr>
      </w:pPr>
      <w:r w:rsidRPr="00F95309">
        <w:rPr>
          <w:rFonts w:asciiTheme="minorHAnsi" w:hAnsiTheme="minorHAnsi"/>
          <w:b/>
          <w:sz w:val="20"/>
          <w:u w:val="single"/>
        </w:rPr>
        <w:t>Для каждого родителя свой лимит оплачиваемых дней</w:t>
      </w:r>
    </w:p>
    <w:p w:rsidR="00FB65E6" w:rsidRPr="005C1E10" w:rsidRDefault="00FB65E6" w:rsidP="002D15AC">
      <w:pPr>
        <w:ind w:firstLine="540"/>
        <w:jc w:val="both"/>
        <w:rPr>
          <w:rFonts w:asciiTheme="minorHAnsi" w:hAnsiTheme="minorHAnsi"/>
          <w:b/>
        </w:rPr>
      </w:pPr>
      <w:r w:rsidRPr="005C1E10">
        <w:rPr>
          <w:rFonts w:asciiTheme="minorHAnsi" w:hAnsiTheme="minorHAnsi"/>
          <w:b/>
          <w:sz w:val="20"/>
        </w:rPr>
        <w:t xml:space="preserve">Дни "детского" больничного оплачиваются в пределах лимита, который установлен </w:t>
      </w:r>
      <w:hyperlink r:id="rId32">
        <w:proofErr w:type="gramStart"/>
        <w:r w:rsidRPr="005C1E10">
          <w:rPr>
            <w:rFonts w:asciiTheme="minorHAnsi" w:hAnsiTheme="minorHAnsi"/>
            <w:b/>
            <w:color w:val="0000FF"/>
            <w:sz w:val="20"/>
          </w:rPr>
          <w:t>ч</w:t>
        </w:r>
        <w:proofErr w:type="gramEnd"/>
        <w:r w:rsidRPr="005C1E10">
          <w:rPr>
            <w:rFonts w:asciiTheme="minorHAnsi" w:hAnsiTheme="minorHAnsi"/>
            <w:b/>
            <w:color w:val="0000FF"/>
            <w:sz w:val="20"/>
          </w:rPr>
          <w:t>. 5 ст. 6</w:t>
        </w:r>
      </w:hyperlink>
      <w:r w:rsidRPr="005C1E10">
        <w:rPr>
          <w:rFonts w:asciiTheme="minorHAnsi" w:hAnsiTheme="minorHAnsi"/>
          <w:b/>
          <w:sz w:val="20"/>
        </w:rPr>
        <w:t xml:space="preserve"> Закона N 255-ФЗ и зависит от возраста ребенка и других особенностей (например, вида заболевания).</w:t>
      </w:r>
    </w:p>
    <w:p w:rsidR="00FB65E6" w:rsidRPr="005C1E10" w:rsidRDefault="00FB65E6" w:rsidP="002D15AC">
      <w:pPr>
        <w:ind w:firstLine="540"/>
        <w:jc w:val="both"/>
        <w:rPr>
          <w:rFonts w:asciiTheme="minorHAnsi" w:hAnsiTheme="minorHAnsi"/>
          <w:b/>
        </w:rPr>
      </w:pPr>
      <w:r w:rsidRPr="002D15AC">
        <w:rPr>
          <w:rFonts w:asciiTheme="minorHAnsi" w:hAnsiTheme="minorHAnsi"/>
          <w:sz w:val="20"/>
        </w:rPr>
        <w:t xml:space="preserve">Так, если работник ухаживает за ребенком до семи лет, то пособие следует назначить за весь период амбулаторного лечения или совместного пребывания с ребенком в стационаре, но не более чем за 60 календарных дней в календарном году по всем случаям ухода за этим ребенком. А </w:t>
      </w:r>
      <w:r w:rsidRPr="005C1E10">
        <w:rPr>
          <w:rFonts w:asciiTheme="minorHAnsi" w:hAnsiTheme="minorHAnsi"/>
          <w:b/>
          <w:sz w:val="20"/>
        </w:rPr>
        <w:t>если ребенку от семи до 15 лет, то пособие назначают за период до 15 календарных дней по каждому случаю амбулаторного лечения или совместного пребывания с ребенком в стационаре, но не более чем за 45 календарных дней в календарном году по всем случаям ухода за этим ребенком.</w:t>
      </w:r>
    </w:p>
    <w:p w:rsidR="00FB65E6" w:rsidRPr="005C1E10" w:rsidRDefault="00FB65E6" w:rsidP="002D15AC">
      <w:pPr>
        <w:ind w:firstLine="540"/>
        <w:jc w:val="both"/>
        <w:rPr>
          <w:rFonts w:asciiTheme="minorHAnsi" w:hAnsiTheme="minorHAnsi"/>
          <w:b/>
        </w:rPr>
      </w:pPr>
      <w:r w:rsidRPr="005C1E10">
        <w:rPr>
          <w:rFonts w:asciiTheme="minorHAnsi" w:hAnsiTheme="minorHAnsi"/>
          <w:b/>
          <w:sz w:val="20"/>
          <w:u w:val="single"/>
        </w:rPr>
        <w:t>Может показаться, что ограничение в</w:t>
      </w:r>
      <w:r w:rsidRPr="002D15AC">
        <w:rPr>
          <w:rFonts w:asciiTheme="minorHAnsi" w:hAnsiTheme="minorHAnsi"/>
          <w:sz w:val="20"/>
        </w:rPr>
        <w:t xml:space="preserve"> 60 и </w:t>
      </w:r>
      <w:r w:rsidRPr="005C1E10">
        <w:rPr>
          <w:rFonts w:asciiTheme="minorHAnsi" w:hAnsiTheme="minorHAnsi"/>
          <w:b/>
          <w:sz w:val="20"/>
          <w:u w:val="single"/>
        </w:rPr>
        <w:t xml:space="preserve">45 календарных дней общее для всех родителей, которые в течение года сидели с ребенком на </w:t>
      </w:r>
      <w:proofErr w:type="gramStart"/>
      <w:r w:rsidRPr="005C1E10">
        <w:rPr>
          <w:rFonts w:asciiTheme="minorHAnsi" w:hAnsiTheme="minorHAnsi"/>
          <w:b/>
          <w:sz w:val="20"/>
          <w:u w:val="single"/>
        </w:rPr>
        <w:t>больничном</w:t>
      </w:r>
      <w:proofErr w:type="gramEnd"/>
      <w:r w:rsidRPr="005C1E10">
        <w:rPr>
          <w:rFonts w:asciiTheme="minorHAnsi" w:hAnsiTheme="minorHAnsi"/>
          <w:b/>
          <w:sz w:val="20"/>
          <w:u w:val="single"/>
        </w:rPr>
        <w:t>.</w:t>
      </w:r>
      <w:r w:rsidRPr="005C1E10">
        <w:rPr>
          <w:rFonts w:asciiTheme="minorHAnsi" w:hAnsiTheme="minorHAnsi"/>
          <w:sz w:val="20"/>
          <w:u w:val="single"/>
        </w:rPr>
        <w:t xml:space="preserve"> </w:t>
      </w:r>
      <w:r w:rsidRPr="005C1E10">
        <w:rPr>
          <w:rFonts w:asciiTheme="minorHAnsi" w:hAnsiTheme="minorHAnsi"/>
          <w:b/>
          <w:sz w:val="20"/>
          <w:u w:val="single"/>
        </w:rPr>
        <w:t>Например, если ребенку шесть лет и мама уже взяла 50 дней оплачиваемого больничного, то папе остается только десять оплачиваемых дней. Но это не так</w:t>
      </w:r>
      <w:r w:rsidRPr="005C1E10">
        <w:rPr>
          <w:rFonts w:asciiTheme="minorHAnsi" w:hAnsiTheme="minorHAnsi"/>
          <w:b/>
          <w:sz w:val="20"/>
        </w:rPr>
        <w:t xml:space="preserve">. </w:t>
      </w:r>
      <w:r w:rsidRPr="005C1E10">
        <w:rPr>
          <w:rFonts w:asciiTheme="minorHAnsi" w:hAnsiTheme="minorHAnsi"/>
          <w:b/>
          <w:sz w:val="20"/>
          <w:u w:val="single"/>
        </w:rPr>
        <w:t xml:space="preserve">В </w:t>
      </w:r>
      <w:hyperlink r:id="rId33">
        <w:proofErr w:type="gramStart"/>
        <w:r w:rsidRPr="005C1E10">
          <w:rPr>
            <w:rFonts w:asciiTheme="minorHAnsi" w:hAnsiTheme="minorHAnsi"/>
            <w:b/>
            <w:color w:val="0000FF"/>
            <w:sz w:val="20"/>
            <w:u w:val="single"/>
          </w:rPr>
          <w:t>ч</w:t>
        </w:r>
        <w:proofErr w:type="gramEnd"/>
        <w:r w:rsidRPr="005C1E10">
          <w:rPr>
            <w:rFonts w:asciiTheme="minorHAnsi" w:hAnsiTheme="minorHAnsi"/>
            <w:b/>
            <w:color w:val="0000FF"/>
            <w:sz w:val="20"/>
            <w:u w:val="single"/>
          </w:rPr>
          <w:t>. 5 ст. 6</w:t>
        </w:r>
      </w:hyperlink>
      <w:r w:rsidRPr="005C1E10">
        <w:rPr>
          <w:rFonts w:asciiTheme="minorHAnsi" w:hAnsiTheme="minorHAnsi"/>
          <w:b/>
          <w:sz w:val="20"/>
          <w:u w:val="single"/>
        </w:rPr>
        <w:t xml:space="preserve"> Закона N 255-ФЗ перечислены случаи выплаты пособия застрахованному лицу. Мама, папа, бабушка и дедушка ребенка - члены одной семьи, но каждый из них является самостоятельным застрахованным лицом. А значит, каждый из них имеет право на установленное законом количество оплачиваемых дней </w:t>
      </w:r>
      <w:proofErr w:type="gramStart"/>
      <w:r w:rsidRPr="005C1E10">
        <w:rPr>
          <w:rFonts w:asciiTheme="minorHAnsi" w:hAnsiTheme="minorHAnsi"/>
          <w:b/>
          <w:sz w:val="20"/>
          <w:u w:val="single"/>
        </w:rPr>
        <w:t>больничного</w:t>
      </w:r>
      <w:proofErr w:type="gramEnd"/>
      <w:r w:rsidRPr="005C1E10">
        <w:rPr>
          <w:rFonts w:asciiTheme="minorHAnsi" w:hAnsiTheme="minorHAnsi"/>
          <w:b/>
          <w:sz w:val="20"/>
          <w:u w:val="single"/>
        </w:rPr>
        <w:t>.</w:t>
      </w:r>
      <w:r w:rsidRPr="005C1E10">
        <w:rPr>
          <w:rFonts w:asciiTheme="minorHAnsi" w:hAnsiTheme="minorHAnsi"/>
          <w:sz w:val="20"/>
          <w:u w:val="single"/>
        </w:rPr>
        <w:t xml:space="preserve"> </w:t>
      </w:r>
      <w:r w:rsidRPr="002D15AC">
        <w:rPr>
          <w:rFonts w:asciiTheme="minorHAnsi" w:hAnsiTheme="minorHAnsi"/>
          <w:sz w:val="20"/>
        </w:rPr>
        <w:t xml:space="preserve">Так, в нашем примере и </w:t>
      </w:r>
      <w:r w:rsidRPr="005C1E10">
        <w:rPr>
          <w:rFonts w:asciiTheme="minorHAnsi" w:hAnsiTheme="minorHAnsi"/>
          <w:b/>
          <w:sz w:val="20"/>
        </w:rPr>
        <w:t xml:space="preserve">мама имеет право на пособие за 60 дней </w:t>
      </w:r>
      <w:proofErr w:type="gramStart"/>
      <w:r w:rsidRPr="005C1E10">
        <w:rPr>
          <w:rFonts w:asciiTheme="minorHAnsi" w:hAnsiTheme="minorHAnsi"/>
          <w:b/>
          <w:sz w:val="20"/>
        </w:rPr>
        <w:t>больничного</w:t>
      </w:r>
      <w:proofErr w:type="gramEnd"/>
      <w:r w:rsidRPr="005C1E10">
        <w:rPr>
          <w:rFonts w:asciiTheme="minorHAnsi" w:hAnsiTheme="minorHAnsi"/>
          <w:b/>
          <w:sz w:val="20"/>
        </w:rPr>
        <w:t xml:space="preserve"> по уходу за ребенком, и папе тоже положены 60 дней.</w:t>
      </w:r>
    </w:p>
    <w:p w:rsidR="00FB65E6" w:rsidRPr="005C1E10" w:rsidRDefault="00FB65E6" w:rsidP="002D15AC">
      <w:pPr>
        <w:ind w:firstLine="540"/>
        <w:jc w:val="both"/>
        <w:rPr>
          <w:rFonts w:asciiTheme="minorHAnsi" w:hAnsiTheme="minorHAnsi"/>
          <w:b/>
          <w:u w:val="single"/>
        </w:rPr>
      </w:pPr>
      <w:proofErr w:type="gramStart"/>
      <w:r w:rsidRPr="005C1E10">
        <w:rPr>
          <w:rFonts w:asciiTheme="minorHAnsi" w:hAnsiTheme="minorHAnsi"/>
          <w:b/>
          <w:sz w:val="20"/>
          <w:u w:val="single"/>
        </w:rPr>
        <w:t>Для компании это означает, что ей не надо выяснять у работника, сидели ли в текущем году другие члены семьи на больничном с ребенком и сколько дней брал каждый.</w:t>
      </w:r>
      <w:proofErr w:type="gramEnd"/>
    </w:p>
    <w:p w:rsidR="00FB65E6" w:rsidRPr="002D15AC" w:rsidRDefault="00FB65E6" w:rsidP="002D15AC">
      <w:pPr>
        <w:ind w:firstLine="540"/>
        <w:jc w:val="both"/>
        <w:rPr>
          <w:rFonts w:asciiTheme="minorHAnsi" w:hAnsiTheme="minorHAnsi"/>
        </w:rPr>
      </w:pPr>
      <w:r w:rsidRPr="002D15AC">
        <w:rPr>
          <w:rFonts w:asciiTheme="minorHAnsi" w:hAnsiTheme="minorHAnsi"/>
          <w:sz w:val="20"/>
        </w:rPr>
        <w:t xml:space="preserve">В связи с ограниченным количеством оплачиваемых дней у работодателей возникает и такой вопрос: как заполнить в листке </w:t>
      </w:r>
      <w:hyperlink r:id="rId34">
        <w:r w:rsidRPr="002D15AC">
          <w:rPr>
            <w:rFonts w:asciiTheme="minorHAnsi" w:hAnsiTheme="minorHAnsi"/>
            <w:color w:val="0000FF"/>
            <w:sz w:val="20"/>
          </w:rPr>
          <w:t>строчку</w:t>
        </w:r>
      </w:hyperlink>
      <w:r w:rsidRPr="002D15AC">
        <w:rPr>
          <w:rFonts w:asciiTheme="minorHAnsi" w:hAnsiTheme="minorHAnsi"/>
          <w:sz w:val="20"/>
        </w:rPr>
        <w:t xml:space="preserve"> "Причитается пособие за период", если часть дней нетрудоспособности выходит за пределы лимита? Обратимся к </w:t>
      </w:r>
      <w:hyperlink r:id="rId35">
        <w:r w:rsidRPr="002D15AC">
          <w:rPr>
            <w:rFonts w:asciiTheme="minorHAnsi" w:hAnsiTheme="minorHAnsi"/>
            <w:color w:val="0000FF"/>
            <w:sz w:val="20"/>
          </w:rPr>
          <w:t>п. 66</w:t>
        </w:r>
      </w:hyperlink>
      <w:r w:rsidRPr="002D15AC">
        <w:rPr>
          <w:rFonts w:asciiTheme="minorHAnsi" w:hAnsiTheme="minorHAnsi"/>
          <w:sz w:val="20"/>
        </w:rPr>
        <w:t xml:space="preserve"> Порядка. В нем сказано, что в данной </w:t>
      </w:r>
      <w:hyperlink r:id="rId36">
        <w:r w:rsidRPr="002D15AC">
          <w:rPr>
            <w:rFonts w:asciiTheme="minorHAnsi" w:hAnsiTheme="minorHAnsi"/>
            <w:color w:val="0000FF"/>
            <w:sz w:val="20"/>
          </w:rPr>
          <w:t>строке</w:t>
        </w:r>
      </w:hyperlink>
      <w:r w:rsidRPr="002D15AC">
        <w:rPr>
          <w:rFonts w:asciiTheme="minorHAnsi" w:hAnsiTheme="minorHAnsi"/>
          <w:sz w:val="20"/>
        </w:rPr>
        <w:t xml:space="preserve"> указывается период, за который работнику должны быть назначены и выплачены пособие по временной нетрудоспособности, пособие по беременности и родам. Эта формулировка не дает прямого ответа на вопрос, отражать в этой строчке все дни нетрудоспособности из листка или только дни, укладывающиеся в 45-дневный или 60-дневный лимит. Официальных разъяснений также нет.</w:t>
      </w:r>
    </w:p>
    <w:p w:rsidR="00FB65E6" w:rsidRPr="002D15AC" w:rsidRDefault="00FB65E6" w:rsidP="002D15AC">
      <w:pPr>
        <w:pBdr>
          <w:bottom w:val="single" w:sz="12" w:space="1" w:color="auto"/>
        </w:pBdr>
        <w:ind w:firstLine="540"/>
        <w:jc w:val="both"/>
        <w:rPr>
          <w:rFonts w:asciiTheme="minorHAnsi" w:hAnsiTheme="minorHAnsi"/>
        </w:rPr>
      </w:pPr>
      <w:r w:rsidRPr="002D15AC">
        <w:rPr>
          <w:rFonts w:asciiTheme="minorHAnsi" w:hAnsiTheme="minorHAnsi"/>
          <w:sz w:val="20"/>
        </w:rPr>
        <w:t xml:space="preserve">Мы считаем, что логичнее указать период за вычетом сверхлимитных дней. Если на проверке ревизоры потребуют привести по этой </w:t>
      </w:r>
      <w:hyperlink r:id="rId37">
        <w:r w:rsidRPr="002D15AC">
          <w:rPr>
            <w:rFonts w:asciiTheme="minorHAnsi" w:hAnsiTheme="minorHAnsi"/>
            <w:color w:val="0000FF"/>
            <w:sz w:val="20"/>
          </w:rPr>
          <w:t>строке</w:t>
        </w:r>
      </w:hyperlink>
      <w:r w:rsidRPr="002D15AC">
        <w:rPr>
          <w:rFonts w:asciiTheme="minorHAnsi" w:hAnsiTheme="minorHAnsi"/>
          <w:sz w:val="20"/>
        </w:rPr>
        <w:t xml:space="preserve"> весь период нетрудоспособности, компания сможет исправить ошибку, зачеркнув одни даты на лицевой стороне </w:t>
      </w:r>
      <w:proofErr w:type="gramStart"/>
      <w:r w:rsidRPr="002D15AC">
        <w:rPr>
          <w:rFonts w:asciiTheme="minorHAnsi" w:hAnsiTheme="minorHAnsi"/>
          <w:sz w:val="20"/>
        </w:rPr>
        <w:t>больничного</w:t>
      </w:r>
      <w:proofErr w:type="gramEnd"/>
      <w:r w:rsidRPr="002D15AC">
        <w:rPr>
          <w:rFonts w:asciiTheme="minorHAnsi" w:hAnsiTheme="minorHAnsi"/>
          <w:sz w:val="20"/>
        </w:rPr>
        <w:t xml:space="preserve"> и вписав другие даты на его оборотной стороне.</w:t>
      </w:r>
    </w:p>
    <w:p w:rsidR="00FB65E6" w:rsidRPr="00F95309" w:rsidRDefault="00FB65E6" w:rsidP="002D15AC">
      <w:pPr>
        <w:autoSpaceDE w:val="0"/>
        <w:autoSpaceDN w:val="0"/>
        <w:adjustRightInd w:val="0"/>
        <w:ind w:firstLine="567"/>
        <w:rPr>
          <w:rFonts w:asciiTheme="minorHAnsi" w:hAnsiTheme="minorHAnsi"/>
          <w:sz w:val="10"/>
          <w:szCs w:val="10"/>
        </w:rPr>
      </w:pPr>
    </w:p>
    <w:p w:rsidR="00A57246" w:rsidRPr="002D15AC" w:rsidRDefault="00A57246" w:rsidP="002D15AC">
      <w:pPr>
        <w:rPr>
          <w:rFonts w:asciiTheme="minorHAnsi" w:hAnsiTheme="minorHAnsi"/>
        </w:rPr>
      </w:pPr>
      <w:r w:rsidRPr="002D15AC">
        <w:rPr>
          <w:rFonts w:asciiTheme="minorHAnsi" w:hAnsiTheme="minorHAnsi"/>
          <w:sz w:val="20"/>
        </w:rPr>
        <w:t xml:space="preserve">Документ предоставлен </w:t>
      </w:r>
      <w:hyperlink r:id="rId38">
        <w:proofErr w:type="spellStart"/>
        <w:r w:rsidRPr="002D15AC">
          <w:rPr>
            <w:rFonts w:asciiTheme="minorHAnsi" w:hAnsiTheme="minorHAnsi"/>
            <w:color w:val="0000FF"/>
            <w:sz w:val="20"/>
          </w:rPr>
          <w:t>КонсультантПлюс</w:t>
        </w:r>
        <w:proofErr w:type="spellEnd"/>
      </w:hyperlink>
    </w:p>
    <w:p w:rsidR="00A57246" w:rsidRPr="002D15AC" w:rsidRDefault="00A57246" w:rsidP="002D15AC">
      <w:pPr>
        <w:jc w:val="right"/>
        <w:rPr>
          <w:rFonts w:asciiTheme="minorHAnsi" w:hAnsiTheme="minorHAnsi"/>
        </w:rPr>
      </w:pPr>
      <w:r w:rsidRPr="002D15AC">
        <w:rPr>
          <w:rFonts w:asciiTheme="minorHAnsi" w:hAnsiTheme="minorHAnsi"/>
          <w:sz w:val="20"/>
        </w:rPr>
        <w:t>"Актуальные вопросы бухгалтерского учета и налогообложения", 2012, N 14</w:t>
      </w:r>
    </w:p>
    <w:p w:rsidR="00A57246" w:rsidRPr="005C1E10" w:rsidRDefault="00A57246" w:rsidP="002D15AC">
      <w:pPr>
        <w:ind w:firstLine="540"/>
        <w:jc w:val="both"/>
        <w:rPr>
          <w:rFonts w:asciiTheme="minorHAnsi" w:hAnsiTheme="minorHAnsi"/>
          <w:b/>
        </w:rPr>
      </w:pPr>
      <w:r w:rsidRPr="002D15AC">
        <w:rPr>
          <w:rFonts w:asciiTheme="minorHAnsi" w:hAnsiTheme="minorHAnsi"/>
          <w:b/>
          <w:sz w:val="20"/>
        </w:rPr>
        <w:t>Вопрос:</w:t>
      </w:r>
      <w:r w:rsidRPr="002D15AC">
        <w:rPr>
          <w:rFonts w:asciiTheme="minorHAnsi" w:hAnsiTheme="minorHAnsi"/>
          <w:sz w:val="20"/>
        </w:rPr>
        <w:t xml:space="preserve"> </w:t>
      </w:r>
      <w:r w:rsidRPr="005C1E10">
        <w:rPr>
          <w:rFonts w:asciiTheme="minorHAnsi" w:hAnsiTheme="minorHAnsi"/>
          <w:b/>
          <w:sz w:val="20"/>
        </w:rPr>
        <w:t xml:space="preserve">В нашей компании трудятся несколько семейных пар. У одной пары ребенок в возрасте 9 лет часто болеет. С января по апрель 2012 г. мама сидела с ребенком </w:t>
      </w:r>
      <w:proofErr w:type="gramStart"/>
      <w:r w:rsidRPr="005C1E10">
        <w:rPr>
          <w:rFonts w:asciiTheme="minorHAnsi" w:hAnsiTheme="minorHAnsi"/>
          <w:b/>
          <w:sz w:val="20"/>
        </w:rPr>
        <w:t>на</w:t>
      </w:r>
      <w:proofErr w:type="gramEnd"/>
      <w:r w:rsidRPr="005C1E10">
        <w:rPr>
          <w:rFonts w:asciiTheme="minorHAnsi" w:hAnsiTheme="minorHAnsi"/>
          <w:b/>
          <w:sz w:val="20"/>
        </w:rPr>
        <w:t xml:space="preserve"> больничном в общей сложности 45 календарных дней. Если в этом же году </w:t>
      </w:r>
      <w:hyperlink r:id="rId39">
        <w:r w:rsidRPr="005C1E10">
          <w:rPr>
            <w:rFonts w:asciiTheme="minorHAnsi" w:hAnsiTheme="minorHAnsi"/>
            <w:b/>
            <w:color w:val="0000FF"/>
            <w:sz w:val="20"/>
          </w:rPr>
          <w:t>листок нетрудоспособности</w:t>
        </w:r>
      </w:hyperlink>
      <w:r w:rsidRPr="005C1E10">
        <w:rPr>
          <w:rFonts w:asciiTheme="minorHAnsi" w:hAnsiTheme="minorHAnsi"/>
          <w:b/>
          <w:sz w:val="20"/>
        </w:rPr>
        <w:t xml:space="preserve"> принесет папа, имеет ли он право на пособие по уходу за заболевшим ребенком? Если да, то за сколько дней?</w:t>
      </w:r>
    </w:p>
    <w:p w:rsidR="00A57246" w:rsidRPr="002D15AC" w:rsidRDefault="00A57246" w:rsidP="002D15AC">
      <w:pPr>
        <w:ind w:firstLine="540"/>
        <w:jc w:val="both"/>
        <w:rPr>
          <w:rFonts w:asciiTheme="minorHAnsi" w:hAnsiTheme="minorHAnsi"/>
        </w:rPr>
      </w:pPr>
      <w:r w:rsidRPr="002D15AC">
        <w:rPr>
          <w:rFonts w:asciiTheme="minorHAnsi" w:hAnsiTheme="minorHAnsi"/>
          <w:b/>
          <w:sz w:val="20"/>
        </w:rPr>
        <w:t>Ответ:</w:t>
      </w:r>
      <w:r w:rsidRPr="002D15AC">
        <w:rPr>
          <w:rFonts w:asciiTheme="minorHAnsi" w:hAnsiTheme="minorHAnsi"/>
          <w:sz w:val="20"/>
        </w:rPr>
        <w:t xml:space="preserve"> </w:t>
      </w:r>
      <w:proofErr w:type="gramStart"/>
      <w:r w:rsidRPr="002D15AC">
        <w:rPr>
          <w:rFonts w:asciiTheme="minorHAnsi" w:hAnsiTheme="minorHAnsi"/>
          <w:sz w:val="20"/>
        </w:rPr>
        <w:t xml:space="preserve">В </w:t>
      </w:r>
      <w:hyperlink r:id="rId40">
        <w:r w:rsidRPr="002D15AC">
          <w:rPr>
            <w:rFonts w:asciiTheme="minorHAnsi" w:hAnsiTheme="minorHAnsi"/>
            <w:color w:val="0000FF"/>
            <w:sz w:val="20"/>
          </w:rPr>
          <w:t>ст. 6</w:t>
        </w:r>
      </w:hyperlink>
      <w:r w:rsidRPr="002D15AC">
        <w:rPr>
          <w:rFonts w:asciiTheme="minorHAnsi" w:hAnsiTheme="minorHAnsi"/>
          <w:sz w:val="20"/>
        </w:rPr>
        <w:t xml:space="preserve"> Федерального закона от 29.12.2006 N 255-ФЗ "Об обязательном социальном страховании на случай временной нетрудоспособности и в связи с материнством", регламентирующей условия и продолжительность выплаты пособия по временной нетрудоспособности, говорится, что пособие при необходимости осуществления ухода за больным членом семьи выплачивается застрахованному лицу в случае ухода за больным ребенком в возрасте от 7 до 15 лет за период</w:t>
      </w:r>
      <w:proofErr w:type="gramEnd"/>
      <w:r w:rsidRPr="002D15AC">
        <w:rPr>
          <w:rFonts w:asciiTheme="minorHAnsi" w:hAnsiTheme="minorHAnsi"/>
          <w:sz w:val="20"/>
        </w:rPr>
        <w:t xml:space="preserve"> до 15 календарных дней по каждому случаю амбулаторного лечения или совместного с ребенком пребывания в стационарном лечебно-профилактическом учреждении, но не более чем за 45 календарных дней в календарном году по всем случаям ухода за этим ребенком.</w:t>
      </w:r>
    </w:p>
    <w:p w:rsidR="00A57246" w:rsidRPr="002D15AC" w:rsidRDefault="00A57246" w:rsidP="002D15AC">
      <w:pPr>
        <w:ind w:firstLine="540"/>
        <w:jc w:val="both"/>
        <w:rPr>
          <w:rFonts w:asciiTheme="minorHAnsi" w:hAnsiTheme="minorHAnsi"/>
        </w:rPr>
      </w:pPr>
      <w:r w:rsidRPr="002D15AC">
        <w:rPr>
          <w:rFonts w:asciiTheme="minorHAnsi" w:hAnsiTheme="minorHAnsi"/>
          <w:sz w:val="20"/>
        </w:rPr>
        <w:t xml:space="preserve">Из данной </w:t>
      </w:r>
      <w:hyperlink r:id="rId41">
        <w:r w:rsidRPr="002D15AC">
          <w:rPr>
            <w:rFonts w:asciiTheme="minorHAnsi" w:hAnsiTheme="minorHAnsi"/>
            <w:color w:val="0000FF"/>
            <w:sz w:val="20"/>
          </w:rPr>
          <w:t>нормы</w:t>
        </w:r>
      </w:hyperlink>
      <w:r w:rsidRPr="002D15AC">
        <w:rPr>
          <w:rFonts w:asciiTheme="minorHAnsi" w:hAnsiTheme="minorHAnsi"/>
          <w:sz w:val="20"/>
        </w:rPr>
        <w:t xml:space="preserve"> следует, что за календарный год организация оплатит маме ребенка только 45 календарных дней нетрудоспособности, наступивших в связи с болезнью ребенка, даже если он более большее количество времени.</w:t>
      </w:r>
    </w:p>
    <w:p w:rsidR="00A57246" w:rsidRPr="005C1E10" w:rsidRDefault="00A57246" w:rsidP="002D15AC">
      <w:pPr>
        <w:ind w:firstLine="540"/>
        <w:jc w:val="both"/>
        <w:rPr>
          <w:rFonts w:asciiTheme="minorHAnsi" w:hAnsiTheme="minorHAnsi"/>
          <w:b/>
          <w:u w:val="single"/>
        </w:rPr>
      </w:pPr>
      <w:r w:rsidRPr="002D15AC">
        <w:rPr>
          <w:rFonts w:asciiTheme="minorHAnsi" w:hAnsiTheme="minorHAnsi"/>
          <w:sz w:val="20"/>
        </w:rPr>
        <w:t>Однако</w:t>
      </w:r>
      <w:proofErr w:type="gramStart"/>
      <w:r w:rsidRPr="002D15AC">
        <w:rPr>
          <w:rFonts w:asciiTheme="minorHAnsi" w:hAnsiTheme="minorHAnsi"/>
          <w:sz w:val="20"/>
        </w:rPr>
        <w:t>,</w:t>
      </w:r>
      <w:proofErr w:type="gramEnd"/>
      <w:r w:rsidRPr="002D15AC">
        <w:rPr>
          <w:rFonts w:asciiTheme="minorHAnsi" w:hAnsiTheme="minorHAnsi"/>
          <w:sz w:val="20"/>
        </w:rPr>
        <w:t xml:space="preserve"> если за этим же ребенком ухаживают другие члены семьи (в данном случае папа), они также имеют право на пособие. Иными словами, </w:t>
      </w:r>
      <w:r w:rsidRPr="005C1E10">
        <w:rPr>
          <w:rFonts w:asciiTheme="minorHAnsi" w:hAnsiTheme="minorHAnsi"/>
          <w:b/>
          <w:sz w:val="20"/>
          <w:u w:val="single"/>
        </w:rPr>
        <w:t xml:space="preserve">45-дневный лимит рассчитывается </w:t>
      </w:r>
      <w:proofErr w:type="gramStart"/>
      <w:r w:rsidRPr="005C1E10">
        <w:rPr>
          <w:rFonts w:asciiTheme="minorHAnsi" w:hAnsiTheme="minorHAnsi"/>
          <w:b/>
          <w:sz w:val="20"/>
          <w:u w:val="single"/>
        </w:rPr>
        <w:t>не</w:t>
      </w:r>
      <w:proofErr w:type="gramEnd"/>
      <w:r w:rsidRPr="005C1E10">
        <w:rPr>
          <w:rFonts w:asciiTheme="minorHAnsi" w:hAnsiTheme="minorHAnsi"/>
          <w:b/>
          <w:sz w:val="20"/>
          <w:u w:val="single"/>
        </w:rPr>
        <w:t xml:space="preserve"> в общем по ребенку, а по каждому родственнику, который за ним ухаживал. </w:t>
      </w:r>
      <w:proofErr w:type="gramStart"/>
      <w:r w:rsidRPr="005C1E10">
        <w:rPr>
          <w:rFonts w:asciiTheme="minorHAnsi" w:hAnsiTheme="minorHAnsi"/>
          <w:b/>
          <w:sz w:val="20"/>
          <w:u w:val="single"/>
        </w:rPr>
        <w:t xml:space="preserve">То есть, если мама уже брала в течение года больничные по уходу за ребенком и исчерпала этот лимит, папа имеет право на получение пособия (при условии, что </w:t>
      </w:r>
      <w:hyperlink r:id="rId42">
        <w:r w:rsidRPr="005C1E10">
          <w:rPr>
            <w:rFonts w:asciiTheme="minorHAnsi" w:hAnsiTheme="minorHAnsi"/>
            <w:b/>
            <w:color w:val="0000FF"/>
            <w:sz w:val="20"/>
            <w:u w:val="single"/>
          </w:rPr>
          <w:t>листок нетрудоспособности</w:t>
        </w:r>
      </w:hyperlink>
      <w:r w:rsidRPr="005C1E10">
        <w:rPr>
          <w:rFonts w:asciiTheme="minorHAnsi" w:hAnsiTheme="minorHAnsi"/>
          <w:b/>
          <w:sz w:val="20"/>
          <w:u w:val="single"/>
        </w:rPr>
        <w:t xml:space="preserve"> выписан на него) с соблюдением того же лимита - не более 45 календарных дней в календарном году по всем случаям ухода за этим ребенком.</w:t>
      </w:r>
      <w:proofErr w:type="gramEnd"/>
    </w:p>
    <w:p w:rsidR="00A57246" w:rsidRPr="00F95309" w:rsidRDefault="00A57246" w:rsidP="002D15AC">
      <w:pPr>
        <w:jc w:val="right"/>
        <w:rPr>
          <w:rFonts w:asciiTheme="minorHAnsi" w:hAnsiTheme="minorHAnsi"/>
          <w:sz w:val="16"/>
          <w:szCs w:val="16"/>
        </w:rPr>
      </w:pPr>
      <w:proofErr w:type="spellStart"/>
      <w:r w:rsidRPr="00F95309">
        <w:rPr>
          <w:rFonts w:asciiTheme="minorHAnsi" w:hAnsiTheme="minorHAnsi"/>
          <w:sz w:val="16"/>
          <w:szCs w:val="16"/>
        </w:rPr>
        <w:t>Е.Л.Ермошина</w:t>
      </w:r>
      <w:proofErr w:type="spellEnd"/>
    </w:p>
    <w:p w:rsidR="00A57246" w:rsidRPr="00F95309" w:rsidRDefault="00A57246" w:rsidP="002D15AC">
      <w:pPr>
        <w:jc w:val="right"/>
        <w:rPr>
          <w:rFonts w:asciiTheme="minorHAnsi" w:hAnsiTheme="minorHAnsi"/>
          <w:sz w:val="16"/>
          <w:szCs w:val="16"/>
        </w:rPr>
      </w:pPr>
      <w:r w:rsidRPr="00F95309">
        <w:rPr>
          <w:rFonts w:asciiTheme="minorHAnsi" w:hAnsiTheme="minorHAnsi"/>
          <w:sz w:val="16"/>
          <w:szCs w:val="16"/>
        </w:rPr>
        <w:t>Эксперт журнала</w:t>
      </w:r>
    </w:p>
    <w:p w:rsidR="00A57246" w:rsidRPr="00F95309" w:rsidRDefault="00A57246" w:rsidP="002D15AC">
      <w:pPr>
        <w:jc w:val="right"/>
        <w:rPr>
          <w:rFonts w:asciiTheme="minorHAnsi" w:hAnsiTheme="minorHAnsi"/>
          <w:sz w:val="16"/>
          <w:szCs w:val="16"/>
        </w:rPr>
      </w:pPr>
      <w:r w:rsidRPr="00F95309">
        <w:rPr>
          <w:rFonts w:asciiTheme="minorHAnsi" w:hAnsiTheme="minorHAnsi"/>
          <w:sz w:val="16"/>
          <w:szCs w:val="16"/>
        </w:rPr>
        <w:t xml:space="preserve">"Актуальные вопросы </w:t>
      </w:r>
      <w:proofErr w:type="gramStart"/>
      <w:r w:rsidRPr="00F95309">
        <w:rPr>
          <w:rFonts w:asciiTheme="minorHAnsi" w:hAnsiTheme="minorHAnsi"/>
          <w:sz w:val="16"/>
          <w:szCs w:val="16"/>
        </w:rPr>
        <w:t>бухгалтерского</w:t>
      </w:r>
      <w:proofErr w:type="gramEnd"/>
    </w:p>
    <w:p w:rsidR="00A57246" w:rsidRPr="00F95309" w:rsidRDefault="00A57246" w:rsidP="002D15AC">
      <w:pPr>
        <w:jc w:val="right"/>
        <w:rPr>
          <w:rFonts w:asciiTheme="minorHAnsi" w:hAnsiTheme="minorHAnsi"/>
          <w:sz w:val="16"/>
          <w:szCs w:val="16"/>
        </w:rPr>
      </w:pPr>
      <w:r w:rsidRPr="00F95309">
        <w:rPr>
          <w:rFonts w:asciiTheme="minorHAnsi" w:hAnsiTheme="minorHAnsi"/>
          <w:sz w:val="16"/>
          <w:szCs w:val="16"/>
        </w:rPr>
        <w:t>учета и налогообложения"</w:t>
      </w:r>
    </w:p>
    <w:p w:rsidR="00A57246" w:rsidRPr="00F95309" w:rsidRDefault="00A57246" w:rsidP="002D15AC">
      <w:pPr>
        <w:rPr>
          <w:rFonts w:asciiTheme="minorHAnsi" w:hAnsiTheme="minorHAnsi"/>
          <w:sz w:val="16"/>
          <w:szCs w:val="16"/>
        </w:rPr>
      </w:pPr>
      <w:r w:rsidRPr="00F95309">
        <w:rPr>
          <w:rFonts w:asciiTheme="minorHAnsi" w:hAnsiTheme="minorHAnsi"/>
          <w:sz w:val="16"/>
          <w:szCs w:val="16"/>
        </w:rPr>
        <w:t>Подписано в печать</w:t>
      </w:r>
    </w:p>
    <w:p w:rsidR="00A57246" w:rsidRPr="00F95309" w:rsidRDefault="00A57246" w:rsidP="002D15AC">
      <w:pPr>
        <w:rPr>
          <w:rFonts w:asciiTheme="minorHAnsi" w:hAnsiTheme="minorHAnsi"/>
          <w:sz w:val="16"/>
          <w:szCs w:val="16"/>
        </w:rPr>
      </w:pPr>
      <w:r w:rsidRPr="00F95309">
        <w:rPr>
          <w:rFonts w:asciiTheme="minorHAnsi" w:hAnsiTheme="minorHAnsi"/>
          <w:sz w:val="16"/>
          <w:szCs w:val="16"/>
        </w:rPr>
        <w:t>11.07.2012</w:t>
      </w:r>
    </w:p>
    <w:p w:rsidR="00A57246" w:rsidRPr="002D15AC" w:rsidRDefault="00A57246" w:rsidP="002D15AC">
      <w:pPr>
        <w:pBdr>
          <w:bottom w:val="single" w:sz="6" w:space="0" w:color="auto"/>
        </w:pBdr>
        <w:jc w:val="both"/>
        <w:rPr>
          <w:rFonts w:asciiTheme="minorHAnsi" w:hAnsiTheme="minorHAnsi"/>
          <w:sz w:val="2"/>
          <w:szCs w:val="2"/>
        </w:rPr>
      </w:pPr>
    </w:p>
    <w:sectPr w:rsidR="00A57246" w:rsidRPr="002D15AC" w:rsidSect="002D15AC">
      <w:pgSz w:w="11906" w:h="16838"/>
      <w:pgMar w:top="426" w:right="424"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F7000"/>
    <w:multiLevelType w:val="multilevel"/>
    <w:tmpl w:val="0B7CE2C8"/>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4E1116C"/>
    <w:multiLevelType w:val="multilevel"/>
    <w:tmpl w:val="312E3C5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356222F"/>
    <w:multiLevelType w:val="multilevel"/>
    <w:tmpl w:val="374CD12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EA1499"/>
    <w:multiLevelType w:val="multilevel"/>
    <w:tmpl w:val="CBCE39B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9261A6"/>
    <w:multiLevelType w:val="multilevel"/>
    <w:tmpl w:val="C81A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C07C39"/>
    <w:multiLevelType w:val="multilevel"/>
    <w:tmpl w:val="CD3E398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6F2B1C"/>
    <w:multiLevelType w:val="multilevel"/>
    <w:tmpl w:val="3362C22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FC2914"/>
    <w:multiLevelType w:val="multilevel"/>
    <w:tmpl w:val="44BE8CBC"/>
    <w:lvl w:ilvl="0">
      <w:start w:val="1"/>
      <w:numFmt w:val="russianLower"/>
      <w:lvlText w:val="%1)"/>
      <w:lvlJc w:val="left"/>
      <w:pPr>
        <w:tabs>
          <w:tab w:val="num" w:pos="540"/>
        </w:tabs>
        <w:ind w:left="540" w:hanging="34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51805322"/>
    <w:multiLevelType w:val="multilevel"/>
    <w:tmpl w:val="D868C5C6"/>
    <w:lvl w:ilvl="0">
      <w:start w:val="1"/>
      <w:numFmt w:val="bullet"/>
      <w:lvlText w:val=""/>
      <w:lvlJc w:val="left"/>
      <w:pPr>
        <w:tabs>
          <w:tab w:val="num" w:pos="540"/>
        </w:tabs>
        <w:ind w:left="540" w:hanging="227"/>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7621603"/>
    <w:multiLevelType w:val="multilevel"/>
    <w:tmpl w:val="4F70EF28"/>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1B691C"/>
    <w:multiLevelType w:val="multilevel"/>
    <w:tmpl w:val="589AA670"/>
    <w:lvl w:ilvl="0">
      <w:start w:val="1"/>
      <w:numFmt w:val="bullet"/>
      <w:lvlText w:val=""/>
      <w:lvlJc w:val="left"/>
      <w:pPr>
        <w:tabs>
          <w:tab w:val="num" w:pos="540"/>
        </w:tabs>
        <w:ind w:left="540" w:hanging="227"/>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62023A74"/>
    <w:multiLevelType w:val="multilevel"/>
    <w:tmpl w:val="75768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FAB0D26"/>
    <w:multiLevelType w:val="multilevel"/>
    <w:tmpl w:val="54EAF31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lvlOverride w:ilvl="0">
      <w:startOverride w:val="1"/>
    </w:lvlOverride>
  </w:num>
  <w:num w:numId="2">
    <w:abstractNumId w:val="10"/>
    <w:lvlOverride w:ilvl="0">
      <w:startOverride w:val="1"/>
    </w:lvlOverride>
  </w:num>
  <w:num w:numId="3">
    <w:abstractNumId w:val="7"/>
    <w:lvlOverride w:ilvl="0">
      <w:startOverride w:val="1"/>
    </w:lvlOverride>
  </w:num>
  <w:num w:numId="4">
    <w:abstractNumId w:val="4"/>
  </w:num>
  <w:num w:numId="5">
    <w:abstractNumId w:val="11"/>
  </w:num>
  <w:num w:numId="6">
    <w:abstractNumId w:val="5"/>
    <w:lvlOverride w:ilvl="0">
      <w:startOverride w:val="1"/>
    </w:lvlOverride>
  </w:num>
  <w:num w:numId="7">
    <w:abstractNumId w:val="9"/>
    <w:lvlOverride w:ilvl="0">
      <w:startOverride w:val="1"/>
    </w:lvlOverride>
  </w:num>
  <w:num w:numId="8">
    <w:abstractNumId w:val="6"/>
    <w:lvlOverride w:ilvl="0">
      <w:startOverride w:val="1"/>
    </w:lvlOverride>
  </w:num>
  <w:num w:numId="9">
    <w:abstractNumId w:val="0"/>
    <w:lvlOverride w:ilvl="0">
      <w:startOverride w:val="1"/>
    </w:lvlOverride>
  </w:num>
  <w:num w:numId="10">
    <w:abstractNumId w:val="3"/>
    <w:lvlOverride w:ilvl="0">
      <w:startOverride w:val="1"/>
    </w:lvlOverride>
  </w:num>
  <w:num w:numId="11">
    <w:abstractNumId w:val="2"/>
    <w:lvlOverride w:ilvl="0">
      <w:startOverride w:val="1"/>
    </w:lvlOverride>
  </w:num>
  <w:num w:numId="12">
    <w:abstractNumId w:val="12"/>
    <w:lvlOverride w:ilvl="0">
      <w:startOverride w:val="1"/>
    </w:lvlOverride>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3EFC"/>
    <w:rsid w:val="00012663"/>
    <w:rsid w:val="00123AF3"/>
    <w:rsid w:val="00132087"/>
    <w:rsid w:val="00142AD6"/>
    <w:rsid w:val="001A5DA0"/>
    <w:rsid w:val="001E127D"/>
    <w:rsid w:val="002D15AC"/>
    <w:rsid w:val="002D6866"/>
    <w:rsid w:val="002F42E9"/>
    <w:rsid w:val="003C7EAF"/>
    <w:rsid w:val="00437091"/>
    <w:rsid w:val="004705B9"/>
    <w:rsid w:val="004A6C17"/>
    <w:rsid w:val="004C7679"/>
    <w:rsid w:val="0050362E"/>
    <w:rsid w:val="00523A24"/>
    <w:rsid w:val="00573392"/>
    <w:rsid w:val="005B1E6E"/>
    <w:rsid w:val="005C1E10"/>
    <w:rsid w:val="005C651F"/>
    <w:rsid w:val="006434D6"/>
    <w:rsid w:val="006A3EFC"/>
    <w:rsid w:val="008A5FAC"/>
    <w:rsid w:val="008F12C9"/>
    <w:rsid w:val="008F4B93"/>
    <w:rsid w:val="008F635C"/>
    <w:rsid w:val="00931DB5"/>
    <w:rsid w:val="009A46E3"/>
    <w:rsid w:val="00A02ED5"/>
    <w:rsid w:val="00A47F6E"/>
    <w:rsid w:val="00A57246"/>
    <w:rsid w:val="00A859E8"/>
    <w:rsid w:val="00AC6004"/>
    <w:rsid w:val="00B409E8"/>
    <w:rsid w:val="00B45E52"/>
    <w:rsid w:val="00B67392"/>
    <w:rsid w:val="00B8535B"/>
    <w:rsid w:val="00C316E4"/>
    <w:rsid w:val="00C54876"/>
    <w:rsid w:val="00C8433D"/>
    <w:rsid w:val="00CF72EB"/>
    <w:rsid w:val="00D34C70"/>
    <w:rsid w:val="00E11DFB"/>
    <w:rsid w:val="00E45484"/>
    <w:rsid w:val="00E605E8"/>
    <w:rsid w:val="00ED05CA"/>
    <w:rsid w:val="00F05D64"/>
    <w:rsid w:val="00F73E83"/>
    <w:rsid w:val="00F82308"/>
    <w:rsid w:val="00F95309"/>
    <w:rsid w:val="00F97A0D"/>
    <w:rsid w:val="00FB65E6"/>
    <w:rsid w:val="00FD1914"/>
    <w:rsid w:val="00FE3849"/>
    <w:rsid w:val="00FF047A"/>
    <w:rsid w:val="00FF5B23"/>
    <w:rsid w:val="00FF73A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33D"/>
    <w:rPr>
      <w:rFonts w:ascii="Times New Roman" w:eastAsia="Times New Roman" w:hAnsi="Times New Roman"/>
      <w:sz w:val="24"/>
      <w:szCs w:val="24"/>
    </w:rPr>
  </w:style>
  <w:style w:type="paragraph" w:styleId="4">
    <w:name w:val="heading 4"/>
    <w:basedOn w:val="a"/>
    <w:link w:val="40"/>
    <w:uiPriority w:val="9"/>
    <w:qFormat/>
    <w:locked/>
    <w:rsid w:val="0050362E"/>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3EFC"/>
    <w:pPr>
      <w:widowControl w:val="0"/>
      <w:autoSpaceDE w:val="0"/>
      <w:autoSpaceDN w:val="0"/>
    </w:pPr>
    <w:rPr>
      <w:rFonts w:eastAsia="Times New Roman" w:cs="Calibri"/>
      <w:sz w:val="22"/>
    </w:rPr>
  </w:style>
  <w:style w:type="paragraph" w:customStyle="1" w:styleId="ConsPlusTitlePage">
    <w:name w:val="ConsPlusTitlePage"/>
    <w:uiPriority w:val="99"/>
    <w:rsid w:val="006A3EFC"/>
    <w:pPr>
      <w:widowControl w:val="0"/>
      <w:autoSpaceDE w:val="0"/>
      <w:autoSpaceDN w:val="0"/>
    </w:pPr>
    <w:rPr>
      <w:rFonts w:ascii="Tahoma" w:eastAsia="Times New Roman" w:hAnsi="Tahoma" w:cs="Tahoma"/>
    </w:rPr>
  </w:style>
  <w:style w:type="character" w:styleId="a3">
    <w:name w:val="Hyperlink"/>
    <w:basedOn w:val="a0"/>
    <w:uiPriority w:val="99"/>
    <w:rsid w:val="00C8433D"/>
    <w:rPr>
      <w:rFonts w:cs="Times New Roman"/>
      <w:color w:val="0000FF"/>
      <w:u w:val="single"/>
    </w:rPr>
  </w:style>
  <w:style w:type="character" w:styleId="a4">
    <w:name w:val="FollowedHyperlink"/>
    <w:basedOn w:val="a0"/>
    <w:uiPriority w:val="99"/>
    <w:semiHidden/>
    <w:rsid w:val="00C8433D"/>
    <w:rPr>
      <w:rFonts w:cs="Times New Roman"/>
      <w:color w:val="800080"/>
      <w:u w:val="single"/>
    </w:rPr>
  </w:style>
  <w:style w:type="character" w:customStyle="1" w:styleId="40">
    <w:name w:val="Заголовок 4 Знак"/>
    <w:basedOn w:val="a0"/>
    <w:link w:val="4"/>
    <w:uiPriority w:val="9"/>
    <w:rsid w:val="0050362E"/>
    <w:rPr>
      <w:rFonts w:ascii="Times New Roman" w:eastAsia="Times New Roman" w:hAnsi="Times New Roman"/>
      <w:b/>
      <w:bCs/>
      <w:sz w:val="24"/>
      <w:szCs w:val="24"/>
    </w:rPr>
  </w:style>
  <w:style w:type="character" w:customStyle="1" w:styleId="frgu-content-accordeon">
    <w:name w:val="frgu-content-accordeon"/>
    <w:basedOn w:val="a0"/>
    <w:rsid w:val="0050362E"/>
  </w:style>
  <w:style w:type="paragraph" w:customStyle="1" w:styleId="ng-binding">
    <w:name w:val="ng-binding"/>
    <w:basedOn w:val="a"/>
    <w:rsid w:val="0050362E"/>
    <w:pPr>
      <w:spacing w:before="100" w:beforeAutospacing="1" w:after="100" w:afterAutospacing="1"/>
    </w:pPr>
  </w:style>
  <w:style w:type="character" w:customStyle="1" w:styleId="ng-scope">
    <w:name w:val="ng-scope"/>
    <w:basedOn w:val="a0"/>
    <w:rsid w:val="0050362E"/>
  </w:style>
</w:styles>
</file>

<file path=word/webSettings.xml><?xml version="1.0" encoding="utf-8"?>
<w:webSettings xmlns:r="http://schemas.openxmlformats.org/officeDocument/2006/relationships" xmlns:w="http://schemas.openxmlformats.org/wordprocessingml/2006/main">
  <w:divs>
    <w:div w:id="1293832238">
      <w:bodyDiv w:val="1"/>
      <w:marLeft w:val="0"/>
      <w:marRight w:val="0"/>
      <w:marTop w:val="0"/>
      <w:marBottom w:val="0"/>
      <w:divBdr>
        <w:top w:val="none" w:sz="0" w:space="0" w:color="auto"/>
        <w:left w:val="none" w:sz="0" w:space="0" w:color="auto"/>
        <w:bottom w:val="none" w:sz="0" w:space="0" w:color="auto"/>
        <w:right w:val="none" w:sz="0" w:space="0" w:color="auto"/>
      </w:divBdr>
      <w:divsChild>
        <w:div w:id="387917765">
          <w:marLeft w:val="0"/>
          <w:marRight w:val="0"/>
          <w:marTop w:val="0"/>
          <w:marBottom w:val="0"/>
          <w:divBdr>
            <w:top w:val="none" w:sz="0" w:space="0" w:color="auto"/>
            <w:left w:val="none" w:sz="0" w:space="0" w:color="auto"/>
            <w:bottom w:val="none" w:sz="0" w:space="0" w:color="auto"/>
            <w:right w:val="none" w:sz="0" w:space="0" w:color="auto"/>
          </w:divBdr>
          <w:divsChild>
            <w:div w:id="36055751">
              <w:marLeft w:val="0"/>
              <w:marRight w:val="0"/>
              <w:marTop w:val="0"/>
              <w:marBottom w:val="0"/>
              <w:divBdr>
                <w:top w:val="none" w:sz="0" w:space="0" w:color="auto"/>
                <w:left w:val="none" w:sz="0" w:space="0" w:color="auto"/>
                <w:bottom w:val="none" w:sz="0" w:space="0" w:color="auto"/>
                <w:right w:val="none" w:sz="0" w:space="0" w:color="auto"/>
              </w:divBdr>
              <w:divsChild>
                <w:div w:id="669455192">
                  <w:marLeft w:val="0"/>
                  <w:marRight w:val="0"/>
                  <w:marTop w:val="0"/>
                  <w:marBottom w:val="0"/>
                  <w:divBdr>
                    <w:top w:val="none" w:sz="0" w:space="0" w:color="auto"/>
                    <w:left w:val="none" w:sz="0" w:space="0" w:color="auto"/>
                    <w:bottom w:val="none" w:sz="0" w:space="0" w:color="auto"/>
                    <w:right w:val="none" w:sz="0" w:space="0" w:color="auto"/>
                  </w:divBdr>
                </w:div>
                <w:div w:id="504133925">
                  <w:marLeft w:val="0"/>
                  <w:marRight w:val="0"/>
                  <w:marTop w:val="0"/>
                  <w:marBottom w:val="0"/>
                  <w:divBdr>
                    <w:top w:val="none" w:sz="0" w:space="0" w:color="auto"/>
                    <w:left w:val="none" w:sz="0" w:space="0" w:color="auto"/>
                    <w:bottom w:val="none" w:sz="0" w:space="0" w:color="auto"/>
                    <w:right w:val="none" w:sz="0" w:space="0" w:color="auto"/>
                  </w:divBdr>
                </w:div>
                <w:div w:id="305596452">
                  <w:marLeft w:val="0"/>
                  <w:marRight w:val="0"/>
                  <w:marTop w:val="0"/>
                  <w:marBottom w:val="0"/>
                  <w:divBdr>
                    <w:top w:val="none" w:sz="0" w:space="0" w:color="auto"/>
                    <w:left w:val="none" w:sz="0" w:space="0" w:color="auto"/>
                    <w:bottom w:val="none" w:sz="0" w:space="0" w:color="auto"/>
                    <w:right w:val="none" w:sz="0" w:space="0" w:color="auto"/>
                  </w:divBdr>
                </w:div>
                <w:div w:id="936254179">
                  <w:marLeft w:val="0"/>
                  <w:marRight w:val="0"/>
                  <w:marTop w:val="0"/>
                  <w:marBottom w:val="0"/>
                  <w:divBdr>
                    <w:top w:val="none" w:sz="0" w:space="0" w:color="auto"/>
                    <w:left w:val="none" w:sz="0" w:space="0" w:color="auto"/>
                    <w:bottom w:val="none" w:sz="0" w:space="0" w:color="auto"/>
                    <w:right w:val="none" w:sz="0" w:space="0" w:color="auto"/>
                  </w:divBdr>
                </w:div>
                <w:div w:id="214330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PBI&amp;n=218082&amp;dst=100009" TargetMode="External"/><Relationship Id="rId13" Type="http://schemas.openxmlformats.org/officeDocument/2006/relationships/hyperlink" Target="https://login.consultant.ru/link/?req=doc&amp;base=PBI&amp;n=190790&amp;dst=100083" TargetMode="External"/><Relationship Id="rId18" Type="http://schemas.openxmlformats.org/officeDocument/2006/relationships/hyperlink" Target="https://login.consultant.ru/link/?req=doc&amp;base=LAW&amp;n=401703&amp;dst=100262" TargetMode="External"/><Relationship Id="rId26" Type="http://schemas.openxmlformats.org/officeDocument/2006/relationships/hyperlink" Target="https://www.consultant.ru" TargetMode="External"/><Relationship Id="rId39" Type="http://schemas.openxmlformats.org/officeDocument/2006/relationships/hyperlink" Target="https://login.consultant.ru/link/?req=doc&amp;base=LAW&amp;n=115337&amp;dst=100014" TargetMode="External"/><Relationship Id="rId3" Type="http://schemas.openxmlformats.org/officeDocument/2006/relationships/settings" Target="settings.xml"/><Relationship Id="rId21" Type="http://schemas.openxmlformats.org/officeDocument/2006/relationships/hyperlink" Target="https://login.consultant.ru/link/?req=doc&amp;base=LAW&amp;n=369293&amp;dst=100006" TargetMode="External"/><Relationship Id="rId34" Type="http://schemas.openxmlformats.org/officeDocument/2006/relationships/hyperlink" Target="https://login.consultant.ru/link/?req=doc&amp;base=LAW&amp;n=115337&amp;dst=100046" TargetMode="External"/><Relationship Id="rId42" Type="http://schemas.openxmlformats.org/officeDocument/2006/relationships/hyperlink" Target="https://login.consultant.ru/link/?req=doc&amp;base=LAW&amp;n=115337&amp;dst=100014" TargetMode="External"/><Relationship Id="rId7" Type="http://schemas.openxmlformats.org/officeDocument/2006/relationships/hyperlink" Target="https://login.consultant.ru/link/?req=doc&amp;base=LAW&amp;n=428384&amp;dst=406" TargetMode="External"/><Relationship Id="rId12" Type="http://schemas.openxmlformats.org/officeDocument/2006/relationships/hyperlink" Target="https://login.consultant.ru/link/?req=doc&amp;base=KGL&amp;n=7332&amp;dst=100009" TargetMode="External"/><Relationship Id="rId17" Type="http://schemas.openxmlformats.org/officeDocument/2006/relationships/hyperlink" Target="https://login.consultant.ru/link/?req=doc&amp;base=PBI&amp;n=285401&amp;dst=100035" TargetMode="External"/><Relationship Id="rId25" Type="http://schemas.openxmlformats.org/officeDocument/2006/relationships/hyperlink" Target="https://login.consultant.ru/link/?req=doc&amp;base=PBI&amp;n=237726&amp;dst=100025" TargetMode="External"/><Relationship Id="rId33" Type="http://schemas.openxmlformats.org/officeDocument/2006/relationships/hyperlink" Target="https://login.consultant.ru/link/?req=doc&amp;base=LAW&amp;n=154884&amp;dst=100043" TargetMode="External"/><Relationship Id="rId38" Type="http://schemas.openxmlformats.org/officeDocument/2006/relationships/hyperlink" Target="https://www.consultant.ru" TargetMode="External"/><Relationship Id="rId2" Type="http://schemas.openxmlformats.org/officeDocument/2006/relationships/styles" Target="styles.xml"/><Relationship Id="rId16" Type="http://schemas.openxmlformats.org/officeDocument/2006/relationships/hyperlink" Target="https://login.consultant.ru/link/?req=doc&amp;base=LAW&amp;n=428384&amp;dst=406" TargetMode="External"/><Relationship Id="rId20" Type="http://schemas.openxmlformats.org/officeDocument/2006/relationships/hyperlink" Target="https://login.consultant.ru/link/?req=doc&amp;base=LAW&amp;n=337140&amp;dst=100006" TargetMode="External"/><Relationship Id="rId29" Type="http://schemas.openxmlformats.org/officeDocument/2006/relationships/hyperlink" Target="https://login.consultant.ru/link/?req=doc&amp;base=PKBO&amp;n=37604&amp;dst=100003" TargetMode="External"/><Relationship Id="rId41" Type="http://schemas.openxmlformats.org/officeDocument/2006/relationships/hyperlink" Target="https://login.consultant.ru/link/?req=doc&amp;base=LAW&amp;n=122627&amp;dst=100045" TargetMode="External"/><Relationship Id="rId1" Type="http://schemas.openxmlformats.org/officeDocument/2006/relationships/numbering" Target="numbering.xml"/><Relationship Id="rId6" Type="http://schemas.openxmlformats.org/officeDocument/2006/relationships/hyperlink" Target="https://login.consultant.ru/link/?req=doc&amp;base=LAW&amp;n=372881&amp;dst=100043" TargetMode="External"/><Relationship Id="rId11" Type="http://schemas.openxmlformats.org/officeDocument/2006/relationships/hyperlink" Target="https://login.consultant.ru/link/?req=doc&amp;base=LAW&amp;n=115337&amp;dst=100071" TargetMode="External"/><Relationship Id="rId24" Type="http://schemas.openxmlformats.org/officeDocument/2006/relationships/hyperlink" Target="https://login.consultant.ru/link/?req=doc&amp;base=LAW&amp;n=428384&amp;dst=100056" TargetMode="External"/><Relationship Id="rId32" Type="http://schemas.openxmlformats.org/officeDocument/2006/relationships/hyperlink" Target="https://login.consultant.ru/link/?req=doc&amp;base=LAW&amp;n=154884&amp;dst=100043" TargetMode="External"/><Relationship Id="rId37" Type="http://schemas.openxmlformats.org/officeDocument/2006/relationships/hyperlink" Target="https://login.consultant.ru/link/?req=doc&amp;base=LAW&amp;n=115337&amp;dst=100046" TargetMode="External"/><Relationship Id="rId40" Type="http://schemas.openxmlformats.org/officeDocument/2006/relationships/hyperlink" Target="https://login.consultant.ru/link/?req=doc&amp;base=LAW&amp;n=122627&amp;dst=100045" TargetMode="External"/><Relationship Id="rId5" Type="http://schemas.openxmlformats.org/officeDocument/2006/relationships/hyperlink" Target="https://consultantugra.ru/goryachaya-liniya/reglament-linii-konsultacij/" TargetMode="External"/><Relationship Id="rId15" Type="http://schemas.openxmlformats.org/officeDocument/2006/relationships/hyperlink" Target="https://login.consultant.ru/link/?req=doc&amp;base=PBI&amp;n=99624&amp;dst=100003" TargetMode="External"/><Relationship Id="rId23" Type="http://schemas.openxmlformats.org/officeDocument/2006/relationships/hyperlink" Target="https://login.consultant.ru/link/?req=doc&amp;base=LAW&amp;n=401703&amp;dst=100264" TargetMode="External"/><Relationship Id="rId28" Type="http://schemas.openxmlformats.org/officeDocument/2006/relationships/hyperlink" Target="https://login.consultant.ru/link/?req=doc&amp;base=LAW&amp;n=354694&amp;dst=100151" TargetMode="External"/><Relationship Id="rId36" Type="http://schemas.openxmlformats.org/officeDocument/2006/relationships/hyperlink" Target="https://login.consultant.ru/link/?req=doc&amp;base=LAW&amp;n=115337&amp;dst=100046" TargetMode="External"/><Relationship Id="rId10" Type="http://schemas.openxmlformats.org/officeDocument/2006/relationships/hyperlink" Target="https://login.consultant.ru/link/?req=doc&amp;base=LAW&amp;n=115337&amp;dst=100069" TargetMode="External"/><Relationship Id="rId19" Type="http://schemas.openxmlformats.org/officeDocument/2006/relationships/hyperlink" Target="https://login.consultant.ru/link/?req=doc&amp;base=LAW&amp;n=401703&amp;dst=100264" TargetMode="External"/><Relationship Id="rId31" Type="http://schemas.openxmlformats.org/officeDocument/2006/relationships/hyperlink" Target="https://login.consultant.ru/link/?req=doc&amp;base=PBI&amp;n=203149&amp;dst=100049"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KGL&amp;n=7332&amp;dst=100004" TargetMode="External"/><Relationship Id="rId14" Type="http://schemas.openxmlformats.org/officeDocument/2006/relationships/hyperlink" Target="https://login.consultant.ru/link/?req=doc&amp;base=LAW&amp;n=64871&amp;dst=100043" TargetMode="External"/><Relationship Id="rId22" Type="http://schemas.openxmlformats.org/officeDocument/2006/relationships/hyperlink" Target="https://login.consultant.ru/link/?req=doc&amp;base=LAW&amp;n=428384&amp;dst=406" TargetMode="External"/><Relationship Id="rId27" Type="http://schemas.openxmlformats.org/officeDocument/2006/relationships/hyperlink" Target="https://login.consultant.ru/link/?req=doc&amp;base=LAW&amp;n=354694&amp;dst=100151" TargetMode="External"/><Relationship Id="rId30" Type="http://schemas.openxmlformats.org/officeDocument/2006/relationships/hyperlink" Target="https://login.consultant.ru/link/?req=doc&amp;base=LAW&amp;n=75578&amp;dst=100009" TargetMode="External"/><Relationship Id="rId35" Type="http://schemas.openxmlformats.org/officeDocument/2006/relationships/hyperlink" Target="https://login.consultant.ru/link/?req=doc&amp;base=LAW&amp;n=128267&amp;dst=100323"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3</Pages>
  <Words>2034</Words>
  <Characters>15014</Characters>
  <Application>Microsoft Office Word</Application>
  <DocSecurity>0</DocSecurity>
  <Lines>125</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17014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hline1</dc:creator>
  <cp:keywords/>
  <dc:description/>
  <cp:lastModifiedBy>hline</cp:lastModifiedBy>
  <cp:revision>27</cp:revision>
  <dcterms:created xsi:type="dcterms:W3CDTF">2021-03-19T10:59:00Z</dcterms:created>
  <dcterms:modified xsi:type="dcterms:W3CDTF">2022-12-08T06:41:00Z</dcterms:modified>
</cp:coreProperties>
</file>