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FB7AD" w14:textId="77777777" w:rsidR="008A31CD" w:rsidRDefault="008A31CD" w:rsidP="00C94CB6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610659D0" w14:textId="77777777" w:rsidR="008A31CD" w:rsidRDefault="008A31CD" w:rsidP="00C94CB6">
      <w:pPr>
        <w:pStyle w:val="ConsPlusNormal"/>
        <w:jc w:val="both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  <w:hyperlink r:id="rId4" w:history="1">
        <w:r w:rsidRPr="00523A24">
          <w:rPr>
            <w:rStyle w:val="a3"/>
            <w:rFonts w:cs="Calibri"/>
            <w:b/>
          </w:rPr>
          <w:t>http://consultantugra.ru/klientam/goryachaya-liniya/reglament-linii-konsultacij/</w:t>
        </w:r>
      </w:hyperlink>
      <w:r>
        <w:br/>
      </w:r>
    </w:p>
    <w:p w14:paraId="4BB064F7" w14:textId="77777777" w:rsidR="008A31CD" w:rsidRDefault="008A31CD" w:rsidP="00C94CB6">
      <w:pPr>
        <w:pStyle w:val="ConsPlusNormal"/>
        <w:jc w:val="both"/>
        <w:outlineLvl w:val="0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A31CD" w14:paraId="28AAE555" w14:textId="77777777" w:rsidTr="001C7328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491E40DB" w14:textId="432A4E6F" w:rsidR="008A31CD" w:rsidRDefault="008A31CD" w:rsidP="00C94CB6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>
              <w:rPr>
                <w:color w:val="392C69"/>
              </w:rPr>
              <w:t>28.10.2022</w:t>
            </w:r>
          </w:p>
        </w:tc>
      </w:tr>
    </w:tbl>
    <w:p w14:paraId="3F2CA434" w14:textId="77777777" w:rsidR="008A31CD" w:rsidRPr="006A3EFC" w:rsidRDefault="008A31CD" w:rsidP="00C94CB6">
      <w:pPr>
        <w:pStyle w:val="ConsPlusNormal"/>
        <w:rPr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0BFE70A3" w14:textId="77777777" w:rsidR="00C94CB6" w:rsidRPr="00C94CB6" w:rsidRDefault="00C94CB6" w:rsidP="00C94CB6">
      <w:pPr>
        <w:pStyle w:val="ConsPlusNormal"/>
        <w:jc w:val="both"/>
      </w:pPr>
      <w:r w:rsidRPr="00C94CB6">
        <w:t xml:space="preserve">Учреждение заключило </w:t>
      </w:r>
      <w:proofErr w:type="spellStart"/>
      <w:r w:rsidRPr="00C94CB6">
        <w:t>конракт</w:t>
      </w:r>
      <w:proofErr w:type="spellEnd"/>
      <w:r w:rsidRPr="00C94CB6">
        <w:t xml:space="preserve"> на выполнение строительных работ на условиях завершения строительства в 2023 году и оплатой в 2024. Согласно </w:t>
      </w:r>
      <w:proofErr w:type="spellStart"/>
      <w:r w:rsidRPr="00C94CB6">
        <w:t>ст</w:t>
      </w:r>
      <w:proofErr w:type="spellEnd"/>
      <w:r w:rsidRPr="00C94CB6">
        <w:t xml:space="preserve"> 34 44-фз срок оплаты должен быть не более 7ми рабочих дней с момента подписания акта выполненных работ. Возможно ли заключить контракт с рассрочкой платежа ввиду отсутствия лимитов на год подписания акта.</w:t>
      </w:r>
    </w:p>
    <w:p w14:paraId="6B58242A" w14:textId="581DD843" w:rsidR="008A31CD" w:rsidRPr="006A3EFC" w:rsidRDefault="008A31CD" w:rsidP="00C94CB6">
      <w:pPr>
        <w:pStyle w:val="ConsPlusNormal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tbl>
      <w:tblPr>
        <w:tblW w:w="1056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563"/>
      </w:tblGrid>
      <w:tr w:rsidR="008A31CD" w:rsidRPr="00012663" w14:paraId="2639D870" w14:textId="77777777" w:rsidTr="00C94CB6">
        <w:tc>
          <w:tcPr>
            <w:tcW w:w="1056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67D8599E" w14:textId="2003D62E" w:rsidR="00C94CB6" w:rsidRDefault="00C94CB6" w:rsidP="00C94CB6">
            <w:pPr>
              <w:pStyle w:val="ConsPlusNormal"/>
              <w:ind w:firstLine="540"/>
              <w:jc w:val="both"/>
            </w:pPr>
            <w:r>
              <w:t>…</w:t>
            </w:r>
            <w:r>
              <w:t xml:space="preserve"> указание условия о рассрочке или отсрочке платежа в документации о закупке и (или) контракте либо заключение дополнительных соглашений, регулирующих срок оплаты, нормами </w:t>
            </w:r>
            <w:hyperlink r:id="rId5" w:history="1">
              <w:r>
                <w:rPr>
                  <w:color w:val="0000FF"/>
                </w:rPr>
                <w:t>Закона</w:t>
              </w:r>
            </w:hyperlink>
            <w:r>
              <w:t xml:space="preserve"> N 44-ФЗ не предусмотрено.</w:t>
            </w:r>
          </w:p>
          <w:p w14:paraId="71F2EDFE" w14:textId="4A52ECBA" w:rsidR="00C94CB6" w:rsidRDefault="00C94CB6" w:rsidP="00C94CB6">
            <w:pPr>
              <w:pStyle w:val="ConsPlusNormal"/>
            </w:pPr>
            <w:r>
              <w:t xml:space="preserve">(Источник: </w:t>
            </w:r>
            <w:hyperlink r:id="rId6" w:history="1">
              <w:r>
                <w:rPr>
                  <w:i/>
                  <w:iCs/>
                  <w:color w:val="0000FF"/>
                </w:rPr>
                <w:t xml:space="preserve"> (Письмо Минфина России от 02.11.2017 N 24-03-08/72382) {КонсультантПлюс}</w:t>
              </w:r>
            </w:hyperlink>
            <w:r>
              <w:t>).</w:t>
            </w:r>
            <w:r>
              <w:br/>
            </w:r>
          </w:p>
          <w:p w14:paraId="1C592E2F" w14:textId="75613A6A" w:rsidR="00C94CB6" w:rsidRPr="00C94CB6" w:rsidRDefault="00C94CB6" w:rsidP="00C94CB6">
            <w:pPr>
              <w:pStyle w:val="ConsPlusNormal"/>
              <w:ind w:firstLine="54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Решение УФАС: </w:t>
            </w:r>
          </w:p>
          <w:p w14:paraId="4A5A9872" w14:textId="77777777" w:rsidR="00C94CB6" w:rsidRDefault="00C94CB6" w:rsidP="00C94CB6">
            <w:pPr>
              <w:pStyle w:val="ConsPlusNormal"/>
              <w:ind w:firstLine="540"/>
              <w:jc w:val="both"/>
            </w:pPr>
          </w:p>
          <w:p w14:paraId="06D4DD6E" w14:textId="244D73A7" w:rsidR="00C94CB6" w:rsidRDefault="00C94CB6" w:rsidP="00C94CB6">
            <w:pPr>
              <w:pStyle w:val="ConsPlusNormal"/>
              <w:ind w:firstLine="540"/>
              <w:jc w:val="both"/>
            </w:pPr>
            <w:r>
              <w:t>Моментом оплаты является списание денежных средств с расчетного счета Заказчика".</w:t>
            </w:r>
          </w:p>
          <w:p w14:paraId="2F3F8C12" w14:textId="77777777" w:rsidR="00C94CB6" w:rsidRDefault="00C94CB6" w:rsidP="00C94CB6">
            <w:pPr>
              <w:pStyle w:val="ConsPlusNormal"/>
              <w:ind w:firstLine="540"/>
              <w:jc w:val="both"/>
            </w:pPr>
            <w:r>
              <w:t xml:space="preserve">Следует отметить, что указание условия о рассрочке или отсрочке платежа в документации о закупке и/или контракте либо заключение дополнительных соглашений, регулирующих срок оплаты, нормами </w:t>
            </w:r>
            <w:hyperlink r:id="rId7">
              <w:r>
                <w:rPr>
                  <w:color w:val="0000FF"/>
                </w:rPr>
                <w:t>ФЗ</w:t>
              </w:r>
            </w:hyperlink>
            <w:r>
              <w:t xml:space="preserve"> "О контрактной системе" не предусмотрено.</w:t>
            </w:r>
          </w:p>
          <w:p w14:paraId="33ED507A" w14:textId="77777777" w:rsidR="00C94CB6" w:rsidRPr="00C94CB6" w:rsidRDefault="00C94CB6" w:rsidP="00C94CB6">
            <w:pPr>
              <w:pStyle w:val="ConsPlusNormal"/>
              <w:ind w:firstLine="540"/>
              <w:jc w:val="both"/>
              <w:rPr>
                <w:u w:val="single"/>
              </w:rPr>
            </w:pPr>
            <w:r>
              <w:t>Таким образом</w:t>
            </w:r>
            <w:r w:rsidRPr="00C94CB6">
              <w:rPr>
                <w:u w:val="single"/>
              </w:rPr>
              <w:t xml:space="preserve">, Заказчиком нарушена </w:t>
            </w:r>
            <w:hyperlink r:id="rId8">
              <w:r w:rsidRPr="00C94CB6">
                <w:rPr>
                  <w:color w:val="0000FF"/>
                  <w:u w:val="single"/>
                </w:rPr>
                <w:t>часть 13.1 статьи 34</w:t>
              </w:r>
            </w:hyperlink>
            <w:r w:rsidRPr="00C94CB6">
              <w:rPr>
                <w:u w:val="single"/>
              </w:rPr>
              <w:t xml:space="preserve"> ФЗ "О контрактной системе".</w:t>
            </w:r>
          </w:p>
          <w:p w14:paraId="44AD052D" w14:textId="77777777" w:rsidR="00C94CB6" w:rsidRDefault="00C94CB6" w:rsidP="00C94CB6">
            <w:pPr>
              <w:pStyle w:val="ConsPlusNormal"/>
              <w:rPr>
                <w:iCs/>
              </w:rPr>
            </w:pPr>
            <w:r>
              <w:t>(Источник</w:t>
            </w:r>
            <w:r>
              <w:t xml:space="preserve">: </w:t>
            </w:r>
            <w:hyperlink r:id="rId9">
              <w:r>
                <w:rPr>
                  <w:i/>
                  <w:color w:val="0000FF"/>
                </w:rPr>
                <w:t>{Решение Архангельского УФАС России от 19.01.2018 по делу N 12мз-18 {КонсультантПлюс}}</w:t>
              </w:r>
            </w:hyperlink>
            <w:r>
              <w:rPr>
                <w:iCs/>
              </w:rPr>
              <w:t>).</w:t>
            </w:r>
          </w:p>
          <w:p w14:paraId="3D57A798" w14:textId="77777777" w:rsidR="00C94CB6" w:rsidRDefault="00C94CB6" w:rsidP="00C94CB6">
            <w:pPr>
              <w:pStyle w:val="ConsPlusNormal"/>
            </w:pPr>
          </w:p>
          <w:p w14:paraId="32352C2B" w14:textId="17474AB5" w:rsidR="00C94CB6" w:rsidRDefault="00C94CB6" w:rsidP="00C94CB6">
            <w:pPr>
              <w:pStyle w:val="ConsPlusNormal"/>
              <w:ind w:firstLine="605"/>
            </w:pPr>
            <w:r>
              <w:rPr>
                <w:i/>
                <w:iCs/>
              </w:rPr>
              <w:t>Судебное решение:</w:t>
            </w:r>
            <w:r>
              <w:br/>
            </w:r>
          </w:p>
          <w:p w14:paraId="527026D8" w14:textId="77777777" w:rsidR="00C94CB6" w:rsidRDefault="00C94CB6" w:rsidP="00C94CB6">
            <w:pPr>
              <w:pStyle w:val="ConsPlusNormal"/>
              <w:ind w:firstLine="540"/>
              <w:jc w:val="both"/>
            </w:pPr>
            <w:r>
              <w:t xml:space="preserve">Между тем, указание условия о рассрочке или отсрочке платежа в документации о закупке и/или контракте либо заключение дополнительных соглашений, регулирующих срок оплаты, нормами Федерального </w:t>
            </w:r>
            <w:hyperlink r:id="rId10" w:history="1">
              <w:r>
                <w:rPr>
                  <w:color w:val="0000FF"/>
                </w:rPr>
                <w:t>закона</w:t>
              </w:r>
            </w:hyperlink>
            <w:r>
              <w:t xml:space="preserve"> от 05.04.2013 N 44-ФЗ не предусмотрено, что свидетельствует о нарушении Уполномоченным органом требования </w:t>
            </w:r>
            <w:hyperlink r:id="rId11" w:history="1">
              <w:r>
                <w:rPr>
                  <w:color w:val="0000FF"/>
                </w:rPr>
                <w:t>часть 13.1 статьи 34</w:t>
              </w:r>
            </w:hyperlink>
            <w:r>
              <w:t xml:space="preserve"> Федерального закона от 05.04.2013 N 44-ФЗ.</w:t>
            </w:r>
          </w:p>
          <w:p w14:paraId="42DFAA16" w14:textId="336AE99C" w:rsidR="00C94CB6" w:rsidRDefault="00C94CB6" w:rsidP="00C94CB6">
            <w:pPr>
              <w:pStyle w:val="ConsPlusNormal"/>
              <w:ind w:firstLine="540"/>
              <w:jc w:val="both"/>
            </w:pPr>
            <w:r>
              <w:t>…</w:t>
            </w:r>
          </w:p>
          <w:p w14:paraId="78E46671" w14:textId="49BF16EF" w:rsidR="00C94CB6" w:rsidRDefault="00C94CB6" w:rsidP="00C94CB6">
            <w:pPr>
              <w:pStyle w:val="ConsPlusNormal"/>
              <w:ind w:firstLine="540"/>
              <w:jc w:val="both"/>
            </w:pPr>
            <w:r>
              <w:t xml:space="preserve">Событие административного правонарушения по </w:t>
            </w:r>
            <w:hyperlink r:id="rId12" w:history="1">
              <w:r w:rsidRPr="00C94CB6">
                <w:rPr>
                  <w:color w:val="0000FF"/>
                  <w:u w:val="single"/>
                </w:rPr>
                <w:t>ч. 4.2 ст. 7.30</w:t>
              </w:r>
            </w:hyperlink>
            <w:r w:rsidRPr="00C94CB6">
              <w:rPr>
                <w:u w:val="single"/>
              </w:rPr>
              <w:t xml:space="preserve"> КоАП РФ</w:t>
            </w:r>
            <w:r>
              <w:t xml:space="preserve"> и вина А. как должностного лица Уполномоченного органа - Управления экономики и прогнозирования администрации МО "Приморский муниципальный район" подтверждается совокупностью представленных доказательств, достоверность и допустимость которых сомнений не вызывает.</w:t>
            </w:r>
          </w:p>
          <w:p w14:paraId="056F9F2B" w14:textId="5E8C470C" w:rsidR="008A31CD" w:rsidRDefault="00C94CB6" w:rsidP="00C94CB6">
            <w:pPr>
              <w:pStyle w:val="ConsPlusNormal"/>
            </w:pPr>
            <w:r>
              <w:t xml:space="preserve">(Источник: </w:t>
            </w:r>
            <w:hyperlink r:id="rId13" w:history="1">
              <w:r>
                <w:rPr>
                  <w:i/>
                  <w:iCs/>
                  <w:color w:val="0000FF"/>
                </w:rPr>
                <w:t>{Решение Ломоносовского районного суда города Архангельска от 03.12.2018 по делу N 12-526/2018 {КонсультантПлюс}}</w:t>
              </w:r>
            </w:hyperlink>
            <w:r>
              <w:t>).</w:t>
            </w:r>
          </w:p>
        </w:tc>
      </w:tr>
    </w:tbl>
    <w:p w14:paraId="3B9EED72" w14:textId="77777777" w:rsidR="00C94CB6" w:rsidRDefault="008A31CD" w:rsidP="00C94CB6">
      <w:pPr>
        <w:tabs>
          <w:tab w:val="left" w:pos="5255"/>
        </w:tabs>
        <w:ind w:right="-28" w:firstLine="540"/>
        <w:jc w:val="center"/>
        <w:rPr>
          <w:rFonts w:ascii="Calibri" w:hAnsi="Calibri"/>
          <w:b/>
          <w:sz w:val="22"/>
          <w:szCs w:val="22"/>
        </w:rPr>
      </w:pPr>
      <w:r w:rsidRPr="00C8433D">
        <w:rPr>
          <w:rFonts w:ascii="Calibri" w:hAnsi="Calibri"/>
          <w:b/>
          <w:sz w:val="22"/>
          <w:szCs w:val="22"/>
        </w:rPr>
        <w:t xml:space="preserve">Поиск информации </w:t>
      </w:r>
      <w:proofErr w:type="gramStart"/>
      <w:r w:rsidRPr="00C8433D">
        <w:rPr>
          <w:rFonts w:ascii="Calibri" w:hAnsi="Calibri"/>
          <w:b/>
          <w:sz w:val="22"/>
          <w:szCs w:val="22"/>
        </w:rPr>
        <w:t>осуществлялся  при</w:t>
      </w:r>
      <w:proofErr w:type="gramEnd"/>
      <w:r w:rsidRPr="00C8433D">
        <w:rPr>
          <w:rFonts w:ascii="Calibri" w:hAnsi="Calibri"/>
          <w:b/>
          <w:sz w:val="22"/>
          <w:szCs w:val="22"/>
        </w:rPr>
        <w:t xml:space="preserve">  помощи  «i» к </w:t>
      </w:r>
      <w:r>
        <w:rPr>
          <w:rFonts w:ascii="Calibri" w:hAnsi="Calibri"/>
          <w:b/>
          <w:sz w:val="22"/>
          <w:szCs w:val="22"/>
        </w:rPr>
        <w:t>44-ФЗ</w:t>
      </w:r>
      <w:r w:rsidRPr="00C8433D">
        <w:rPr>
          <w:rFonts w:ascii="Calibri" w:hAnsi="Calibri"/>
          <w:b/>
          <w:sz w:val="22"/>
          <w:szCs w:val="22"/>
        </w:rPr>
        <w:t xml:space="preserve"> с последующим уточнением</w:t>
      </w:r>
      <w:r>
        <w:rPr>
          <w:rFonts w:ascii="Calibri" w:hAnsi="Calibri"/>
          <w:b/>
          <w:sz w:val="22"/>
          <w:szCs w:val="22"/>
        </w:rPr>
        <w:t xml:space="preserve"> </w:t>
      </w:r>
    </w:p>
    <w:p w14:paraId="1CE5F7B3" w14:textId="5B080C5F" w:rsidR="008A31CD" w:rsidRDefault="008A31CD" w:rsidP="00C94CB6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color w:val="FF0000"/>
        </w:rPr>
      </w:pPr>
      <w:r w:rsidRPr="00142AD6">
        <w:rPr>
          <w:color w:val="FF0000"/>
        </w:rPr>
        <w:t>«</w:t>
      </w:r>
      <w:r w:rsidR="00C94CB6">
        <w:rPr>
          <w:rFonts w:asciiTheme="minorHAnsi" w:hAnsiTheme="minorHAnsi"/>
          <w:color w:val="FF0000"/>
          <w:sz w:val="22"/>
          <w:szCs w:val="22"/>
        </w:rPr>
        <w:t>рассрочка платежа</w:t>
      </w:r>
      <w:r w:rsidRPr="00142AD6">
        <w:rPr>
          <w:color w:val="FF0000"/>
        </w:rPr>
        <w:t xml:space="preserve">» </w:t>
      </w:r>
    </w:p>
    <w:p w14:paraId="1A7CFEAE" w14:textId="77777777" w:rsidR="008A31CD" w:rsidRDefault="008A31CD" w:rsidP="00C94CB6">
      <w:pPr>
        <w:pStyle w:val="ConsPlusNormal"/>
        <w:jc w:val="both"/>
        <w:rPr>
          <w:sz w:val="2"/>
          <w:szCs w:val="2"/>
        </w:rPr>
      </w:pPr>
      <w:r w:rsidRPr="006A3EFC">
        <w:rPr>
          <w:b/>
          <w:sz w:val="38"/>
        </w:rPr>
        <w:t>Полезные документы:</w:t>
      </w:r>
    </w:p>
    <w:p w14:paraId="313E9789" w14:textId="77777777" w:rsidR="0026300E" w:rsidRDefault="0026300E" w:rsidP="0026300E">
      <w:pPr>
        <w:pStyle w:val="ConsPlusNormal"/>
      </w:pPr>
      <w:hyperlink r:id="rId14">
        <w:r>
          <w:rPr>
            <w:i/>
            <w:color w:val="0000FF"/>
          </w:rPr>
          <w:br/>
          <w:t>ст. 7.30, "Кодекс Российской Федерации об административных правонарушениях" от 30.12.2001 N 195-ФЗ (ред. от 24.09.2022) {КонсультантПлюс}</w:t>
        </w:r>
      </w:hyperlink>
      <w:r>
        <w:br/>
      </w:r>
    </w:p>
    <w:p w14:paraId="653F185E" w14:textId="0C193446" w:rsidR="00C94CB6" w:rsidRDefault="00C94CB6" w:rsidP="00C94CB6">
      <w:pPr>
        <w:pStyle w:val="ConsPlusNormal"/>
        <w:ind w:firstLine="540"/>
        <w:jc w:val="both"/>
        <w:outlineLvl w:val="0"/>
      </w:pPr>
      <w:r>
        <w:t>Статья 7.30. Нарушение порядка осуществления закупок товаров, работ, услуг для обеспечения государственных и муниципальных нужд</w:t>
      </w:r>
    </w:p>
    <w:p w14:paraId="4096B1A7" w14:textId="467C63DE" w:rsidR="00C94CB6" w:rsidRDefault="00C94CB6" w:rsidP="00C94CB6">
      <w:pPr>
        <w:pStyle w:val="ConsPlusNormal"/>
        <w:jc w:val="both"/>
      </w:pPr>
      <w:r>
        <w:t xml:space="preserve">(в ред. Федерального </w:t>
      </w:r>
      <w:hyperlink r:id="rId15">
        <w:r>
          <w:rPr>
            <w:color w:val="0000FF"/>
          </w:rPr>
          <w:t>закона</w:t>
        </w:r>
      </w:hyperlink>
      <w:r>
        <w:t xml:space="preserve"> от 28.12.2013 N 396-ФЗ)</w:t>
      </w:r>
    </w:p>
    <w:p w14:paraId="2D102347" w14:textId="77777777" w:rsidR="0026300E" w:rsidRDefault="0026300E" w:rsidP="00C94CB6">
      <w:pPr>
        <w:pStyle w:val="ConsPlusNormal"/>
        <w:jc w:val="both"/>
      </w:pPr>
    </w:p>
    <w:p w14:paraId="702A35E5" w14:textId="77777777" w:rsidR="00C94CB6" w:rsidRDefault="00C94CB6" w:rsidP="00C94CB6">
      <w:pPr>
        <w:pStyle w:val="ConsPlusNormal"/>
        <w:ind w:firstLine="540"/>
        <w:jc w:val="both"/>
      </w:pPr>
      <w:r>
        <w:t xml:space="preserve">4.2. Утверждение конкурсной документации, документации об аукционе, документации о проведении запроса предложений, определение содержания извещения о проведении запроса котировок с нарушением требований, предусмотренных законодательством Российской Федерации о контрактной системе в сфере закупок, за исключением случаев, предусмотренных </w:t>
      </w:r>
      <w:hyperlink r:id="rId16">
        <w:r>
          <w:rPr>
            <w:color w:val="0000FF"/>
          </w:rPr>
          <w:t>частями 4</w:t>
        </w:r>
      </w:hyperlink>
      <w:r>
        <w:t xml:space="preserve"> и </w:t>
      </w:r>
      <w:hyperlink r:id="rId17">
        <w:r>
          <w:rPr>
            <w:color w:val="0000FF"/>
          </w:rPr>
          <w:t>4.1</w:t>
        </w:r>
      </w:hyperlink>
      <w:r>
        <w:t xml:space="preserve"> настоящей статьи, -</w:t>
      </w:r>
    </w:p>
    <w:p w14:paraId="1E62976B" w14:textId="4948430D" w:rsidR="00C94CB6" w:rsidRDefault="00C94CB6" w:rsidP="00C94CB6">
      <w:pPr>
        <w:pStyle w:val="ConsPlusNormal"/>
        <w:pBdr>
          <w:bottom w:val="double" w:sz="6" w:space="1" w:color="auto"/>
        </w:pBdr>
        <w:ind w:firstLine="540"/>
        <w:jc w:val="both"/>
      </w:pPr>
      <w:r>
        <w:t>влечет наложение административного штрафа на должностных лиц в размере трех тысяч рублей.</w:t>
      </w:r>
    </w:p>
    <w:p w14:paraId="299BB9D7" w14:textId="5478E582" w:rsidR="00DB57B2" w:rsidRDefault="00DB57B2" w:rsidP="0026300E">
      <w:pPr>
        <w:pStyle w:val="ConsPlusTitlePage"/>
        <w:jc w:val="right"/>
      </w:pPr>
      <w:r>
        <w:t xml:space="preserve">Документ предоставлен </w:t>
      </w:r>
      <w:hyperlink r:id="rId18">
        <w:r>
          <w:rPr>
            <w:color w:val="0000FF"/>
          </w:rPr>
          <w:t>КонсультантПлюс</w:t>
        </w:r>
      </w:hyperlink>
      <w:r>
        <w:br/>
      </w:r>
    </w:p>
    <w:p w14:paraId="56353F87" w14:textId="77777777" w:rsidR="00DB57B2" w:rsidRDefault="00DB57B2" w:rsidP="00C94CB6">
      <w:pPr>
        <w:pStyle w:val="ConsPlusNormal"/>
        <w:ind w:firstLine="540"/>
        <w:jc w:val="both"/>
      </w:pPr>
      <w:r>
        <w:rPr>
          <w:b/>
        </w:rPr>
        <w:t>Вопрос</w:t>
      </w:r>
      <w:proofErr w:type="gramStart"/>
      <w:r>
        <w:rPr>
          <w:b/>
        </w:rPr>
        <w:t>:</w:t>
      </w:r>
      <w:r>
        <w:t xml:space="preserve"> Об</w:t>
      </w:r>
      <w:proofErr w:type="gramEnd"/>
      <w:r>
        <w:t xml:space="preserve"> установлении заказчиком срока оплаты контракта при закупках.</w:t>
      </w:r>
    </w:p>
    <w:p w14:paraId="53D2F063" w14:textId="77777777" w:rsidR="00DB57B2" w:rsidRDefault="00DB57B2" w:rsidP="00C94CB6">
      <w:pPr>
        <w:pStyle w:val="ConsPlusNormal"/>
      </w:pPr>
    </w:p>
    <w:p w14:paraId="5E5CF7B4" w14:textId="77777777" w:rsidR="00DB57B2" w:rsidRDefault="00DB57B2" w:rsidP="00C94CB6">
      <w:pPr>
        <w:pStyle w:val="ConsPlusNormal"/>
        <w:ind w:firstLine="540"/>
        <w:jc w:val="both"/>
      </w:pPr>
      <w:r>
        <w:rPr>
          <w:b/>
        </w:rPr>
        <w:t>Ответ:</w:t>
      </w:r>
    </w:p>
    <w:p w14:paraId="2F97AA41" w14:textId="77777777" w:rsidR="00DB57B2" w:rsidRDefault="00DB57B2" w:rsidP="00C94CB6">
      <w:pPr>
        <w:pStyle w:val="ConsPlusTitle"/>
        <w:jc w:val="center"/>
      </w:pPr>
      <w:r>
        <w:lastRenderedPageBreak/>
        <w:t>МИНИСТЕРСТВО ФИНАНСОВ РОССИЙСКОЙ ФЕДЕРАЦИИ</w:t>
      </w:r>
    </w:p>
    <w:p w14:paraId="686B4EBC" w14:textId="77777777" w:rsidR="00DB57B2" w:rsidRDefault="00DB57B2" w:rsidP="00C94CB6">
      <w:pPr>
        <w:pStyle w:val="ConsPlusTitle"/>
        <w:jc w:val="center"/>
      </w:pPr>
    </w:p>
    <w:p w14:paraId="77B87B4E" w14:textId="77777777" w:rsidR="00DB57B2" w:rsidRDefault="00DB57B2" w:rsidP="00C94CB6">
      <w:pPr>
        <w:pStyle w:val="ConsPlusTitle"/>
        <w:jc w:val="center"/>
      </w:pPr>
      <w:r>
        <w:t>ПИСЬМО</w:t>
      </w:r>
    </w:p>
    <w:p w14:paraId="7B5F4695" w14:textId="77777777" w:rsidR="00DB57B2" w:rsidRDefault="00DB57B2" w:rsidP="00C94CB6">
      <w:pPr>
        <w:pStyle w:val="ConsPlusTitle"/>
        <w:jc w:val="center"/>
      </w:pPr>
      <w:r>
        <w:t>от 23 июля 2020 г. N 24-03-06/64724</w:t>
      </w:r>
    </w:p>
    <w:p w14:paraId="1123CE06" w14:textId="77777777" w:rsidR="00DB57B2" w:rsidRDefault="00DB57B2" w:rsidP="00C94CB6">
      <w:pPr>
        <w:pStyle w:val="ConsPlusNormal"/>
      </w:pPr>
    </w:p>
    <w:p w14:paraId="25A37474" w14:textId="77777777" w:rsidR="00DB57B2" w:rsidRDefault="00DB57B2" w:rsidP="00C94CB6">
      <w:pPr>
        <w:pStyle w:val="ConsPlusNormal"/>
        <w:ind w:firstLine="540"/>
        <w:jc w:val="both"/>
      </w:pPr>
      <w:r>
        <w:t xml:space="preserve">Минфин России рассмотрел обращение по вопросу о внесении изменений в положения Федерального </w:t>
      </w:r>
      <w:hyperlink r:id="rId19">
        <w:r>
          <w:rPr>
            <w:color w:val="0000FF"/>
          </w:rPr>
          <w:t>закона</w:t>
        </w:r>
      </w:hyperlink>
      <w: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(далее - Закон N 44-ФЗ) в части возможности оплаты дорогостоящих контрактов в рассрочку и в рамках своей компетенции сообщает следующее.</w:t>
      </w:r>
    </w:p>
    <w:p w14:paraId="0AB7496E" w14:textId="77777777" w:rsidR="00DB57B2" w:rsidRDefault="00DB57B2" w:rsidP="00C94CB6">
      <w:pPr>
        <w:pStyle w:val="ConsPlusNormal"/>
        <w:ind w:firstLine="540"/>
        <w:jc w:val="both"/>
      </w:pPr>
      <w:r>
        <w:t xml:space="preserve">Согласно </w:t>
      </w:r>
      <w:hyperlink r:id="rId20">
        <w:r>
          <w:rPr>
            <w:color w:val="0000FF"/>
          </w:rPr>
          <w:t>части 13.1 статьи 34</w:t>
        </w:r>
      </w:hyperlink>
      <w:r>
        <w:t xml:space="preserve"> Закона N 44-ФЗ срок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документа о приемке, предусмотренного </w:t>
      </w:r>
      <w:hyperlink r:id="rId21">
        <w:r>
          <w:rPr>
            <w:color w:val="0000FF"/>
          </w:rPr>
          <w:t>частью 7 статьи 94</w:t>
        </w:r>
      </w:hyperlink>
      <w:r>
        <w:t xml:space="preserve"> Закона N 44-ФЗ, за исключением случаев, если иной срок оплаты установлен законодательством Российской Федерации, случая, указанного в </w:t>
      </w:r>
      <w:hyperlink r:id="rId22">
        <w:r>
          <w:rPr>
            <w:color w:val="0000FF"/>
          </w:rPr>
          <w:t>части 8 статьи 30</w:t>
        </w:r>
      </w:hyperlink>
      <w:r>
        <w:t xml:space="preserve"> Закона N 44-ФЗ, а также случаев, когда Правительством Российской Федерации в целях обеспечения обороноспособности и безопасности государства установлен иной срок оплаты.</w:t>
      </w:r>
    </w:p>
    <w:p w14:paraId="3488B8C9" w14:textId="77777777" w:rsidR="00DB57B2" w:rsidRDefault="00DB57B2" w:rsidP="00C94CB6">
      <w:pPr>
        <w:pStyle w:val="ConsPlusNormal"/>
        <w:ind w:firstLine="540"/>
        <w:jc w:val="both"/>
      </w:pPr>
      <w:r>
        <w:t xml:space="preserve">Таким образом, положения </w:t>
      </w:r>
      <w:hyperlink r:id="rId23">
        <w:r>
          <w:rPr>
            <w:color w:val="0000FF"/>
          </w:rPr>
          <w:t>части 13.1 статьи 34</w:t>
        </w:r>
      </w:hyperlink>
      <w:r>
        <w:t xml:space="preserve"> Закона N 44-ФЗ допускают установление заказчиком иного срока оплаты, если такой срок установлен профильным законодательством.</w:t>
      </w:r>
    </w:p>
    <w:p w14:paraId="7C25B6DB" w14:textId="77777777" w:rsidR="00DB57B2" w:rsidRDefault="00DB57B2" w:rsidP="00C94CB6">
      <w:pPr>
        <w:pStyle w:val="ConsPlusNormal"/>
        <w:ind w:firstLine="540"/>
        <w:jc w:val="both"/>
      </w:pPr>
      <w:r>
        <w:t xml:space="preserve">Согласно </w:t>
      </w:r>
      <w:hyperlink r:id="rId24">
        <w:r>
          <w:rPr>
            <w:color w:val="0000FF"/>
          </w:rPr>
          <w:t>части 1 статьи 2</w:t>
        </w:r>
      </w:hyperlink>
      <w:r>
        <w:t xml:space="preserve"> Закона N 44-ФЗ законодательство Российской Федерации о контрактной системе в сфере закупок товаров, работ, услуг для обеспечения государственных и муниципальных нужд основывается на положениях в том числе Гражданского </w:t>
      </w:r>
      <w:hyperlink r:id="rId25">
        <w:r>
          <w:rPr>
            <w:color w:val="0000FF"/>
          </w:rPr>
          <w:t>кодекса</w:t>
        </w:r>
      </w:hyperlink>
      <w:r>
        <w:t xml:space="preserve"> Российской Федерации (далее - ГК РФ).</w:t>
      </w:r>
    </w:p>
    <w:p w14:paraId="4DE4E678" w14:textId="77777777" w:rsidR="00DB57B2" w:rsidRDefault="00DB57B2" w:rsidP="00C94CB6">
      <w:pPr>
        <w:pStyle w:val="ConsPlusNormal"/>
        <w:ind w:firstLine="540"/>
        <w:jc w:val="both"/>
      </w:pPr>
      <w:r>
        <w:t xml:space="preserve">Виды договоров, особенности их заключения и исполнения регулируются общими положениями </w:t>
      </w:r>
      <w:hyperlink r:id="rId26">
        <w:r>
          <w:rPr>
            <w:color w:val="0000FF"/>
          </w:rPr>
          <w:t>ГК</w:t>
        </w:r>
      </w:hyperlink>
      <w:r>
        <w:t xml:space="preserve"> РФ. Основанием при определении вида контракта (договора) является предмет закупки.</w:t>
      </w:r>
    </w:p>
    <w:p w14:paraId="616A6D9F" w14:textId="77777777" w:rsidR="00DB57B2" w:rsidRDefault="00DB57B2" w:rsidP="00C94CB6">
      <w:pPr>
        <w:pStyle w:val="ConsPlusNormal"/>
        <w:ind w:firstLine="540"/>
        <w:jc w:val="both"/>
      </w:pPr>
      <w:r>
        <w:t>При этом если для выбранного заказчиком вида контракта (например, оказание услуг страхования, предоставление финансовых услуг) профильным законодательством предусмотрен иной порядок оплаты, то заказчик вправе применить его при осуществлении конкретной закупки.</w:t>
      </w:r>
    </w:p>
    <w:p w14:paraId="4AFC5968" w14:textId="77777777" w:rsidR="00DB57B2" w:rsidRDefault="00DB57B2" w:rsidP="00C94CB6">
      <w:pPr>
        <w:pStyle w:val="ConsPlusNormal"/>
      </w:pPr>
    </w:p>
    <w:p w14:paraId="4DFED328" w14:textId="77777777" w:rsidR="00DB57B2" w:rsidRDefault="00DB57B2" w:rsidP="00C94CB6">
      <w:pPr>
        <w:pStyle w:val="ConsPlusNormal"/>
        <w:jc w:val="right"/>
      </w:pPr>
      <w:r>
        <w:t>А.М.ЛАВРОВ</w:t>
      </w:r>
    </w:p>
    <w:p w14:paraId="68A5120A" w14:textId="32BC3C97" w:rsidR="00DB57B2" w:rsidRDefault="00DB57B2" w:rsidP="00C94CB6">
      <w:pPr>
        <w:pStyle w:val="ConsPlusNormal"/>
      </w:pPr>
      <w:r>
        <w:t>23.07.2020</w:t>
      </w:r>
    </w:p>
    <w:p w14:paraId="1FB20318" w14:textId="77777777" w:rsidR="00DB57B2" w:rsidRDefault="00DB57B2" w:rsidP="00C94CB6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14:paraId="4F5FA947" w14:textId="77777777" w:rsidR="0026300E" w:rsidRDefault="0026300E" w:rsidP="0026300E">
      <w:pPr>
        <w:pStyle w:val="ConsPlusNormal"/>
      </w:pPr>
      <w:hyperlink r:id="rId27">
        <w:r>
          <w:rPr>
            <w:i/>
            <w:color w:val="0000FF"/>
          </w:rPr>
          <w:br/>
          <w:t>{Вопрос</w:t>
        </w:r>
        <w:proofErr w:type="gramStart"/>
        <w:r>
          <w:rPr>
            <w:i/>
            <w:color w:val="0000FF"/>
          </w:rPr>
          <w:t>: О</w:t>
        </w:r>
        <w:proofErr w:type="gramEnd"/>
        <w:r>
          <w:rPr>
            <w:i/>
            <w:color w:val="0000FF"/>
          </w:rPr>
          <w:t xml:space="preserve"> взаимозачете по контракту, рассрочке (отсрочке) оплаты по нему, а также о его расторжении, если отпала необходимость в выполнении части работ (услуг). (Письмо Минфина России от 02.11.2017 N 24-03-08/72382) {КонсультантПлюс}}</w:t>
        </w:r>
      </w:hyperlink>
      <w:r>
        <w:br/>
      </w:r>
    </w:p>
    <w:p w14:paraId="2DF24353" w14:textId="6878FC6B" w:rsidR="00DB57B2" w:rsidRDefault="00DB57B2" w:rsidP="00C94CB6">
      <w:pPr>
        <w:pStyle w:val="ConsPlusNormal"/>
        <w:ind w:firstLine="540"/>
        <w:jc w:val="both"/>
      </w:pPr>
      <w:r>
        <w:t>По вопросу 2</w:t>
      </w:r>
    </w:p>
    <w:p w14:paraId="047886FE" w14:textId="77777777" w:rsidR="0026300E" w:rsidRDefault="0026300E" w:rsidP="00C94CB6">
      <w:pPr>
        <w:pStyle w:val="ConsPlusNormal"/>
        <w:ind w:firstLine="540"/>
        <w:jc w:val="both"/>
      </w:pPr>
    </w:p>
    <w:p w14:paraId="420D9B72" w14:textId="77777777" w:rsidR="00DB57B2" w:rsidRDefault="00DB57B2" w:rsidP="00C94CB6">
      <w:pPr>
        <w:pStyle w:val="ConsPlusNormal"/>
        <w:ind w:firstLine="540"/>
        <w:jc w:val="both"/>
      </w:pPr>
      <w:r>
        <w:t xml:space="preserve">Согласно </w:t>
      </w:r>
      <w:hyperlink r:id="rId28">
        <w:r>
          <w:rPr>
            <w:color w:val="0000FF"/>
          </w:rPr>
          <w:t>части 13.1 статьи 34</w:t>
        </w:r>
      </w:hyperlink>
      <w:r>
        <w:t xml:space="preserve"> Закона N 44-ФЗ срок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документа о приемке, предусмотренного </w:t>
      </w:r>
      <w:hyperlink r:id="rId29">
        <w:r>
          <w:rPr>
            <w:color w:val="0000FF"/>
          </w:rPr>
          <w:t>частью 7 статьи 94</w:t>
        </w:r>
      </w:hyperlink>
      <w:r>
        <w:t xml:space="preserve"> Закона N 44-ФЗ, за исключением случая, указанного в </w:t>
      </w:r>
      <w:hyperlink r:id="rId30">
        <w:r>
          <w:rPr>
            <w:color w:val="0000FF"/>
          </w:rPr>
          <w:t>части 8 статьи 30</w:t>
        </w:r>
      </w:hyperlink>
      <w:r>
        <w:t xml:space="preserve"> Закона N 44-ФЗ, а также случаев, когда Правительством Российской Федерации в целях обеспечения обороноспособности и безопасности государства установлен иной срок оплаты.</w:t>
      </w:r>
    </w:p>
    <w:p w14:paraId="1F114B85" w14:textId="23EDEA5A" w:rsidR="00DB57B2" w:rsidRDefault="00DB57B2" w:rsidP="00C94CB6">
      <w:pPr>
        <w:pStyle w:val="ConsPlusNormal"/>
        <w:pBdr>
          <w:bottom w:val="double" w:sz="6" w:space="1" w:color="auto"/>
        </w:pBdr>
        <w:ind w:firstLine="540"/>
        <w:jc w:val="both"/>
      </w:pPr>
      <w:r>
        <w:t xml:space="preserve">Таким образом, указание условия о рассрочке или отсрочке платежа в документации о закупке и (или) контракте либо заключение дополнительных соглашений, регулирующих срок оплаты, нормами </w:t>
      </w:r>
      <w:hyperlink r:id="rId31">
        <w:r>
          <w:rPr>
            <w:color w:val="0000FF"/>
          </w:rPr>
          <w:t>Закона</w:t>
        </w:r>
      </w:hyperlink>
      <w:r>
        <w:t xml:space="preserve"> N 44-ФЗ не предусмотрено.</w:t>
      </w:r>
    </w:p>
    <w:p w14:paraId="31B4F494" w14:textId="7AFACB81" w:rsidR="00DB57B2" w:rsidRDefault="00DB57B2" w:rsidP="0026300E">
      <w:pPr>
        <w:pStyle w:val="ConsPlusNormal"/>
        <w:jc w:val="right"/>
      </w:pPr>
      <w:r>
        <w:t xml:space="preserve">Документ предоставлен </w:t>
      </w:r>
      <w:hyperlink r:id="rId32">
        <w:r>
          <w:rPr>
            <w:color w:val="0000FF"/>
          </w:rPr>
          <w:t>КонсультантПлюс</w:t>
        </w:r>
      </w:hyperlink>
      <w:r>
        <w:br/>
      </w:r>
    </w:p>
    <w:p w14:paraId="06179355" w14:textId="77777777" w:rsidR="00DB57B2" w:rsidRDefault="00DB57B2" w:rsidP="00C94CB6">
      <w:pPr>
        <w:pStyle w:val="ConsPlusNormal"/>
        <w:ind w:firstLine="540"/>
        <w:jc w:val="both"/>
      </w:pPr>
      <w:r>
        <w:rPr>
          <w:b/>
        </w:rPr>
        <w:t>Вопрос</w:t>
      </w:r>
      <w:proofErr w:type="gramStart"/>
      <w:r>
        <w:rPr>
          <w:b/>
        </w:rPr>
        <w:t>:</w:t>
      </w:r>
      <w:r>
        <w:t xml:space="preserve"> О</w:t>
      </w:r>
      <w:proofErr w:type="gramEnd"/>
      <w:r>
        <w:t xml:space="preserve"> сроке оплаты заказчиком поставленного товара, выполненной работы (ее результатов), оказанной услуги, отдельных этапов исполнения контракта.</w:t>
      </w:r>
    </w:p>
    <w:p w14:paraId="517BD4E2" w14:textId="77777777" w:rsidR="00DB57B2" w:rsidRDefault="00DB57B2" w:rsidP="00C94CB6">
      <w:pPr>
        <w:pStyle w:val="ConsPlusNormal"/>
        <w:jc w:val="both"/>
      </w:pPr>
    </w:p>
    <w:p w14:paraId="16A2B400" w14:textId="77777777" w:rsidR="00DB57B2" w:rsidRDefault="00DB57B2" w:rsidP="00C94CB6">
      <w:pPr>
        <w:pStyle w:val="ConsPlusNormal"/>
        <w:ind w:firstLine="540"/>
        <w:jc w:val="both"/>
      </w:pPr>
      <w:r>
        <w:rPr>
          <w:b/>
        </w:rPr>
        <w:t>Ответ:</w:t>
      </w:r>
    </w:p>
    <w:p w14:paraId="7AE02BEE" w14:textId="77777777" w:rsidR="00DB57B2" w:rsidRDefault="00DB57B2" w:rsidP="00C94CB6">
      <w:pPr>
        <w:pStyle w:val="ConsPlusNormal"/>
        <w:jc w:val="center"/>
      </w:pPr>
      <w:r>
        <w:t>МИНИСТЕРСТВО ФИНАНСОВ РОССИЙСКОЙ ФЕДЕРАЦИИ</w:t>
      </w:r>
    </w:p>
    <w:p w14:paraId="050231B1" w14:textId="77777777" w:rsidR="00DB57B2" w:rsidRDefault="00DB57B2" w:rsidP="00C94CB6">
      <w:pPr>
        <w:pStyle w:val="ConsPlusNormal"/>
        <w:jc w:val="center"/>
      </w:pPr>
    </w:p>
    <w:p w14:paraId="4038F9E4" w14:textId="77777777" w:rsidR="00DB57B2" w:rsidRDefault="00DB57B2" w:rsidP="00C94CB6">
      <w:pPr>
        <w:pStyle w:val="ConsPlusNormal"/>
        <w:jc w:val="center"/>
      </w:pPr>
      <w:r>
        <w:t>ПИСЬМО</w:t>
      </w:r>
    </w:p>
    <w:p w14:paraId="64D76835" w14:textId="77777777" w:rsidR="00DB57B2" w:rsidRDefault="00DB57B2" w:rsidP="00C94CB6">
      <w:pPr>
        <w:pStyle w:val="ConsPlusNormal"/>
        <w:jc w:val="center"/>
      </w:pPr>
      <w:r>
        <w:t>от 26 октября 2017 г. N 24-03-08/70438</w:t>
      </w:r>
    </w:p>
    <w:p w14:paraId="36C5A4ED" w14:textId="77777777" w:rsidR="00DB57B2" w:rsidRDefault="00DB57B2" w:rsidP="00C94CB6">
      <w:pPr>
        <w:pStyle w:val="ConsPlusNormal"/>
        <w:jc w:val="both"/>
      </w:pPr>
    </w:p>
    <w:p w14:paraId="5754F29C" w14:textId="77777777" w:rsidR="00DB57B2" w:rsidRDefault="00DB57B2" w:rsidP="00C94CB6">
      <w:pPr>
        <w:pStyle w:val="ConsPlusNormal"/>
        <w:ind w:firstLine="540"/>
        <w:jc w:val="both"/>
      </w:pPr>
      <w:r>
        <w:t xml:space="preserve">Министерство финансов Российской Федерации, рассмотрев обращение по вопросу о разъяснении положений Федерального </w:t>
      </w:r>
      <w:hyperlink r:id="rId33">
        <w:r>
          <w:rPr>
            <w:color w:val="0000FF"/>
          </w:rPr>
          <w:t>закона</w:t>
        </w:r>
      </w:hyperlink>
      <w: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(далее - Закон N 44-ФЗ) в части условий о рассрочке или отсрочке платежа в документации о закупке и/или контракте либо заключении дополнительных соглашений, регулирующих срок оплаты, сообщает следующее.</w:t>
      </w:r>
    </w:p>
    <w:p w14:paraId="70EC34B1" w14:textId="77777777" w:rsidR="00DB57B2" w:rsidRDefault="00DB57B2" w:rsidP="00C94CB6">
      <w:pPr>
        <w:pStyle w:val="ConsPlusNormal"/>
        <w:ind w:firstLine="540"/>
        <w:jc w:val="both"/>
      </w:pPr>
      <w:r>
        <w:t xml:space="preserve">Согласно </w:t>
      </w:r>
      <w:hyperlink r:id="rId34">
        <w:r>
          <w:rPr>
            <w:color w:val="0000FF"/>
          </w:rPr>
          <w:t>части 13.1 статьи 34</w:t>
        </w:r>
      </w:hyperlink>
      <w:r>
        <w:t xml:space="preserve"> Закона N 44-ФЗ срок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документа о приемке, предусмотренного </w:t>
      </w:r>
      <w:hyperlink r:id="rId35">
        <w:r>
          <w:rPr>
            <w:color w:val="0000FF"/>
          </w:rPr>
          <w:t>частью 7 статьи 94</w:t>
        </w:r>
      </w:hyperlink>
      <w:r>
        <w:t xml:space="preserve"> Закона N 44-ФЗ, за исключением случая, указанного в </w:t>
      </w:r>
      <w:hyperlink r:id="rId36">
        <w:r>
          <w:rPr>
            <w:color w:val="0000FF"/>
          </w:rPr>
          <w:t>части 8 статьи 30</w:t>
        </w:r>
      </w:hyperlink>
      <w:r>
        <w:t xml:space="preserve"> Закона N 44-ФЗ, а также случаев, когда Правительством Российской Федерации в целях обеспечения обороноспособности и безопасности государства установлен иной срок оплаты.</w:t>
      </w:r>
    </w:p>
    <w:p w14:paraId="30AE6B54" w14:textId="77777777" w:rsidR="00DB57B2" w:rsidRDefault="00DB57B2" w:rsidP="00C94CB6">
      <w:pPr>
        <w:pStyle w:val="ConsPlusNormal"/>
        <w:ind w:firstLine="540"/>
        <w:jc w:val="both"/>
      </w:pPr>
      <w:r>
        <w:t xml:space="preserve">Таким образом, указание условия о рассрочке или отсрочке платежа в документации о закупке и/или </w:t>
      </w:r>
      <w:r>
        <w:lastRenderedPageBreak/>
        <w:t xml:space="preserve">контракте либо заключение дополнительных соглашений, регулирующих срок оплаты, нормами </w:t>
      </w:r>
      <w:hyperlink r:id="rId37">
        <w:r>
          <w:rPr>
            <w:color w:val="0000FF"/>
          </w:rPr>
          <w:t>Закона</w:t>
        </w:r>
      </w:hyperlink>
      <w:r>
        <w:t xml:space="preserve"> N 44-ФЗ не предусмотрено.</w:t>
      </w:r>
    </w:p>
    <w:p w14:paraId="2E584744" w14:textId="77777777" w:rsidR="00DB57B2" w:rsidRDefault="00DB57B2" w:rsidP="00C94CB6">
      <w:pPr>
        <w:pStyle w:val="ConsPlusNormal"/>
        <w:jc w:val="both"/>
      </w:pPr>
    </w:p>
    <w:p w14:paraId="0BB2B5B3" w14:textId="77777777" w:rsidR="00DB57B2" w:rsidRDefault="00DB57B2" w:rsidP="00C94CB6">
      <w:pPr>
        <w:pStyle w:val="ConsPlusNormal"/>
        <w:jc w:val="right"/>
      </w:pPr>
      <w:r>
        <w:t>А.М.ЛАВРОВ</w:t>
      </w:r>
    </w:p>
    <w:p w14:paraId="535FD923" w14:textId="6CD5F1B3" w:rsidR="00DB57B2" w:rsidRDefault="00DB57B2" w:rsidP="0026300E">
      <w:pPr>
        <w:pStyle w:val="ConsPlusNormal"/>
      </w:pPr>
      <w:r>
        <w:t>26.10.2017</w:t>
      </w:r>
    </w:p>
    <w:p w14:paraId="1F1A065C" w14:textId="77777777" w:rsidR="00DB57B2" w:rsidRDefault="00DB57B2" w:rsidP="00C94CB6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14:paraId="2E42F049" w14:textId="139C302B" w:rsidR="00DB57B2" w:rsidRDefault="00DB57B2" w:rsidP="0026300E">
      <w:pPr>
        <w:pStyle w:val="ConsPlusNormal"/>
        <w:jc w:val="right"/>
      </w:pPr>
      <w:r>
        <w:t xml:space="preserve">Документ предоставлен </w:t>
      </w:r>
      <w:hyperlink r:id="rId38">
        <w:r>
          <w:rPr>
            <w:color w:val="0000FF"/>
          </w:rPr>
          <w:t>КонсультантПлюс</w:t>
        </w:r>
      </w:hyperlink>
    </w:p>
    <w:p w14:paraId="5908F0FE" w14:textId="77777777" w:rsidR="00DB57B2" w:rsidRDefault="00DB57B2" w:rsidP="00C94CB6">
      <w:pPr>
        <w:pStyle w:val="ConsPlusNormal"/>
        <w:jc w:val="right"/>
      </w:pPr>
      <w:r>
        <w:t>"Вестник Института госзакупок", 2020, N 10</w:t>
      </w:r>
    </w:p>
    <w:p w14:paraId="47121D42" w14:textId="77777777" w:rsidR="00DB57B2" w:rsidRDefault="00DB57B2" w:rsidP="00C94CB6">
      <w:pPr>
        <w:pStyle w:val="ConsPlusNormal"/>
        <w:jc w:val="both"/>
      </w:pPr>
    </w:p>
    <w:p w14:paraId="1CF956C7" w14:textId="77777777" w:rsidR="00DB57B2" w:rsidRDefault="00DB57B2" w:rsidP="00C94CB6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Предусмотрена ли по </w:t>
      </w:r>
      <w:hyperlink r:id="rId39">
        <w:r>
          <w:rPr>
            <w:color w:val="0000FF"/>
          </w:rPr>
          <w:t>Закону</w:t>
        </w:r>
      </w:hyperlink>
      <w:r>
        <w:t xml:space="preserve"> N 44-ФЗ рассрочка платежа для заказчика?</w:t>
      </w:r>
    </w:p>
    <w:p w14:paraId="2482D60E" w14:textId="77777777" w:rsidR="00DB57B2" w:rsidRDefault="00DB57B2" w:rsidP="00C94CB6">
      <w:pPr>
        <w:pStyle w:val="ConsPlusNormal"/>
        <w:jc w:val="both"/>
      </w:pPr>
    </w:p>
    <w:p w14:paraId="4A5A8EAF" w14:textId="77777777" w:rsidR="00DB57B2" w:rsidRDefault="00DB57B2" w:rsidP="00C94CB6">
      <w:pPr>
        <w:pStyle w:val="ConsPlusNormal"/>
        <w:ind w:firstLine="540"/>
        <w:jc w:val="both"/>
      </w:pPr>
      <w:r>
        <w:rPr>
          <w:b/>
        </w:rPr>
        <w:t>Ответ:</w:t>
      </w:r>
      <w:r>
        <w:t xml:space="preserve"> Согласно </w:t>
      </w:r>
      <w:hyperlink r:id="rId40">
        <w:r>
          <w:rPr>
            <w:color w:val="0000FF"/>
          </w:rPr>
          <w:t>ч. 13.1 ст. 34</w:t>
        </w:r>
      </w:hyperlink>
      <w:r>
        <w:t xml:space="preserve"> Закона N 44-ФЗ срок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документа о приемке, предусмотренного </w:t>
      </w:r>
      <w:hyperlink r:id="rId41">
        <w:r>
          <w:rPr>
            <w:color w:val="0000FF"/>
          </w:rPr>
          <w:t>ч. 7 ст. 94</w:t>
        </w:r>
      </w:hyperlink>
      <w:r>
        <w:t xml:space="preserve"> Закона N 44-ФЗ, за исключением случая, указанного в </w:t>
      </w:r>
      <w:hyperlink r:id="rId42">
        <w:r>
          <w:rPr>
            <w:color w:val="0000FF"/>
          </w:rPr>
          <w:t>ч. 8 ст. 30</w:t>
        </w:r>
      </w:hyperlink>
      <w:r>
        <w:t xml:space="preserve"> Закона N 44-ФЗ, а также случаев, когда Правительством Российской Федерации в целях обеспечения обороноспособности и безопасности государства установлен иной срок оплаты. Иных норм, предусматривающих возможность рассрочки оплаты результата по контракту, законодательством о контрактной системе не предусмотрено.</w:t>
      </w:r>
    </w:p>
    <w:p w14:paraId="0F20A0E0" w14:textId="77777777" w:rsidR="00DB57B2" w:rsidRDefault="00DB57B2" w:rsidP="00C94CB6">
      <w:pPr>
        <w:pStyle w:val="ConsPlusNormal"/>
        <w:jc w:val="both"/>
      </w:pPr>
    </w:p>
    <w:p w14:paraId="71C867EC" w14:textId="77777777" w:rsidR="00DB57B2" w:rsidRDefault="00DB57B2" w:rsidP="00C94CB6">
      <w:pPr>
        <w:pStyle w:val="ConsPlusNormal"/>
      </w:pPr>
      <w:r>
        <w:t>Подписано в печать</w:t>
      </w:r>
    </w:p>
    <w:p w14:paraId="7CCB3C0A" w14:textId="4C5B5FDA" w:rsidR="00DB57B2" w:rsidRDefault="00DB57B2" w:rsidP="0026300E">
      <w:pPr>
        <w:pStyle w:val="ConsPlusNormal"/>
      </w:pPr>
      <w:r>
        <w:t>01.10.2020</w:t>
      </w:r>
    </w:p>
    <w:p w14:paraId="1BCB42B2" w14:textId="77777777" w:rsidR="00DB57B2" w:rsidRDefault="00DB57B2" w:rsidP="00C94CB6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14:paraId="101C012F" w14:textId="77777777" w:rsidR="00915839" w:rsidRDefault="00915839" w:rsidP="00C94CB6"/>
    <w:sectPr w:rsidR="00915839" w:rsidSect="00C94CB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7B2"/>
    <w:rsid w:val="0026300E"/>
    <w:rsid w:val="00533C81"/>
    <w:rsid w:val="008A31CD"/>
    <w:rsid w:val="00915839"/>
    <w:rsid w:val="00C94CB6"/>
    <w:rsid w:val="00DB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4417F"/>
  <w15:chartTrackingRefBased/>
  <w15:docId w15:val="{26666473-C167-4209-8AA0-D1187C80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57B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B57B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DB57B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rsid w:val="008A31C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AOSZ&amp;n=3128029&amp;date=28.10.2022&amp;dst=100032&amp;field=134" TargetMode="External"/><Relationship Id="rId18" Type="http://schemas.openxmlformats.org/officeDocument/2006/relationships/hyperlink" Target="https://www.consultant.ru" TargetMode="External"/><Relationship Id="rId26" Type="http://schemas.openxmlformats.org/officeDocument/2006/relationships/hyperlink" Target="https://login.consultant.ru/link/?req=doc&amp;base=LAW&amp;n=340325&amp;dst=101982" TargetMode="External"/><Relationship Id="rId39" Type="http://schemas.openxmlformats.org/officeDocument/2006/relationships/hyperlink" Target="https://login.consultant.ru/link/?req=doc&amp;base=LAW&amp;n=351490" TargetMode="External"/><Relationship Id="rId21" Type="http://schemas.openxmlformats.org/officeDocument/2006/relationships/hyperlink" Target="https://login.consultant.ru/link/?req=doc&amp;base=LAW&amp;n=342439&amp;dst=101300" TargetMode="External"/><Relationship Id="rId34" Type="http://schemas.openxmlformats.org/officeDocument/2006/relationships/hyperlink" Target="https://login.consultant.ru/link/?req=doc&amp;base=LAW&amp;n=221388&amp;dst=102018" TargetMode="External"/><Relationship Id="rId42" Type="http://schemas.openxmlformats.org/officeDocument/2006/relationships/hyperlink" Target="https://login.consultant.ru/link/?req=doc&amp;base=LAW&amp;n=351490&amp;dst=102017" TargetMode="External"/><Relationship Id="rId7" Type="http://schemas.openxmlformats.org/officeDocument/2006/relationships/hyperlink" Target="https://login.consultant.ru/link/?req=doc&amp;base=LAW&amp;n=28729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27416&amp;dst=4989" TargetMode="External"/><Relationship Id="rId20" Type="http://schemas.openxmlformats.org/officeDocument/2006/relationships/hyperlink" Target="https://login.consultant.ru/link/?req=doc&amp;base=LAW&amp;n=342439&amp;dst=1160" TargetMode="External"/><Relationship Id="rId29" Type="http://schemas.openxmlformats.org/officeDocument/2006/relationships/hyperlink" Target="https://login.consultant.ru/link/?req=doc&amp;base=LAW&amp;n=221388&amp;dst=101300" TargetMode="External"/><Relationship Id="rId41" Type="http://schemas.openxmlformats.org/officeDocument/2006/relationships/hyperlink" Target="https://login.consultant.ru/link/?req=doc&amp;base=LAW&amp;n=351490&amp;dst=10130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QUEST&amp;n=173415&amp;date=28.10.2022&amp;dst=100011&amp;field=134" TargetMode="External"/><Relationship Id="rId11" Type="http://schemas.openxmlformats.org/officeDocument/2006/relationships/hyperlink" Target="https://login.consultant.ru/link/?req=doc&amp;base=LAW&amp;n=310127&amp;date=28.10.2022&amp;dst=102018&amp;field=134" TargetMode="External"/><Relationship Id="rId24" Type="http://schemas.openxmlformats.org/officeDocument/2006/relationships/hyperlink" Target="https://login.consultant.ru/link/?req=doc&amp;base=LAW&amp;n=342439&amp;dst=100023" TargetMode="External"/><Relationship Id="rId32" Type="http://schemas.openxmlformats.org/officeDocument/2006/relationships/hyperlink" Target="https://www.consultant.ru" TargetMode="External"/><Relationship Id="rId37" Type="http://schemas.openxmlformats.org/officeDocument/2006/relationships/hyperlink" Target="https://login.consultant.ru/link/?req=doc&amp;base=LAW&amp;n=221388" TargetMode="External"/><Relationship Id="rId40" Type="http://schemas.openxmlformats.org/officeDocument/2006/relationships/hyperlink" Target="https://login.consultant.ru/link/?req=doc&amp;base=LAW&amp;n=351490&amp;dst=1160" TargetMode="External"/><Relationship Id="rId5" Type="http://schemas.openxmlformats.org/officeDocument/2006/relationships/hyperlink" Target="https://login.consultant.ru/link/?req=doc&amp;base=LAW&amp;n=221388&amp;date=28.10.2022" TargetMode="External"/><Relationship Id="rId15" Type="http://schemas.openxmlformats.org/officeDocument/2006/relationships/hyperlink" Target="https://login.consultant.ru/link/?req=doc&amp;base=LAW&amp;n=389913&amp;dst=100084" TargetMode="External"/><Relationship Id="rId23" Type="http://schemas.openxmlformats.org/officeDocument/2006/relationships/hyperlink" Target="https://login.consultant.ru/link/?req=doc&amp;base=LAW&amp;n=342439&amp;dst=1160" TargetMode="External"/><Relationship Id="rId28" Type="http://schemas.openxmlformats.org/officeDocument/2006/relationships/hyperlink" Target="https://login.consultant.ru/link/?req=doc&amp;base=LAW&amp;n=221388&amp;dst=102018" TargetMode="External"/><Relationship Id="rId36" Type="http://schemas.openxmlformats.org/officeDocument/2006/relationships/hyperlink" Target="https://login.consultant.ru/link/?req=doc&amp;base=LAW&amp;n=221388&amp;dst=102017" TargetMode="External"/><Relationship Id="rId10" Type="http://schemas.openxmlformats.org/officeDocument/2006/relationships/hyperlink" Target="https://login.consultant.ru/link/?req=doc&amp;base=LAW&amp;n=310127&amp;date=28.10.2022" TargetMode="External"/><Relationship Id="rId19" Type="http://schemas.openxmlformats.org/officeDocument/2006/relationships/hyperlink" Target="https://login.consultant.ru/link/?req=doc&amp;base=LAW&amp;n=342439" TargetMode="External"/><Relationship Id="rId31" Type="http://schemas.openxmlformats.org/officeDocument/2006/relationships/hyperlink" Target="https://login.consultant.ru/link/?req=doc&amp;base=LAW&amp;n=221388" TargetMode="External"/><Relationship Id="rId44" Type="http://schemas.openxmlformats.org/officeDocument/2006/relationships/theme" Target="theme/theme1.xml"/><Relationship Id="rId4" Type="http://schemas.openxmlformats.org/officeDocument/2006/relationships/hyperlink" Target="http://consultantugra.ru/klientam/goryachaya-liniya/reglament-linii-konsultacij/" TargetMode="External"/><Relationship Id="rId9" Type="http://schemas.openxmlformats.org/officeDocument/2006/relationships/hyperlink" Target="https://login.consultant.ru/link/?req=doc&amp;base=RGSS&amp;n=41205&amp;dst=100083" TargetMode="External"/><Relationship Id="rId14" Type="http://schemas.openxmlformats.org/officeDocument/2006/relationships/hyperlink" Target="https://login.consultant.ru/link/?req=doc&amp;base=LAW&amp;n=427416&amp;dst=4972" TargetMode="External"/><Relationship Id="rId22" Type="http://schemas.openxmlformats.org/officeDocument/2006/relationships/hyperlink" Target="https://login.consultant.ru/link/?req=doc&amp;base=LAW&amp;n=342439&amp;dst=102017" TargetMode="External"/><Relationship Id="rId27" Type="http://schemas.openxmlformats.org/officeDocument/2006/relationships/hyperlink" Target="https://login.consultant.ru/link/?req=doc&amp;base=QSBO&amp;n=18349&amp;dst=100009" TargetMode="External"/><Relationship Id="rId30" Type="http://schemas.openxmlformats.org/officeDocument/2006/relationships/hyperlink" Target="https://login.consultant.ru/link/?req=doc&amp;base=LAW&amp;n=221388&amp;dst=102017" TargetMode="External"/><Relationship Id="rId35" Type="http://schemas.openxmlformats.org/officeDocument/2006/relationships/hyperlink" Target="https://login.consultant.ru/link/?req=doc&amp;base=LAW&amp;n=221388&amp;dst=101300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287298&amp;dst=10201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310901&amp;date=28.10.2022&amp;dst=4993&amp;field=134" TargetMode="External"/><Relationship Id="rId17" Type="http://schemas.openxmlformats.org/officeDocument/2006/relationships/hyperlink" Target="https://login.consultant.ru/link/?req=doc&amp;base=LAW&amp;n=427416&amp;dst=4991" TargetMode="External"/><Relationship Id="rId25" Type="http://schemas.openxmlformats.org/officeDocument/2006/relationships/hyperlink" Target="https://login.consultant.ru/link/?req=doc&amp;base=LAW&amp;n=340325" TargetMode="External"/><Relationship Id="rId33" Type="http://schemas.openxmlformats.org/officeDocument/2006/relationships/hyperlink" Target="https://login.consultant.ru/link/?req=doc&amp;base=LAW&amp;n=221388" TargetMode="External"/><Relationship Id="rId38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2</cp:revision>
  <dcterms:created xsi:type="dcterms:W3CDTF">2022-10-27T10:49:00Z</dcterms:created>
  <dcterms:modified xsi:type="dcterms:W3CDTF">2022-10-28T05:40:00Z</dcterms:modified>
</cp:coreProperties>
</file>