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8C" w:rsidRDefault="001B478C" w:rsidP="005F5D3B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1B478C" w:rsidRDefault="001B478C" w:rsidP="005F5D3B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4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1B478C" w:rsidTr="007E5E11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1B478C" w:rsidRDefault="001B478C" w:rsidP="005F5D3B">
            <w:pPr>
              <w:pStyle w:val="ConsPlusNormal"/>
              <w:jc w:val="right"/>
            </w:pPr>
            <w:r>
              <w:rPr>
                <w:color w:val="392C69"/>
              </w:rPr>
              <w:t>Актуально на 14.10.2022</w:t>
            </w:r>
          </w:p>
        </w:tc>
      </w:tr>
    </w:tbl>
    <w:p w:rsidR="001B478C" w:rsidRPr="0050362E" w:rsidRDefault="001B478C" w:rsidP="005F5D3B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</w:rPr>
      </w:pPr>
      <w:r w:rsidRPr="0050362E">
        <w:rPr>
          <w:rFonts w:asciiTheme="minorHAnsi" w:hAnsiTheme="minorHAnsi"/>
          <w:b/>
          <w:sz w:val="32"/>
          <w:szCs w:val="32"/>
        </w:rPr>
        <w:t>По вопросу</w:t>
      </w:r>
      <w:r>
        <w:rPr>
          <w:rFonts w:asciiTheme="minorHAnsi" w:hAnsiTheme="minorHAnsi"/>
          <w:b/>
        </w:rPr>
        <w:t xml:space="preserve">: </w:t>
      </w:r>
      <w:r w:rsidR="009A629F">
        <w:rPr>
          <w:rFonts w:asciiTheme="minorHAnsi" w:hAnsiTheme="minorHAnsi"/>
        </w:rPr>
        <w:t>В связи с последними изменениями</w:t>
      </w:r>
      <w:r w:rsidRPr="001B478C">
        <w:rPr>
          <w:rFonts w:asciiTheme="minorHAnsi" w:hAnsiTheme="minorHAnsi"/>
        </w:rPr>
        <w:t xml:space="preserve">, должны ли бюджетные учреждения публиковать план </w:t>
      </w:r>
      <w:r>
        <w:rPr>
          <w:rFonts w:asciiTheme="minorHAnsi" w:hAnsiTheme="minorHAnsi"/>
        </w:rPr>
        <w:t>ФХД</w:t>
      </w:r>
      <w:r w:rsidRPr="001B478C">
        <w:rPr>
          <w:rFonts w:asciiTheme="minorHAnsi" w:hAnsiTheme="minorHAnsi"/>
        </w:rPr>
        <w:t xml:space="preserve"> на сайте </w:t>
      </w:r>
      <w:hyperlink r:id="rId5" w:history="1">
        <w:r w:rsidR="005F5D3B" w:rsidRPr="004B2F0C">
          <w:rPr>
            <w:rStyle w:val="a3"/>
            <w:rFonts w:asciiTheme="minorHAnsi" w:hAnsiTheme="minorHAnsi"/>
          </w:rPr>
          <w:t>www.bus.gov.ru</w:t>
        </w:r>
      </w:hyperlink>
      <w:r>
        <w:rPr>
          <w:rFonts w:asciiTheme="minorHAnsi" w:hAnsiTheme="minorHAnsi"/>
        </w:rPr>
        <w:t>?</w:t>
      </w:r>
    </w:p>
    <w:p w:rsidR="001B478C" w:rsidRPr="002D6866" w:rsidRDefault="001B478C" w:rsidP="005F5D3B">
      <w:pPr>
        <w:pStyle w:val="ConsPlusNormal"/>
        <w:jc w:val="both"/>
        <w:rPr>
          <w:b/>
          <w:sz w:val="24"/>
          <w:szCs w:val="24"/>
        </w:rPr>
      </w:pPr>
    </w:p>
    <w:p w:rsidR="001B478C" w:rsidRPr="00C316E4" w:rsidRDefault="001B478C" w:rsidP="005F5D3B">
      <w:pPr>
        <w:pStyle w:val="ConsPlusNormal"/>
        <w:jc w:val="both"/>
        <w:rPr>
          <w:sz w:val="32"/>
          <w:szCs w:val="32"/>
          <w:lang w:val="en-US"/>
        </w:rPr>
      </w:pPr>
      <w:r w:rsidRPr="00C316E4">
        <w:rPr>
          <w:b/>
          <w:sz w:val="32"/>
          <w:szCs w:val="32"/>
        </w:rPr>
        <w:t>Сообщаем</w:t>
      </w:r>
      <w:r w:rsidRPr="00C316E4">
        <w:rPr>
          <w:b/>
          <w:sz w:val="32"/>
          <w:szCs w:val="32"/>
          <w:lang w:val="en-US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632"/>
      </w:tblGrid>
      <w:tr w:rsidR="001B478C" w:rsidRPr="00012663" w:rsidTr="007E5E11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077F46" w:rsidRDefault="00077F46" w:rsidP="00077F46">
            <w:pPr>
              <w:pStyle w:val="ConsPlusNormal"/>
              <w:ind w:firstLine="540"/>
              <w:jc w:val="both"/>
              <w:rPr>
                <w:rFonts w:asciiTheme="minorHAnsi" w:hAnsiTheme="minorHAnsi"/>
                <w:b/>
                <w:sz w:val="22"/>
              </w:rPr>
            </w:pPr>
            <w:r w:rsidRPr="004345D1">
              <w:rPr>
                <w:rFonts w:asciiTheme="minorHAnsi" w:hAnsiTheme="minorHAnsi"/>
                <w:b/>
                <w:sz w:val="22"/>
                <w:u w:val="single"/>
              </w:rPr>
              <w:t>Учреждения по-прежнему должны передавать Казначейству планы ФХД</w:t>
            </w:r>
            <w:r w:rsidRPr="00077F46">
              <w:rPr>
                <w:rFonts w:asciiTheme="minorHAnsi" w:hAnsiTheme="minorHAnsi"/>
                <w:b/>
                <w:sz w:val="22"/>
              </w:rPr>
              <w:t xml:space="preserve"> и отчеты о результатах деятельности</w:t>
            </w:r>
          </w:p>
          <w:p w:rsidR="004345D1" w:rsidRPr="004345D1" w:rsidRDefault="004345D1" w:rsidP="00077F46">
            <w:pPr>
              <w:pStyle w:val="ConsPlusNormal"/>
              <w:ind w:firstLine="540"/>
              <w:jc w:val="both"/>
              <w:rPr>
                <w:rFonts w:asciiTheme="minorHAnsi" w:hAnsiTheme="minorHAnsi"/>
                <w:b/>
                <w:sz w:val="22"/>
              </w:rPr>
            </w:pPr>
          </w:p>
          <w:p w:rsidR="00077F46" w:rsidRPr="007E5E11" w:rsidRDefault="00077F46" w:rsidP="00077F46">
            <w:pPr>
              <w:pStyle w:val="ConsPlusNormal"/>
              <w:ind w:firstLine="540"/>
              <w:jc w:val="both"/>
              <w:rPr>
                <w:rFonts w:asciiTheme="minorHAnsi" w:hAnsiTheme="minorHAnsi"/>
                <w:b/>
                <w:sz w:val="22"/>
              </w:rPr>
            </w:pPr>
            <w:r w:rsidRPr="007E5E11">
              <w:rPr>
                <w:rFonts w:asciiTheme="minorHAnsi" w:hAnsiTheme="minorHAnsi"/>
                <w:b/>
                <w:sz w:val="22"/>
                <w:u w:val="single"/>
              </w:rPr>
              <w:t xml:space="preserve">Казначейство временно </w:t>
            </w:r>
            <w:hyperlink r:id="rId6">
              <w:r w:rsidRPr="007E5E11">
                <w:rPr>
                  <w:rFonts w:asciiTheme="minorHAnsi" w:hAnsiTheme="minorHAnsi"/>
                  <w:b/>
                  <w:color w:val="0000FF"/>
                  <w:sz w:val="22"/>
                  <w:u w:val="single"/>
                </w:rPr>
                <w:t>не размещает</w:t>
              </w:r>
            </w:hyperlink>
            <w:r w:rsidRPr="007E5E11">
              <w:rPr>
                <w:rFonts w:asciiTheme="minorHAnsi" w:hAnsiTheme="minorHAnsi"/>
                <w:b/>
                <w:sz w:val="22"/>
                <w:u w:val="single"/>
              </w:rPr>
              <w:t xml:space="preserve"> на сайте </w:t>
            </w:r>
            <w:proofErr w:type="spellStart"/>
            <w:r w:rsidRPr="007E5E11">
              <w:rPr>
                <w:rFonts w:asciiTheme="minorHAnsi" w:hAnsiTheme="minorHAnsi"/>
                <w:b/>
                <w:sz w:val="22"/>
                <w:u w:val="single"/>
              </w:rPr>
              <w:t>www.bus.gov.ru</w:t>
            </w:r>
            <w:proofErr w:type="spellEnd"/>
            <w:r w:rsidRPr="007E5E11">
              <w:rPr>
                <w:rFonts w:asciiTheme="minorHAnsi" w:hAnsiTheme="minorHAnsi"/>
                <w:b/>
                <w:sz w:val="22"/>
                <w:u w:val="single"/>
              </w:rPr>
              <w:t xml:space="preserve"> планы ФХД</w:t>
            </w:r>
            <w:r w:rsidRPr="00077F46">
              <w:rPr>
                <w:rFonts w:asciiTheme="minorHAnsi" w:hAnsiTheme="minorHAnsi"/>
                <w:sz w:val="22"/>
              </w:rPr>
              <w:t xml:space="preserve"> и отчеты о результатах деятельности и об использовании имущества. </w:t>
            </w:r>
            <w:r w:rsidRPr="007E5E11">
              <w:rPr>
                <w:rFonts w:asciiTheme="minorHAnsi" w:hAnsiTheme="minorHAnsi"/>
                <w:b/>
                <w:sz w:val="22"/>
                <w:u w:val="single"/>
              </w:rPr>
              <w:t xml:space="preserve">Однако учреждения, как и </w:t>
            </w:r>
            <w:hyperlink r:id="rId7">
              <w:r w:rsidRPr="007E5E11">
                <w:rPr>
                  <w:rFonts w:asciiTheme="minorHAnsi" w:hAnsiTheme="minorHAnsi"/>
                  <w:b/>
                  <w:color w:val="0000FF"/>
                  <w:sz w:val="22"/>
                  <w:u w:val="single"/>
                </w:rPr>
                <w:t>прежде</w:t>
              </w:r>
            </w:hyperlink>
            <w:r w:rsidRPr="007E5E11">
              <w:rPr>
                <w:rFonts w:asciiTheme="minorHAnsi" w:hAnsiTheme="minorHAnsi"/>
                <w:b/>
                <w:sz w:val="22"/>
                <w:u w:val="single"/>
              </w:rPr>
              <w:t>, должны направлять их ведомству с помощью этого ресурса</w:t>
            </w:r>
            <w:r w:rsidRPr="007E5E11">
              <w:rPr>
                <w:rFonts w:asciiTheme="minorHAnsi" w:hAnsiTheme="minorHAnsi"/>
                <w:b/>
                <w:sz w:val="22"/>
              </w:rPr>
              <w:t xml:space="preserve">. Документы будут хранить в закрытом </w:t>
            </w:r>
            <w:proofErr w:type="gramStart"/>
            <w:r w:rsidRPr="007E5E11">
              <w:rPr>
                <w:rFonts w:asciiTheme="minorHAnsi" w:hAnsiTheme="minorHAnsi"/>
                <w:b/>
                <w:sz w:val="22"/>
              </w:rPr>
              <w:t>доступе</w:t>
            </w:r>
            <w:proofErr w:type="gramEnd"/>
            <w:r w:rsidRPr="007E5E11">
              <w:rPr>
                <w:rFonts w:asciiTheme="minorHAnsi" w:hAnsiTheme="minorHAnsi"/>
                <w:b/>
                <w:sz w:val="22"/>
              </w:rPr>
              <w:t xml:space="preserve"> и использовать в т.ч. при контроле за закупками.</w:t>
            </w:r>
          </w:p>
          <w:p w:rsidR="00077F46" w:rsidRPr="007E5E11" w:rsidRDefault="00077F46" w:rsidP="00077F46">
            <w:pPr>
              <w:pStyle w:val="ConsPlusNormal"/>
              <w:ind w:firstLine="540"/>
              <w:jc w:val="both"/>
              <w:rPr>
                <w:rFonts w:asciiTheme="minorHAnsi" w:hAnsiTheme="minorHAnsi"/>
                <w:b/>
                <w:sz w:val="22"/>
              </w:rPr>
            </w:pPr>
            <w:r w:rsidRPr="00077F46">
              <w:rPr>
                <w:rFonts w:asciiTheme="minorHAnsi" w:hAnsiTheme="minorHAnsi"/>
                <w:sz w:val="22"/>
              </w:rPr>
              <w:t xml:space="preserve">Напомним: </w:t>
            </w:r>
            <w:r w:rsidRPr="007E5E11">
              <w:rPr>
                <w:rFonts w:asciiTheme="minorHAnsi" w:hAnsiTheme="minorHAnsi"/>
                <w:b/>
                <w:sz w:val="22"/>
              </w:rPr>
              <w:t xml:space="preserve">обязанность публиковать такие планы и отчеты </w:t>
            </w:r>
            <w:hyperlink r:id="rId8">
              <w:r w:rsidRPr="007E5E11">
                <w:rPr>
                  <w:rFonts w:asciiTheme="minorHAnsi" w:hAnsiTheme="minorHAnsi"/>
                  <w:b/>
                  <w:color w:val="0000FF"/>
                  <w:sz w:val="22"/>
                </w:rPr>
                <w:t>отменили</w:t>
              </w:r>
            </w:hyperlink>
            <w:r w:rsidRPr="007E5E11">
              <w:rPr>
                <w:rFonts w:asciiTheme="minorHAnsi" w:hAnsiTheme="minorHAnsi"/>
                <w:b/>
                <w:sz w:val="22"/>
              </w:rPr>
              <w:t xml:space="preserve"> на период с 14 июля 2022 года по 31 декабря 2024 года включительно.</w:t>
            </w:r>
          </w:p>
          <w:p w:rsidR="00077F46" w:rsidRPr="00077F46" w:rsidRDefault="00077F46" w:rsidP="00077F46">
            <w:pPr>
              <w:pStyle w:val="ConsPlusNormal"/>
              <w:ind w:firstLine="540"/>
              <w:jc w:val="both"/>
              <w:rPr>
                <w:rFonts w:asciiTheme="minorHAnsi" w:hAnsiTheme="minorHAnsi"/>
              </w:rPr>
            </w:pPr>
            <w:r w:rsidRPr="00077F46">
              <w:rPr>
                <w:rFonts w:asciiTheme="minorHAnsi" w:hAnsiTheme="minorHAnsi"/>
                <w:i/>
              </w:rPr>
              <w:t xml:space="preserve">Документ: </w:t>
            </w:r>
            <w:hyperlink r:id="rId9">
              <w:r w:rsidRPr="00077F46">
                <w:rPr>
                  <w:rFonts w:asciiTheme="minorHAnsi" w:hAnsiTheme="minorHAnsi"/>
                  <w:i/>
                  <w:color w:val="0000FF"/>
                </w:rPr>
                <w:t>Письмо</w:t>
              </w:r>
            </w:hyperlink>
            <w:r w:rsidRPr="00077F46">
              <w:rPr>
                <w:rFonts w:asciiTheme="minorHAnsi" w:hAnsiTheme="minorHAnsi"/>
                <w:i/>
              </w:rPr>
              <w:t xml:space="preserve"> Минфина России N 09-07-06/94470, Казначейства России N 07-04-05/13-23771 от 30.09.2022</w:t>
            </w:r>
          </w:p>
          <w:p w:rsidR="001B478C" w:rsidRPr="00077F46" w:rsidRDefault="00077F46" w:rsidP="00077F46">
            <w:pPr>
              <w:ind w:firstLine="540"/>
              <w:jc w:val="both"/>
              <w:rPr>
                <w:i/>
                <w:sz w:val="18"/>
                <w:szCs w:val="18"/>
              </w:rPr>
            </w:pPr>
            <w:proofErr w:type="gramStart"/>
            <w:r w:rsidRPr="00077F46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077F46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10">
              <w:r w:rsidRPr="00077F46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"</w:t>
              </w:r>
              <w:proofErr w:type="spellStart"/>
              <w:r w:rsidRPr="00077F46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077F46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: </w:t>
              </w:r>
              <w:proofErr w:type="gramStart"/>
              <w:r w:rsidRPr="00077F46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Новости для бухгалтера бюджетной организации" {</w:t>
              </w:r>
              <w:proofErr w:type="spellStart"/>
              <w:r w:rsidRPr="00077F46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077F46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</w:t>
              </w:r>
            </w:hyperlink>
            <w:r w:rsidRPr="00077F46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proofErr w:type="gramEnd"/>
          </w:p>
          <w:p w:rsidR="005F5D3B" w:rsidRDefault="005F5D3B" w:rsidP="005F5D3B">
            <w:pPr>
              <w:ind w:firstLine="540"/>
              <w:jc w:val="both"/>
            </w:pPr>
          </w:p>
          <w:p w:rsidR="00DD1FD4" w:rsidRPr="00DD1FD4" w:rsidRDefault="00DD1FD4" w:rsidP="00DD1FD4">
            <w:pPr>
              <w:pStyle w:val="ConsPlusNormal"/>
              <w:ind w:firstLine="529"/>
              <w:jc w:val="both"/>
              <w:rPr>
                <w:rFonts w:asciiTheme="minorHAnsi" w:hAnsiTheme="minorHAnsi"/>
                <w:b/>
              </w:rPr>
            </w:pPr>
            <w:r w:rsidRPr="00DD1FD4">
              <w:rPr>
                <w:rFonts w:asciiTheme="minorHAnsi" w:hAnsiTheme="minorHAnsi"/>
                <w:b/>
              </w:rPr>
              <w:t>Процедура предоставления сведений в соответствии с требованиями приказа Минфина России от 21.07.2011 N 86н, не изменяется.</w:t>
            </w:r>
          </w:p>
          <w:p w:rsidR="00DD1FD4" w:rsidRPr="00DD1FD4" w:rsidRDefault="00DD1FD4" w:rsidP="00DD1FD4">
            <w:pPr>
              <w:pStyle w:val="ConsPlusNormal"/>
              <w:ind w:firstLine="529"/>
              <w:jc w:val="both"/>
              <w:rPr>
                <w:rFonts w:asciiTheme="minorHAnsi" w:hAnsiTheme="minorHAnsi"/>
                <w:b/>
              </w:rPr>
            </w:pPr>
            <w:r w:rsidRPr="00DD1FD4">
              <w:rPr>
                <w:rFonts w:asciiTheme="minorHAnsi" w:hAnsiTheme="minorHAnsi"/>
                <w:b/>
              </w:rPr>
              <w:t>Соответствующие сведения доступны авторизованным пользователям ГИИС "Электронный бюджет" в закрытом контуре единого портала.</w:t>
            </w:r>
          </w:p>
          <w:p w:rsidR="00DD1FD4" w:rsidRDefault="00DD1FD4" w:rsidP="00DD1FD4">
            <w:pPr>
              <w:pStyle w:val="ConsPlusNormal"/>
              <w:ind w:firstLine="529"/>
            </w:pPr>
            <w:proofErr w:type="gramStart"/>
            <w:r w:rsidRPr="00DD1FD4">
              <w:rPr>
                <w:rFonts w:asciiTheme="minorHAnsi" w:hAnsiTheme="minorHAnsi"/>
                <w:i/>
                <w:sz w:val="18"/>
                <w:szCs w:val="18"/>
              </w:rPr>
              <w:t>(Источник:</w:t>
            </w:r>
            <w:proofErr w:type="gramEnd"/>
            <w:r w:rsidRPr="00DD1FD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hyperlink r:id="rId11">
              <w:r w:rsidRPr="00DD1FD4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 "</w:t>
              </w:r>
              <w:proofErr w:type="spellStart"/>
              <w:r w:rsidRPr="00DD1FD4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DD1FD4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 xml:space="preserve">: </w:t>
              </w:r>
              <w:proofErr w:type="gramStart"/>
              <w:r w:rsidRPr="00DD1FD4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Новое в российском законодательстве с 7 по 13 октября 2022 года" {</w:t>
              </w:r>
              <w:proofErr w:type="spellStart"/>
              <w:r w:rsidRPr="00DD1FD4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DD1FD4">
                <w:rPr>
                  <w:rFonts w:asciiTheme="minorHAnsi" w:hAnsiTheme="minorHAnsi"/>
                  <w:i/>
                  <w:color w:val="0000FF"/>
                  <w:sz w:val="18"/>
                  <w:szCs w:val="18"/>
                </w:rPr>
                <w:t>}</w:t>
              </w:r>
            </w:hyperlink>
            <w:r w:rsidRPr="00DD1FD4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proofErr w:type="gramEnd"/>
          </w:p>
        </w:tc>
      </w:tr>
    </w:tbl>
    <w:p w:rsidR="001B478C" w:rsidRPr="00CF72EB" w:rsidRDefault="001B478C" w:rsidP="005F5D3B">
      <w:pPr>
        <w:tabs>
          <w:tab w:val="left" w:pos="5255"/>
        </w:tabs>
        <w:ind w:right="-28" w:firstLine="540"/>
        <w:rPr>
          <w:rFonts w:asciiTheme="minorHAnsi" w:hAnsiTheme="minorHAnsi"/>
          <w:b/>
          <w:sz w:val="20"/>
          <w:szCs w:val="20"/>
        </w:rPr>
      </w:pPr>
      <w:r w:rsidRPr="00CF72EB">
        <w:rPr>
          <w:rFonts w:asciiTheme="minorHAnsi" w:hAnsiTheme="minorHAnsi"/>
          <w:b/>
          <w:sz w:val="20"/>
          <w:szCs w:val="20"/>
        </w:rPr>
        <w:t>Для поиска  информации по вопросу использовались ключевые слова в строке «быстрый поиск»:</w:t>
      </w:r>
    </w:p>
    <w:p w:rsidR="001B478C" w:rsidRDefault="001B478C" w:rsidP="005F5D3B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center"/>
        <w:rPr>
          <w:rFonts w:asciiTheme="minorHAnsi" w:hAnsiTheme="minorHAnsi"/>
          <w:color w:val="FF0000"/>
          <w:sz w:val="20"/>
          <w:szCs w:val="20"/>
        </w:rPr>
      </w:pPr>
      <w:r w:rsidRPr="0050362E">
        <w:rPr>
          <w:rFonts w:asciiTheme="minorHAnsi" w:hAnsiTheme="minorHAnsi"/>
          <w:color w:val="FF0000"/>
          <w:sz w:val="20"/>
          <w:szCs w:val="20"/>
        </w:rPr>
        <w:t>«</w:t>
      </w:r>
      <w:r w:rsidR="00077F46" w:rsidRPr="00077F46">
        <w:rPr>
          <w:rFonts w:ascii="Calibri" w:eastAsia="Calibri" w:hAnsi="Calibri" w:cs="Calibri"/>
          <w:color w:val="FF0000"/>
          <w:sz w:val="20"/>
          <w:szCs w:val="20"/>
        </w:rPr>
        <w:t xml:space="preserve">план </w:t>
      </w:r>
      <w:proofErr w:type="spellStart"/>
      <w:r w:rsidR="00077F46" w:rsidRPr="00077F46">
        <w:rPr>
          <w:rFonts w:ascii="Calibri" w:eastAsia="Calibri" w:hAnsi="Calibri" w:cs="Calibri"/>
          <w:color w:val="FF0000"/>
          <w:sz w:val="20"/>
          <w:szCs w:val="20"/>
        </w:rPr>
        <w:t>фхд</w:t>
      </w:r>
      <w:proofErr w:type="spellEnd"/>
      <w:r w:rsidR="00077F46" w:rsidRPr="00077F46">
        <w:rPr>
          <w:rFonts w:ascii="Calibri" w:eastAsia="Calibri" w:hAnsi="Calibri" w:cs="Calibri"/>
          <w:color w:val="FF0000"/>
          <w:sz w:val="20"/>
          <w:szCs w:val="20"/>
        </w:rPr>
        <w:t xml:space="preserve"> bus.gov</w:t>
      </w:r>
      <w:r w:rsidRPr="0050362E">
        <w:rPr>
          <w:rFonts w:asciiTheme="minorHAnsi" w:hAnsiTheme="minorHAnsi"/>
          <w:color w:val="FF0000"/>
          <w:sz w:val="20"/>
          <w:szCs w:val="20"/>
        </w:rPr>
        <w:t>»</w:t>
      </w:r>
    </w:p>
    <w:p w:rsidR="001B478C" w:rsidRPr="00B45E52" w:rsidRDefault="001B478C" w:rsidP="005F5D3B">
      <w:pPr>
        <w:pStyle w:val="ConsPlusNormal"/>
        <w:jc w:val="both"/>
        <w:rPr>
          <w:sz w:val="2"/>
          <w:szCs w:val="2"/>
        </w:rPr>
      </w:pPr>
      <w:r w:rsidRPr="00B45E52">
        <w:rPr>
          <w:b/>
          <w:sz w:val="38"/>
        </w:rPr>
        <w:t>Полезные документы:</w:t>
      </w:r>
    </w:p>
    <w:p w:rsidR="001B478C" w:rsidRPr="00077F46" w:rsidRDefault="001B478C" w:rsidP="005F5D3B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p w:rsidR="005F5D3B" w:rsidRPr="00077F46" w:rsidRDefault="005F5D3B" w:rsidP="009A24CE">
      <w:pPr>
        <w:pStyle w:val="ConsPlusNormal"/>
        <w:rPr>
          <w:rFonts w:asciiTheme="minorHAnsi" w:hAnsiTheme="minorHAnsi"/>
        </w:rPr>
      </w:pPr>
      <w:r w:rsidRPr="00077F46">
        <w:rPr>
          <w:rFonts w:asciiTheme="minorHAnsi" w:hAnsiTheme="minorHAnsi"/>
        </w:rPr>
        <w:t xml:space="preserve">Документ предоставлен </w:t>
      </w:r>
      <w:hyperlink r:id="rId12">
        <w:proofErr w:type="spellStart"/>
        <w:r w:rsidRPr="00077F46">
          <w:rPr>
            <w:rFonts w:asciiTheme="minorHAnsi" w:hAnsiTheme="minorHAnsi"/>
            <w:color w:val="0000FF"/>
          </w:rPr>
          <w:t>КонсультантПлюс</w:t>
        </w:r>
        <w:proofErr w:type="spellEnd"/>
      </w:hyperlink>
      <w:r w:rsidRPr="00077F46">
        <w:rPr>
          <w:rFonts w:asciiTheme="minorHAnsi" w:hAnsiTheme="minorHAnsi"/>
        </w:rPr>
        <w:br/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МИНИСТЕРСТВО ФИНАНСОВ РОССИЙСКОЙ ФЕДЕРАЦИИ</w:t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N 09-07-06/94470</w:t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ФЕДЕРАЛЬНОЕ КАЗНАЧЕЙСТВО</w:t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N 07-04-05/13-23771</w:t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ПИСЬМО</w:t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от 30 сентября 2022 года</w:t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О РАЗЪЯСНЕНИИ</w:t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ПОРЯДКА ПРЕДОСТАВЛЕНИЯ СВЕДЕНИЙ В СВЯЗИ С ПРИНЯТИЕМ</w:t>
      </w:r>
    </w:p>
    <w:p w:rsidR="005F5D3B" w:rsidRPr="00DD1FD4" w:rsidRDefault="005F5D3B" w:rsidP="005F5D3B">
      <w:pPr>
        <w:pStyle w:val="ConsPlusNormal"/>
        <w:jc w:val="center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>ФЕДЕРАЛЬНОГО ЗАКОНА ОТ 14.07.2022 N 326-ФЗ</w:t>
      </w:r>
    </w:p>
    <w:p w:rsidR="005F5D3B" w:rsidRPr="00077F46" w:rsidRDefault="005F5D3B" w:rsidP="005F5D3B">
      <w:pPr>
        <w:pStyle w:val="ConsPlusNormal"/>
        <w:jc w:val="center"/>
        <w:rPr>
          <w:rFonts w:asciiTheme="minorHAnsi" w:hAnsiTheme="minorHAnsi"/>
        </w:rPr>
      </w:pPr>
    </w:p>
    <w:p w:rsidR="005F5D3B" w:rsidRPr="00077F46" w:rsidRDefault="005F5D3B" w:rsidP="005F5D3B">
      <w:pPr>
        <w:pStyle w:val="ConsPlusNormal"/>
        <w:ind w:firstLine="540"/>
        <w:jc w:val="both"/>
        <w:rPr>
          <w:rFonts w:asciiTheme="minorHAnsi" w:hAnsiTheme="minorHAnsi"/>
        </w:rPr>
      </w:pPr>
      <w:r w:rsidRPr="00077F46">
        <w:rPr>
          <w:rFonts w:asciiTheme="minorHAnsi" w:hAnsiTheme="minorHAnsi"/>
        </w:rPr>
        <w:t xml:space="preserve">Министерство финансов Российской Федерации и Федеральное казначейство в связи с принятием Федерального </w:t>
      </w:r>
      <w:hyperlink r:id="rId13">
        <w:r w:rsidRPr="00077F46">
          <w:rPr>
            <w:rFonts w:asciiTheme="minorHAnsi" w:hAnsiTheme="minorHAnsi"/>
            <w:color w:val="0000FF"/>
          </w:rPr>
          <w:t>закона</w:t>
        </w:r>
      </w:hyperlink>
      <w:r w:rsidRPr="00077F46">
        <w:rPr>
          <w:rFonts w:asciiTheme="minorHAnsi" w:hAnsiTheme="minorHAnsi"/>
        </w:rPr>
        <w:t xml:space="preserve"> от 14.07.2022 N 326-ФЗ "О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Федерации" (далее - Федеральный закон) сообщают следующее.</w:t>
      </w:r>
    </w:p>
    <w:p w:rsidR="005F5D3B" w:rsidRPr="00077F46" w:rsidRDefault="005F5D3B" w:rsidP="005F5D3B">
      <w:pPr>
        <w:pStyle w:val="ConsPlusNormal"/>
        <w:ind w:firstLine="540"/>
        <w:jc w:val="both"/>
        <w:rPr>
          <w:rFonts w:asciiTheme="minorHAnsi" w:hAnsiTheme="minorHAnsi"/>
        </w:rPr>
      </w:pPr>
      <w:proofErr w:type="gramStart"/>
      <w:r w:rsidRPr="00077F46">
        <w:rPr>
          <w:rFonts w:asciiTheme="minorHAnsi" w:hAnsiTheme="minorHAnsi"/>
        </w:rPr>
        <w:t xml:space="preserve">В соответствии с Федеральным </w:t>
      </w:r>
      <w:hyperlink r:id="rId14">
        <w:r w:rsidRPr="00077F46">
          <w:rPr>
            <w:rFonts w:asciiTheme="minorHAnsi" w:hAnsiTheme="minorHAnsi"/>
            <w:color w:val="0000FF"/>
          </w:rPr>
          <w:t>законом</w:t>
        </w:r>
      </w:hyperlink>
      <w:r w:rsidRPr="00077F46">
        <w:rPr>
          <w:rFonts w:asciiTheme="minorHAnsi" w:hAnsiTheme="minorHAnsi"/>
        </w:rPr>
        <w:t xml:space="preserve"> до 1 января 2025 года приостановлено действие </w:t>
      </w:r>
      <w:hyperlink r:id="rId15">
        <w:r w:rsidRPr="00077F46">
          <w:rPr>
            <w:rFonts w:asciiTheme="minorHAnsi" w:hAnsiTheme="minorHAnsi"/>
            <w:color w:val="0000FF"/>
          </w:rPr>
          <w:t>подпунктов 6</w:t>
        </w:r>
      </w:hyperlink>
      <w:r w:rsidRPr="00077F46">
        <w:rPr>
          <w:rFonts w:asciiTheme="minorHAnsi" w:hAnsiTheme="minorHAnsi"/>
        </w:rPr>
        <w:t xml:space="preserve"> и </w:t>
      </w:r>
      <w:hyperlink r:id="rId16">
        <w:r w:rsidRPr="00077F46">
          <w:rPr>
            <w:rFonts w:asciiTheme="minorHAnsi" w:hAnsiTheme="minorHAnsi"/>
            <w:color w:val="0000FF"/>
          </w:rPr>
          <w:t>10 пункта 3.3</w:t>
        </w:r>
      </w:hyperlink>
      <w:r w:rsidRPr="00077F46">
        <w:rPr>
          <w:rFonts w:asciiTheme="minorHAnsi" w:hAnsiTheme="minorHAnsi"/>
        </w:rPr>
        <w:t xml:space="preserve">, </w:t>
      </w:r>
      <w:hyperlink r:id="rId17">
        <w:r w:rsidRPr="00077F46">
          <w:rPr>
            <w:rFonts w:asciiTheme="minorHAnsi" w:hAnsiTheme="minorHAnsi"/>
            <w:color w:val="0000FF"/>
          </w:rPr>
          <w:t>пункта 3.5</w:t>
        </w:r>
      </w:hyperlink>
      <w:r w:rsidRPr="00077F46">
        <w:rPr>
          <w:rFonts w:asciiTheme="minorHAnsi" w:hAnsiTheme="minorHAnsi"/>
        </w:rPr>
        <w:t xml:space="preserve"> (в части порядка размещения в информационно-телекоммуникационной сети "Интернет" документов, указанных в </w:t>
      </w:r>
      <w:hyperlink r:id="rId18">
        <w:r w:rsidRPr="00077F46">
          <w:rPr>
            <w:rFonts w:asciiTheme="minorHAnsi" w:hAnsiTheme="minorHAnsi"/>
            <w:color w:val="0000FF"/>
          </w:rPr>
          <w:t>подпунктах 6</w:t>
        </w:r>
      </w:hyperlink>
      <w:r w:rsidRPr="00077F46">
        <w:rPr>
          <w:rFonts w:asciiTheme="minorHAnsi" w:hAnsiTheme="minorHAnsi"/>
        </w:rPr>
        <w:t xml:space="preserve"> и </w:t>
      </w:r>
      <w:hyperlink r:id="rId19">
        <w:r w:rsidRPr="00077F46">
          <w:rPr>
            <w:rFonts w:asciiTheme="minorHAnsi" w:hAnsiTheme="minorHAnsi"/>
            <w:color w:val="0000FF"/>
          </w:rPr>
          <w:t>10 пункта 3.3 статьи 32</w:t>
        </w:r>
      </w:hyperlink>
      <w:r w:rsidRPr="00077F46">
        <w:rPr>
          <w:rFonts w:asciiTheme="minorHAnsi" w:hAnsiTheme="minorHAnsi"/>
        </w:rPr>
        <w:t xml:space="preserve"> Федерального закона от 12.01.1996 N 7-ФЗ "О некоммерческих организациях") статьи 32 Федерального закона от 12.01.1996 N 7-ФЗ "О некоммерческих организациях".</w:t>
      </w:r>
      <w:proofErr w:type="gramEnd"/>
    </w:p>
    <w:p w:rsidR="005F5D3B" w:rsidRPr="00DD1FD4" w:rsidRDefault="005F5D3B" w:rsidP="005F5D3B">
      <w:pPr>
        <w:pStyle w:val="ConsPlusNormal"/>
        <w:ind w:firstLine="540"/>
        <w:jc w:val="both"/>
        <w:rPr>
          <w:rFonts w:asciiTheme="minorHAnsi" w:hAnsiTheme="minorHAnsi"/>
          <w:b/>
        </w:rPr>
      </w:pPr>
      <w:r w:rsidRPr="00DD1FD4">
        <w:rPr>
          <w:rFonts w:asciiTheme="minorHAnsi" w:hAnsiTheme="minorHAnsi"/>
          <w:b/>
        </w:rPr>
        <w:t xml:space="preserve">Во исполнение Федерального </w:t>
      </w:r>
      <w:hyperlink r:id="rId20">
        <w:r w:rsidRPr="00DD1FD4">
          <w:rPr>
            <w:rFonts w:asciiTheme="minorHAnsi" w:hAnsiTheme="minorHAnsi"/>
            <w:b/>
            <w:color w:val="0000FF"/>
          </w:rPr>
          <w:t>закона</w:t>
        </w:r>
      </w:hyperlink>
      <w:r w:rsidRPr="00DD1FD4">
        <w:rPr>
          <w:rFonts w:asciiTheme="minorHAnsi" w:hAnsiTheme="minorHAnsi"/>
          <w:b/>
        </w:rPr>
        <w:t xml:space="preserve"> Федеральным казначейством прекращено размещение сведений о планах финансово-хозяйственной деятельности государственных (муниципальных) учреждений и отчетах о результатах деятельности государственных (муниципальных) учреждений и об использовании закрепленного за ними государственного (муниципального) имущества, предоставленных с 14.07.2022, на едином портале бюджетной системы Российской Федерации и официальном сайте </w:t>
      </w:r>
      <w:proofErr w:type="spellStart"/>
      <w:r w:rsidRPr="00DD1FD4">
        <w:rPr>
          <w:rFonts w:asciiTheme="minorHAnsi" w:hAnsiTheme="minorHAnsi"/>
          <w:b/>
        </w:rPr>
        <w:t>www.bus.gov.ru</w:t>
      </w:r>
      <w:proofErr w:type="spellEnd"/>
      <w:r w:rsidRPr="00DD1FD4">
        <w:rPr>
          <w:rFonts w:asciiTheme="minorHAnsi" w:hAnsiTheme="minorHAnsi"/>
          <w:b/>
        </w:rPr>
        <w:t>.</w:t>
      </w:r>
    </w:p>
    <w:p w:rsidR="005F5D3B" w:rsidRPr="00077F46" w:rsidRDefault="005F5D3B" w:rsidP="005F5D3B">
      <w:pPr>
        <w:pStyle w:val="ConsPlusNormal"/>
        <w:ind w:firstLine="540"/>
        <w:jc w:val="both"/>
        <w:rPr>
          <w:rFonts w:asciiTheme="minorHAnsi" w:hAnsiTheme="minorHAnsi"/>
        </w:rPr>
      </w:pPr>
      <w:r w:rsidRPr="00DD1FD4">
        <w:rPr>
          <w:rFonts w:asciiTheme="minorHAnsi" w:hAnsiTheme="minorHAnsi"/>
          <w:b/>
          <w:u w:val="single"/>
        </w:rPr>
        <w:t xml:space="preserve">Вместе с тем процедура предоставления сведений на официальный сайт </w:t>
      </w:r>
      <w:proofErr w:type="spellStart"/>
      <w:r w:rsidRPr="00DD1FD4">
        <w:rPr>
          <w:rFonts w:asciiTheme="minorHAnsi" w:hAnsiTheme="minorHAnsi"/>
          <w:b/>
          <w:u w:val="single"/>
        </w:rPr>
        <w:t>www.bus.gov.ru</w:t>
      </w:r>
      <w:proofErr w:type="spellEnd"/>
      <w:r w:rsidRPr="00DD1FD4">
        <w:rPr>
          <w:rFonts w:asciiTheme="minorHAnsi" w:hAnsiTheme="minorHAnsi"/>
          <w:b/>
          <w:u w:val="single"/>
        </w:rPr>
        <w:t xml:space="preserve"> не изменяется.</w:t>
      </w:r>
      <w:r w:rsidRPr="00077F46">
        <w:rPr>
          <w:rFonts w:asciiTheme="minorHAnsi" w:hAnsiTheme="minorHAnsi"/>
        </w:rPr>
        <w:t xml:space="preserve"> </w:t>
      </w:r>
      <w:proofErr w:type="gramStart"/>
      <w:r w:rsidRPr="00DD1FD4">
        <w:rPr>
          <w:rFonts w:asciiTheme="minorHAnsi" w:hAnsiTheme="minorHAnsi"/>
          <w:b/>
          <w:u w:val="single"/>
        </w:rPr>
        <w:lastRenderedPageBreak/>
        <w:t xml:space="preserve">Государственные и муниципальные учреждения продолжают предоставлять сведения о планах финансово-хозяйственной деятельности государственных (муниципальных) учреждений </w:t>
      </w:r>
      <w:r w:rsidRPr="00077F46">
        <w:rPr>
          <w:rFonts w:asciiTheme="minorHAnsi" w:hAnsiTheme="minorHAnsi"/>
        </w:rPr>
        <w:t xml:space="preserve">и отчетах о результатах деятельности государственных (муниципальных) учреждений и об использовании закрепленного за ними государственного (муниципального) имущества </w:t>
      </w:r>
      <w:r w:rsidRPr="00DD1FD4">
        <w:rPr>
          <w:rFonts w:asciiTheme="minorHAnsi" w:hAnsiTheme="minorHAnsi"/>
          <w:b/>
          <w:u w:val="single"/>
        </w:rPr>
        <w:t xml:space="preserve">в соответствии с нормами </w:t>
      </w:r>
      <w:hyperlink r:id="rId21">
        <w:r w:rsidRPr="00DD1FD4">
          <w:rPr>
            <w:rFonts w:asciiTheme="minorHAnsi" w:hAnsiTheme="minorHAnsi"/>
            <w:b/>
            <w:color w:val="0000FF"/>
            <w:u w:val="single"/>
          </w:rPr>
          <w:t>приказа</w:t>
        </w:r>
      </w:hyperlink>
      <w:r w:rsidRPr="00DD1FD4">
        <w:rPr>
          <w:rFonts w:asciiTheme="minorHAnsi" w:hAnsiTheme="minorHAnsi"/>
          <w:b/>
          <w:u w:val="single"/>
        </w:rPr>
        <w:t xml:space="preserve"> Минфина России от 21.07.2011 N 86н</w:t>
      </w:r>
      <w:r w:rsidRPr="00077F46">
        <w:rPr>
          <w:rFonts w:asciiTheme="minorHAnsi" w:hAnsiTheme="minorHAnsi"/>
        </w:rPr>
        <w:t xml:space="preserve">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</w:t>
      </w:r>
      <w:proofErr w:type="gramEnd"/>
      <w:r w:rsidRPr="00077F46">
        <w:rPr>
          <w:rFonts w:asciiTheme="minorHAnsi" w:hAnsiTheme="minorHAnsi"/>
        </w:rPr>
        <w:t xml:space="preserve"> указанного сайта".</w:t>
      </w:r>
    </w:p>
    <w:p w:rsidR="005F5D3B" w:rsidRPr="00DD1FD4" w:rsidRDefault="005F5D3B" w:rsidP="005F5D3B">
      <w:pPr>
        <w:pStyle w:val="ConsPlusNormal"/>
        <w:ind w:firstLine="540"/>
        <w:jc w:val="both"/>
        <w:rPr>
          <w:rFonts w:asciiTheme="minorHAnsi" w:hAnsiTheme="minorHAnsi"/>
          <w:b/>
          <w:u w:val="single"/>
        </w:rPr>
      </w:pPr>
      <w:proofErr w:type="gramStart"/>
      <w:r w:rsidRPr="00DD1FD4">
        <w:rPr>
          <w:rFonts w:asciiTheme="minorHAnsi" w:hAnsiTheme="minorHAnsi"/>
          <w:b/>
          <w:u w:val="single"/>
        </w:rPr>
        <w:t>Обращаем внимание, что сведения о планах финансово-хозяйственной деятельности государственных (муниципальных) учреждений также передаются в рамках обмена информацией между информационными системами на единый портал бюджетной системы Российской Федерации и доступны авторизованным пользователям государственной интегрированной информационной системы управления общественными финансами "Электронный бюджет" в закрытом контуре единого портала бюджетной системы Российской Федерации,</w:t>
      </w:r>
      <w:r w:rsidRPr="00077F46">
        <w:rPr>
          <w:rFonts w:asciiTheme="minorHAnsi" w:hAnsiTheme="minorHAnsi"/>
        </w:rPr>
        <w:t xml:space="preserve"> в том числе в целях осуществления контроля, предусмотренного </w:t>
      </w:r>
      <w:hyperlink r:id="rId22">
        <w:r w:rsidRPr="00077F46">
          <w:rPr>
            <w:rFonts w:asciiTheme="minorHAnsi" w:hAnsiTheme="minorHAnsi"/>
            <w:color w:val="0000FF"/>
          </w:rPr>
          <w:t>частью 5 статьи</w:t>
        </w:r>
        <w:proofErr w:type="gramEnd"/>
        <w:r w:rsidRPr="00077F46">
          <w:rPr>
            <w:rFonts w:asciiTheme="minorHAnsi" w:hAnsiTheme="minorHAnsi"/>
            <w:color w:val="0000FF"/>
          </w:rPr>
          <w:t xml:space="preserve"> 99</w:t>
        </w:r>
      </w:hyperlink>
      <w:r w:rsidRPr="00077F46">
        <w:rPr>
          <w:rFonts w:asciiTheme="minorHAnsi" w:hAnsiTheme="minorHAnsi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 </w:t>
      </w:r>
      <w:r w:rsidRPr="00DD1FD4">
        <w:rPr>
          <w:rFonts w:asciiTheme="minorHAnsi" w:hAnsiTheme="minorHAnsi"/>
          <w:b/>
          <w:u w:val="single"/>
        </w:rPr>
        <w:t xml:space="preserve">Указанные сведения размещены в разделе "Бюджет"/"Расходы"/"Реестр участников и </w:t>
      </w:r>
      <w:proofErr w:type="spellStart"/>
      <w:r w:rsidRPr="00DD1FD4">
        <w:rPr>
          <w:rFonts w:asciiTheme="minorHAnsi" w:hAnsiTheme="minorHAnsi"/>
          <w:b/>
          <w:u w:val="single"/>
        </w:rPr>
        <w:t>неучастников</w:t>
      </w:r>
      <w:proofErr w:type="spellEnd"/>
      <w:r w:rsidRPr="00DD1FD4">
        <w:rPr>
          <w:rFonts w:asciiTheme="minorHAnsi" w:hAnsiTheme="minorHAnsi"/>
          <w:b/>
          <w:u w:val="single"/>
        </w:rPr>
        <w:t xml:space="preserve"> бюджетного процесса" и доступны при нажатии последовательно на кнопки перехода "Общие сведения" и "ПФХД".</w:t>
      </w:r>
    </w:p>
    <w:p w:rsidR="005F5D3B" w:rsidRPr="00077F46" w:rsidRDefault="005F5D3B" w:rsidP="005F5D3B">
      <w:pPr>
        <w:pStyle w:val="ConsPlusNormal"/>
        <w:ind w:firstLine="540"/>
        <w:jc w:val="both"/>
        <w:rPr>
          <w:rFonts w:asciiTheme="minorHAnsi" w:hAnsiTheme="minorHAnsi"/>
        </w:rPr>
      </w:pPr>
    </w:p>
    <w:p w:rsidR="005F5D3B" w:rsidRPr="00077F46" w:rsidRDefault="005F5D3B" w:rsidP="005F5D3B">
      <w:pPr>
        <w:pStyle w:val="ConsPlusNormal"/>
        <w:jc w:val="right"/>
        <w:rPr>
          <w:rFonts w:asciiTheme="minorHAnsi" w:hAnsiTheme="minorHAnsi"/>
        </w:rPr>
      </w:pPr>
      <w:r w:rsidRPr="00077F46">
        <w:rPr>
          <w:rFonts w:asciiTheme="minorHAnsi" w:hAnsiTheme="minorHAnsi"/>
        </w:rPr>
        <w:t>Заместитель Министра финансов</w:t>
      </w:r>
    </w:p>
    <w:p w:rsidR="005F5D3B" w:rsidRPr="00077F46" w:rsidRDefault="005F5D3B" w:rsidP="005F5D3B">
      <w:pPr>
        <w:pStyle w:val="ConsPlusNormal"/>
        <w:jc w:val="right"/>
        <w:rPr>
          <w:rFonts w:asciiTheme="minorHAnsi" w:hAnsiTheme="minorHAnsi"/>
        </w:rPr>
      </w:pPr>
      <w:r w:rsidRPr="00077F46">
        <w:rPr>
          <w:rFonts w:asciiTheme="minorHAnsi" w:hAnsiTheme="minorHAnsi"/>
        </w:rPr>
        <w:t>Российской Федерации</w:t>
      </w:r>
    </w:p>
    <w:p w:rsidR="005F5D3B" w:rsidRPr="00077F46" w:rsidRDefault="005F5D3B" w:rsidP="005F5D3B">
      <w:pPr>
        <w:pStyle w:val="ConsPlusNormal"/>
        <w:jc w:val="right"/>
        <w:rPr>
          <w:rFonts w:asciiTheme="minorHAnsi" w:hAnsiTheme="minorHAnsi"/>
        </w:rPr>
      </w:pPr>
      <w:r w:rsidRPr="00077F46">
        <w:rPr>
          <w:rFonts w:asciiTheme="minorHAnsi" w:hAnsiTheme="minorHAnsi"/>
        </w:rPr>
        <w:t>А.М.ЛАВРОВ</w:t>
      </w:r>
    </w:p>
    <w:p w:rsidR="005F5D3B" w:rsidRPr="00077F46" w:rsidRDefault="005F5D3B" w:rsidP="005F5D3B">
      <w:pPr>
        <w:pStyle w:val="ConsPlusNormal"/>
        <w:jc w:val="right"/>
        <w:rPr>
          <w:rFonts w:asciiTheme="minorHAnsi" w:hAnsiTheme="minorHAnsi"/>
        </w:rPr>
      </w:pPr>
    </w:p>
    <w:p w:rsidR="005F5D3B" w:rsidRPr="00077F46" w:rsidRDefault="005F5D3B" w:rsidP="005F5D3B">
      <w:pPr>
        <w:pStyle w:val="ConsPlusNormal"/>
        <w:jc w:val="right"/>
        <w:rPr>
          <w:rFonts w:asciiTheme="minorHAnsi" w:hAnsiTheme="minorHAnsi"/>
        </w:rPr>
      </w:pPr>
      <w:r w:rsidRPr="00077F46">
        <w:rPr>
          <w:rFonts w:asciiTheme="minorHAnsi" w:hAnsiTheme="minorHAnsi"/>
        </w:rPr>
        <w:t>Руководитель Федерального казначейства</w:t>
      </w:r>
    </w:p>
    <w:p w:rsidR="005F5D3B" w:rsidRPr="00077F46" w:rsidRDefault="005F5D3B" w:rsidP="005F5D3B">
      <w:pPr>
        <w:pStyle w:val="ConsPlusNormal"/>
        <w:jc w:val="right"/>
        <w:rPr>
          <w:rFonts w:asciiTheme="minorHAnsi" w:hAnsiTheme="minorHAnsi"/>
        </w:rPr>
      </w:pPr>
      <w:r w:rsidRPr="00077F46">
        <w:rPr>
          <w:rFonts w:asciiTheme="minorHAnsi" w:hAnsiTheme="minorHAnsi"/>
        </w:rPr>
        <w:t>Р.Е.АРТЮХИН</w:t>
      </w:r>
    </w:p>
    <w:p w:rsidR="005F5D3B" w:rsidRPr="00077F46" w:rsidRDefault="005F5D3B" w:rsidP="005F5D3B">
      <w:pPr>
        <w:pStyle w:val="ConsPlusNormal"/>
        <w:pBdr>
          <w:bottom w:val="single" w:sz="6" w:space="0" w:color="auto"/>
        </w:pBdr>
        <w:jc w:val="both"/>
        <w:rPr>
          <w:rFonts w:asciiTheme="minorHAnsi" w:hAnsiTheme="minorHAnsi"/>
          <w:sz w:val="2"/>
          <w:szCs w:val="2"/>
        </w:rPr>
      </w:pPr>
    </w:p>
    <w:p w:rsidR="00DD1FD4" w:rsidRDefault="00DD1FD4" w:rsidP="00DD1FD4">
      <w:pPr>
        <w:pStyle w:val="ConsPlusNormal"/>
        <w:rPr>
          <w:rFonts w:asciiTheme="minorHAnsi" w:hAnsiTheme="minorHAnsi"/>
          <w:sz w:val="22"/>
        </w:rPr>
      </w:pPr>
    </w:p>
    <w:p w:rsidR="00DD1FD4" w:rsidRPr="00876DE6" w:rsidRDefault="005B38BA" w:rsidP="00DD1FD4">
      <w:pPr>
        <w:pStyle w:val="ConsPlusNormal"/>
        <w:rPr>
          <w:rFonts w:asciiTheme="minorHAnsi" w:hAnsiTheme="minorHAnsi"/>
          <w:sz w:val="22"/>
        </w:rPr>
      </w:pPr>
      <w:hyperlink r:id="rId23">
        <w:r w:rsidR="00DD1FD4" w:rsidRPr="00876DE6">
          <w:rPr>
            <w:rFonts w:asciiTheme="minorHAnsi" w:hAnsiTheme="minorHAnsi"/>
            <w:i/>
            <w:color w:val="0000FF"/>
            <w:sz w:val="22"/>
          </w:rPr>
          <w:t>Обзор: "Основные изменения законодательства в 2022 году для бухгалтера бюджетной организации" (</w:t>
        </w:r>
        <w:proofErr w:type="spellStart"/>
        <w:r w:rsidR="00DD1FD4" w:rsidRPr="00876DE6">
          <w:rPr>
            <w:rFonts w:asciiTheme="minorHAnsi" w:hAnsiTheme="minorHAnsi"/>
            <w:i/>
            <w:color w:val="0000FF"/>
            <w:sz w:val="22"/>
          </w:rPr>
          <w:t>КонсультантПлюс</w:t>
        </w:r>
        <w:proofErr w:type="spellEnd"/>
        <w:r w:rsidR="00DD1FD4" w:rsidRPr="00876DE6">
          <w:rPr>
            <w:rFonts w:asciiTheme="minorHAnsi" w:hAnsiTheme="minorHAnsi"/>
            <w:i/>
            <w:color w:val="0000FF"/>
            <w:sz w:val="22"/>
          </w:rPr>
          <w:t>, 2022) {</w:t>
        </w:r>
        <w:proofErr w:type="spellStart"/>
        <w:r w:rsidR="00DD1FD4" w:rsidRPr="00876DE6">
          <w:rPr>
            <w:rFonts w:asciiTheme="minorHAnsi" w:hAnsiTheme="minorHAnsi"/>
            <w:i/>
            <w:color w:val="0000FF"/>
            <w:sz w:val="22"/>
          </w:rPr>
          <w:t>КонсультантПлюс</w:t>
        </w:r>
        <w:proofErr w:type="spellEnd"/>
        <w:r w:rsidR="00DD1FD4" w:rsidRPr="00876DE6">
          <w:rPr>
            <w:rFonts w:asciiTheme="minorHAnsi" w:hAnsiTheme="minorHAnsi"/>
            <w:i/>
            <w:color w:val="0000FF"/>
            <w:sz w:val="22"/>
          </w:rPr>
          <w:t>}</w:t>
        </w:r>
      </w:hyperlink>
      <w:r w:rsidR="00DD1FD4" w:rsidRPr="00876DE6">
        <w:rPr>
          <w:rFonts w:asciiTheme="minorHAnsi" w:hAnsiTheme="minorHAnsi"/>
          <w:sz w:val="22"/>
        </w:rPr>
        <w:br/>
      </w:r>
    </w:p>
    <w:p w:rsidR="00DD1FD4" w:rsidRPr="00077F46" w:rsidRDefault="00DD1FD4" w:rsidP="00DD1FD4">
      <w:pPr>
        <w:pStyle w:val="ConsPlusNormal"/>
        <w:jc w:val="both"/>
        <w:outlineLvl w:val="0"/>
        <w:rPr>
          <w:rFonts w:asciiTheme="minorHAnsi" w:hAnsiTheme="minorHAnsi"/>
        </w:rPr>
      </w:pPr>
      <w:r w:rsidRPr="00077F46">
        <w:rPr>
          <w:rFonts w:asciiTheme="minorHAnsi" w:hAnsiTheme="minorHAnsi"/>
          <w:b/>
        </w:rPr>
        <w:t>С 14 июля временно разрешили не публиковать в интернете план ФХД и отчет о результатах деятельности учреждения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80"/>
        <w:gridCol w:w="360"/>
        <w:gridCol w:w="9769"/>
        <w:gridCol w:w="180"/>
      </w:tblGrid>
      <w:tr w:rsidR="00DD1FD4" w:rsidRPr="00077F46" w:rsidTr="009B798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  <w:r w:rsidRPr="00077F46">
              <w:rPr>
                <w:rFonts w:asciiTheme="minorHAnsi" w:hAnsiTheme="minorHAnsi"/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DD1FD4" w:rsidRPr="00077F46" w:rsidRDefault="00DD1FD4" w:rsidP="009B798F">
            <w:pPr>
              <w:pStyle w:val="ConsPlusNormal"/>
              <w:jc w:val="both"/>
              <w:rPr>
                <w:rFonts w:asciiTheme="minorHAnsi" w:hAnsiTheme="minorHAnsi"/>
              </w:rPr>
            </w:pPr>
            <w:r w:rsidRPr="00077F46">
              <w:rPr>
                <w:rFonts w:asciiTheme="minorHAnsi" w:hAnsiTheme="minorHAnsi"/>
                <w:sz w:val="16"/>
              </w:rPr>
              <w:t xml:space="preserve">Федеральный </w:t>
            </w:r>
            <w:hyperlink r:id="rId25">
              <w:r w:rsidRPr="00077F46">
                <w:rPr>
                  <w:rFonts w:asciiTheme="minorHAnsi" w:hAnsiTheme="minorHAnsi"/>
                  <w:color w:val="0000FF"/>
                  <w:sz w:val="16"/>
                </w:rPr>
                <w:t>закон</w:t>
              </w:r>
            </w:hyperlink>
            <w:r w:rsidRPr="00077F46">
              <w:rPr>
                <w:rFonts w:asciiTheme="minorHAnsi" w:hAnsiTheme="minorHAnsi"/>
                <w:sz w:val="16"/>
              </w:rPr>
              <w:t xml:space="preserve"> от 14.07.2022 N 326-ФЗ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</w:p>
        </w:tc>
      </w:tr>
      <w:tr w:rsidR="00DD1FD4" w:rsidRPr="00077F46" w:rsidTr="009B798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  <w:r w:rsidRPr="00077F46">
              <w:rPr>
                <w:rFonts w:asciiTheme="minorHAnsi" w:hAnsiTheme="minorHAnsi"/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DD1FD4" w:rsidRPr="00077F46" w:rsidRDefault="005B38BA" w:rsidP="009B798F">
            <w:pPr>
              <w:pStyle w:val="ConsPlusNormal"/>
              <w:jc w:val="both"/>
              <w:rPr>
                <w:rFonts w:asciiTheme="minorHAnsi" w:hAnsiTheme="minorHAnsi"/>
              </w:rPr>
            </w:pPr>
            <w:hyperlink r:id="rId26">
              <w:r w:rsidR="00DD1FD4" w:rsidRPr="00077F46">
                <w:rPr>
                  <w:rFonts w:asciiTheme="minorHAnsi" w:hAnsiTheme="minorHAnsi"/>
                  <w:color w:val="0000FF"/>
                  <w:sz w:val="16"/>
                </w:rPr>
                <w:t>Письмо</w:t>
              </w:r>
            </w:hyperlink>
            <w:r w:rsidR="00DD1FD4" w:rsidRPr="00077F46">
              <w:rPr>
                <w:rFonts w:asciiTheme="minorHAnsi" w:hAnsiTheme="minorHAnsi"/>
                <w:sz w:val="16"/>
              </w:rPr>
              <w:t xml:space="preserve"> Минфина России N 09-07-06/94470, Казначейства России N 07-04-05/13-23771 от 30.09.2022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</w:p>
        </w:tc>
      </w:tr>
    </w:tbl>
    <w:p w:rsidR="00DD1FD4" w:rsidRPr="00077F46" w:rsidRDefault="00DD1FD4" w:rsidP="00DD1FD4">
      <w:pPr>
        <w:pStyle w:val="ConsPlusNormal"/>
        <w:ind w:firstLine="567"/>
        <w:jc w:val="both"/>
        <w:rPr>
          <w:rFonts w:asciiTheme="minorHAnsi" w:hAnsiTheme="minorHAnsi"/>
        </w:rPr>
      </w:pPr>
      <w:r w:rsidRPr="00077F46">
        <w:rPr>
          <w:rFonts w:asciiTheme="minorHAnsi" w:hAnsiTheme="minorHAnsi"/>
        </w:rPr>
        <w:t xml:space="preserve">До 1 января 2025 года Казначейство не размещает на сайте </w:t>
      </w:r>
      <w:proofErr w:type="spellStart"/>
      <w:r w:rsidRPr="00077F46">
        <w:rPr>
          <w:rFonts w:asciiTheme="minorHAnsi" w:hAnsiTheme="minorHAnsi"/>
        </w:rPr>
        <w:t>www.bus.gov.ru</w:t>
      </w:r>
      <w:proofErr w:type="spellEnd"/>
      <w:r w:rsidRPr="00077F46">
        <w:rPr>
          <w:rFonts w:asciiTheme="minorHAnsi" w:hAnsiTheme="minorHAnsi"/>
        </w:rPr>
        <w:t xml:space="preserve"> планы ФХД, а также отчеты о результатах деятельности и об использовании имущества.</w:t>
      </w:r>
    </w:p>
    <w:p w:rsidR="00DD1FD4" w:rsidRPr="00077F46" w:rsidRDefault="00DD1FD4" w:rsidP="00DD1FD4">
      <w:pPr>
        <w:pStyle w:val="ConsPlusNormal"/>
        <w:pBdr>
          <w:bottom w:val="single" w:sz="12" w:space="1" w:color="auto"/>
        </w:pBdr>
        <w:ind w:firstLine="567"/>
        <w:jc w:val="both"/>
        <w:rPr>
          <w:rFonts w:asciiTheme="minorHAnsi" w:hAnsiTheme="minorHAnsi"/>
        </w:rPr>
      </w:pPr>
      <w:r w:rsidRPr="00077F46">
        <w:rPr>
          <w:rFonts w:asciiTheme="minorHAnsi" w:hAnsiTheme="minorHAnsi"/>
        </w:rPr>
        <w:t xml:space="preserve">Учреждения, в свою очередь, продолжают направлять указанные документы через данный сайт. Документы будут хранить в закрытом </w:t>
      </w:r>
      <w:proofErr w:type="gramStart"/>
      <w:r w:rsidRPr="00077F46">
        <w:rPr>
          <w:rFonts w:asciiTheme="minorHAnsi" w:hAnsiTheme="minorHAnsi"/>
        </w:rPr>
        <w:t>доступе</w:t>
      </w:r>
      <w:proofErr w:type="gramEnd"/>
      <w:r w:rsidRPr="00077F46">
        <w:rPr>
          <w:rFonts w:asciiTheme="minorHAnsi" w:hAnsiTheme="minorHAnsi"/>
        </w:rPr>
        <w:t xml:space="preserve"> и использовать в т.ч. при контроле закупок.</w:t>
      </w:r>
    </w:p>
    <w:p w:rsidR="00DD1FD4" w:rsidRPr="00876DE6" w:rsidRDefault="005B38BA" w:rsidP="00DD1FD4">
      <w:pPr>
        <w:rPr>
          <w:rFonts w:asciiTheme="minorHAnsi" w:hAnsiTheme="minorHAnsi"/>
          <w:sz w:val="22"/>
          <w:szCs w:val="22"/>
        </w:rPr>
      </w:pPr>
      <w:hyperlink r:id="rId27">
        <w:r w:rsidR="00DD1FD4" w:rsidRPr="00876DE6">
          <w:rPr>
            <w:rFonts w:asciiTheme="minorHAnsi" w:hAnsiTheme="minorHAnsi"/>
            <w:i/>
            <w:color w:val="0000FF"/>
            <w:sz w:val="22"/>
            <w:szCs w:val="22"/>
          </w:rPr>
          <w:br/>
        </w:r>
        <w:proofErr w:type="gramStart"/>
        <w:r w:rsidR="00DD1FD4" w:rsidRPr="00876DE6">
          <w:rPr>
            <w:rFonts w:asciiTheme="minorHAnsi" w:hAnsiTheme="minorHAnsi"/>
            <w:i/>
            <w:color w:val="0000FF"/>
            <w:sz w:val="22"/>
            <w:szCs w:val="22"/>
          </w:rPr>
          <w:t>{Последние изменения:</w:t>
        </w:r>
        <w:proofErr w:type="gramEnd"/>
        <w:r w:rsidR="00DD1FD4" w:rsidRPr="00876DE6">
          <w:rPr>
            <w:rFonts w:asciiTheme="minorHAnsi" w:hAnsiTheme="minorHAnsi"/>
            <w:i/>
            <w:color w:val="0000FF"/>
            <w:sz w:val="22"/>
            <w:szCs w:val="22"/>
          </w:rPr>
          <w:t xml:space="preserve"> </w:t>
        </w:r>
        <w:proofErr w:type="gramStart"/>
        <w:r w:rsidR="00DD1FD4" w:rsidRPr="00876DE6">
          <w:rPr>
            <w:rFonts w:asciiTheme="minorHAnsi" w:hAnsiTheme="minorHAnsi"/>
            <w:i/>
            <w:color w:val="0000FF"/>
            <w:sz w:val="22"/>
            <w:szCs w:val="22"/>
          </w:rPr>
          <w:t>План финансово-хозяйственной деятельности (</w:t>
        </w:r>
        <w:proofErr w:type="spellStart"/>
        <w:r w:rsidR="00DD1FD4" w:rsidRPr="00876DE6">
          <w:rPr>
            <w:rFonts w:asciiTheme="minorHAnsi" w:hAnsiTheme="minorHAnsi"/>
            <w:i/>
            <w:color w:val="0000FF"/>
            <w:sz w:val="22"/>
            <w:szCs w:val="22"/>
          </w:rPr>
          <w:t>КонсультантПлюс</w:t>
        </w:r>
        <w:proofErr w:type="spellEnd"/>
        <w:r w:rsidR="00DD1FD4" w:rsidRPr="00876DE6">
          <w:rPr>
            <w:rFonts w:asciiTheme="minorHAnsi" w:hAnsiTheme="minorHAnsi"/>
            <w:i/>
            <w:color w:val="0000FF"/>
            <w:sz w:val="22"/>
            <w:szCs w:val="22"/>
          </w:rPr>
          <w:t>, 2022) {</w:t>
        </w:r>
        <w:proofErr w:type="spellStart"/>
        <w:r w:rsidR="00DD1FD4" w:rsidRPr="00876DE6">
          <w:rPr>
            <w:rFonts w:asciiTheme="minorHAnsi" w:hAnsiTheme="minorHAnsi"/>
            <w:i/>
            <w:color w:val="0000FF"/>
            <w:sz w:val="22"/>
            <w:szCs w:val="22"/>
          </w:rPr>
          <w:t>КонсультантПлюс</w:t>
        </w:r>
        <w:proofErr w:type="spellEnd"/>
        <w:r w:rsidR="00DD1FD4" w:rsidRPr="00876DE6">
          <w:rPr>
            <w:rFonts w:asciiTheme="minorHAnsi" w:hAnsiTheme="minorHAnsi"/>
            <w:i/>
            <w:color w:val="0000FF"/>
            <w:sz w:val="22"/>
            <w:szCs w:val="22"/>
          </w:rPr>
          <w:t>}}</w:t>
        </w:r>
      </w:hyperlink>
      <w:r w:rsidR="00DD1FD4" w:rsidRPr="00876DE6">
        <w:rPr>
          <w:rFonts w:asciiTheme="minorHAnsi" w:hAnsiTheme="minorHAnsi"/>
          <w:sz w:val="22"/>
          <w:szCs w:val="22"/>
        </w:rPr>
        <w:br/>
      </w:r>
      <w:proofErr w:type="gramEnd"/>
    </w:p>
    <w:p w:rsidR="00DD1FD4" w:rsidRPr="00077F46" w:rsidRDefault="00DD1FD4" w:rsidP="00DD1FD4">
      <w:pPr>
        <w:pStyle w:val="ConsPlusNormal"/>
        <w:ind w:firstLine="567"/>
        <w:jc w:val="both"/>
        <w:rPr>
          <w:rFonts w:asciiTheme="minorHAnsi" w:hAnsiTheme="minorHAnsi"/>
        </w:rPr>
      </w:pPr>
      <w:r w:rsidRPr="00077F46">
        <w:rPr>
          <w:rFonts w:asciiTheme="minorHAnsi" w:hAnsiTheme="minorHAnsi"/>
          <w:b/>
        </w:rPr>
        <w:t xml:space="preserve">Приостановлена обязанность размещать на сайте </w:t>
      </w:r>
      <w:proofErr w:type="spellStart"/>
      <w:r w:rsidRPr="00077F46">
        <w:rPr>
          <w:rFonts w:asciiTheme="minorHAnsi" w:hAnsiTheme="minorHAnsi"/>
          <w:b/>
        </w:rPr>
        <w:t>www.bus.gov.ru</w:t>
      </w:r>
      <w:proofErr w:type="spellEnd"/>
      <w:r w:rsidRPr="00077F46">
        <w:rPr>
          <w:rFonts w:asciiTheme="minorHAnsi" w:hAnsiTheme="minorHAnsi"/>
          <w:b/>
        </w:rPr>
        <w:t xml:space="preserve"> план ФХД государственного (муниципального) учреждения.</w:t>
      </w:r>
    </w:p>
    <w:p w:rsidR="00DD1FD4" w:rsidRPr="00077F46" w:rsidRDefault="00DD1FD4" w:rsidP="00DD1FD4">
      <w:pPr>
        <w:pStyle w:val="ConsPlusNormal"/>
        <w:ind w:firstLine="567"/>
        <w:jc w:val="both"/>
        <w:rPr>
          <w:rFonts w:asciiTheme="minorHAnsi" w:hAnsiTheme="minorHAnsi"/>
        </w:rPr>
      </w:pPr>
      <w:r w:rsidRPr="00077F46">
        <w:rPr>
          <w:rFonts w:asciiTheme="minorHAnsi" w:hAnsiTheme="minorHAnsi"/>
        </w:rPr>
        <w:t xml:space="preserve">До 1 января 2025 г. указанная обязанность приостановлена во исполнение Федерального </w:t>
      </w:r>
      <w:hyperlink r:id="rId28">
        <w:r w:rsidRPr="00077F46">
          <w:rPr>
            <w:rFonts w:asciiTheme="minorHAnsi" w:hAnsiTheme="minorHAnsi"/>
            <w:color w:val="0000FF"/>
          </w:rPr>
          <w:t>закона</w:t>
        </w:r>
      </w:hyperlink>
      <w:r w:rsidRPr="00077F46">
        <w:rPr>
          <w:rFonts w:asciiTheme="minorHAnsi" w:hAnsiTheme="minorHAnsi"/>
        </w:rPr>
        <w:t xml:space="preserve"> от 14.07.2022 N 326-ФЗ. Вместе с тем учреждения продолжают представлять сведения о плане ФХД в соответствии с нормами </w:t>
      </w:r>
      <w:hyperlink r:id="rId29">
        <w:r w:rsidRPr="00077F46">
          <w:rPr>
            <w:rFonts w:asciiTheme="minorHAnsi" w:hAnsiTheme="minorHAnsi"/>
            <w:color w:val="0000FF"/>
          </w:rPr>
          <w:t>Приказа</w:t>
        </w:r>
      </w:hyperlink>
      <w:r w:rsidRPr="00077F46">
        <w:rPr>
          <w:rFonts w:asciiTheme="minorHAnsi" w:hAnsiTheme="minorHAnsi"/>
        </w:rPr>
        <w:t xml:space="preserve"> Минфина России от 21.07.2011 N 86н.</w:t>
      </w:r>
    </w:p>
    <w:p w:rsidR="00DD1FD4" w:rsidRPr="00077F46" w:rsidRDefault="00DD1FD4" w:rsidP="00DD1FD4">
      <w:pPr>
        <w:pStyle w:val="ConsPlusNormal"/>
        <w:ind w:firstLine="567"/>
        <w:jc w:val="both"/>
        <w:rPr>
          <w:rFonts w:asciiTheme="minorHAnsi" w:hAnsiTheme="minorHAnsi"/>
        </w:rPr>
      </w:pPr>
      <w:r w:rsidRPr="00077F46">
        <w:rPr>
          <w:rFonts w:asciiTheme="minorHAnsi" w:hAnsiTheme="minorHAnsi"/>
        </w:rPr>
        <w:t>Кроме того, такие сведения доступны авторизованным пользователям ГИИС "Электронный бюджет" в закрытом контуре единого портала бюджетной системы.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80"/>
        <w:gridCol w:w="765"/>
        <w:gridCol w:w="9364"/>
        <w:gridCol w:w="180"/>
      </w:tblGrid>
      <w:tr w:rsidR="00DD1FD4" w:rsidRPr="00077F46" w:rsidTr="009B798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  <w:r w:rsidRPr="00077F46">
              <w:rPr>
                <w:rFonts w:asciiTheme="minorHAnsi" w:hAnsiTheme="minorHAnsi"/>
                <w:noProof/>
              </w:rPr>
              <w:drawing>
                <wp:inline distT="0" distB="0" distL="0" distR="0">
                  <wp:extent cx="371475" cy="14287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1FD4" w:rsidRPr="00077F46" w:rsidRDefault="005B38BA" w:rsidP="009B798F">
            <w:pPr>
              <w:pStyle w:val="ConsPlusNormal"/>
              <w:jc w:val="both"/>
              <w:rPr>
                <w:rFonts w:asciiTheme="minorHAnsi" w:hAnsiTheme="minorHAnsi"/>
              </w:rPr>
            </w:pPr>
            <w:hyperlink r:id="rId31">
              <w:r w:rsidR="00DD1FD4" w:rsidRPr="00077F46">
                <w:rPr>
                  <w:rFonts w:asciiTheme="minorHAnsi" w:hAnsiTheme="minorHAnsi"/>
                  <w:color w:val="0000FF"/>
                </w:rPr>
                <w:t>Письмо</w:t>
              </w:r>
            </w:hyperlink>
            <w:r w:rsidR="00DD1FD4" w:rsidRPr="00077F46">
              <w:rPr>
                <w:rFonts w:asciiTheme="minorHAnsi" w:hAnsiTheme="minorHAnsi"/>
              </w:rPr>
              <w:t xml:space="preserve"> Минфина России N 09-07-06/94470, Казначейства России N 07-04-05/13-23771 от 30.09.2022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1FD4" w:rsidRPr="00077F46" w:rsidRDefault="00DD1FD4" w:rsidP="009B798F">
            <w:pPr>
              <w:pStyle w:val="ConsPlusNormal"/>
              <w:rPr>
                <w:rFonts w:asciiTheme="minorHAnsi" w:hAnsiTheme="minorHAnsi"/>
              </w:rPr>
            </w:pPr>
          </w:p>
        </w:tc>
      </w:tr>
    </w:tbl>
    <w:p w:rsidR="00DD1FD4" w:rsidRPr="00876DE6" w:rsidRDefault="00DD1FD4" w:rsidP="00DD1FD4">
      <w:pPr>
        <w:pStyle w:val="ConsPlusNormal"/>
        <w:pBdr>
          <w:bottom w:val="single" w:sz="12" w:space="1" w:color="auto"/>
        </w:pBdr>
        <w:rPr>
          <w:rFonts w:asciiTheme="minorHAnsi" w:hAnsiTheme="minorHAnsi"/>
          <w:sz w:val="2"/>
          <w:szCs w:val="2"/>
        </w:rPr>
      </w:pPr>
    </w:p>
    <w:p w:rsidR="00DD1FD4" w:rsidRPr="00077F46" w:rsidRDefault="00DD1FD4" w:rsidP="00DD1FD4">
      <w:pPr>
        <w:rPr>
          <w:rFonts w:asciiTheme="minorHAnsi" w:hAnsiTheme="minorHAnsi"/>
        </w:rPr>
      </w:pPr>
    </w:p>
    <w:p w:rsidR="005F5D3B" w:rsidRPr="00077F46" w:rsidRDefault="005F5D3B" w:rsidP="005F5D3B">
      <w:pPr>
        <w:pStyle w:val="ConsPlusNormal"/>
        <w:jc w:val="both"/>
        <w:rPr>
          <w:rFonts w:asciiTheme="minorHAnsi" w:hAnsiTheme="minorHAnsi"/>
          <w:b/>
        </w:rPr>
      </w:pPr>
    </w:p>
    <w:sectPr w:rsidR="005F5D3B" w:rsidRPr="00077F46" w:rsidSect="009A24CE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9598A"/>
    <w:rsid w:val="00077F46"/>
    <w:rsid w:val="001B478C"/>
    <w:rsid w:val="001F1BAB"/>
    <w:rsid w:val="004345D1"/>
    <w:rsid w:val="005B38BA"/>
    <w:rsid w:val="005F5D3B"/>
    <w:rsid w:val="007E5E11"/>
    <w:rsid w:val="00876DE6"/>
    <w:rsid w:val="009A24CE"/>
    <w:rsid w:val="009A629F"/>
    <w:rsid w:val="00A9598A"/>
    <w:rsid w:val="00C859BF"/>
    <w:rsid w:val="00DD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98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rsid w:val="001B478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5D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D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04700&amp;dst=11004" TargetMode="External"/><Relationship Id="rId13" Type="http://schemas.openxmlformats.org/officeDocument/2006/relationships/hyperlink" Target="https://login.consultant.ru/link/?req=doc&amp;base=LAW&amp;n=421904" TargetMode="External"/><Relationship Id="rId18" Type="http://schemas.openxmlformats.org/officeDocument/2006/relationships/hyperlink" Target="https://login.consultant.ru/link/?req=doc&amp;base=LAW&amp;n=389932&amp;dst=385" TargetMode="External"/><Relationship Id="rId26" Type="http://schemas.openxmlformats.org/officeDocument/2006/relationships/hyperlink" Target="https://login.consultant.ru/link/?req=doc&amp;base=LAW&amp;n=428261&amp;dst=1000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02007" TargetMode="External"/><Relationship Id="rId7" Type="http://schemas.openxmlformats.org/officeDocument/2006/relationships/hyperlink" Target="https://login.consultant.ru/link/?req=doc&amp;base=LAW&amp;n=202007&amp;dst=100009" TargetMode="External"/><Relationship Id="rId12" Type="http://schemas.openxmlformats.org/officeDocument/2006/relationships/hyperlink" Target="https://www.consultant.ru" TargetMode="External"/><Relationship Id="rId17" Type="http://schemas.openxmlformats.org/officeDocument/2006/relationships/hyperlink" Target="https://login.consultant.ru/link/?req=doc&amp;base=LAW&amp;n=389932&amp;dst=522" TargetMode="External"/><Relationship Id="rId25" Type="http://schemas.openxmlformats.org/officeDocument/2006/relationships/hyperlink" Target="https://login.consultant.ru/link/?req=doc&amp;base=LAW&amp;n=421904&amp;dst=10004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9932&amp;dst=518" TargetMode="External"/><Relationship Id="rId20" Type="http://schemas.openxmlformats.org/officeDocument/2006/relationships/hyperlink" Target="https://login.consultant.ru/link/?req=doc&amp;base=LAW&amp;n=421904" TargetMode="External"/><Relationship Id="rId29" Type="http://schemas.openxmlformats.org/officeDocument/2006/relationships/hyperlink" Target="https://login.consultant.ru/link/?req=doc&amp;base=LAW&amp;n=202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8261&amp;dst=100007" TargetMode="External"/><Relationship Id="rId11" Type="http://schemas.openxmlformats.org/officeDocument/2006/relationships/hyperlink" Target="https://login.consultant.ru/link/?req=doc&amp;base=LAW&amp;n=36589&amp;dst=4,101" TargetMode="External"/><Relationship Id="rId24" Type="http://schemas.openxmlformats.org/officeDocument/2006/relationships/image" Target="media/image1.png"/><Relationship Id="rId32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15" Type="http://schemas.openxmlformats.org/officeDocument/2006/relationships/hyperlink" Target="https://login.consultant.ru/link/?req=doc&amp;base=LAW&amp;n=389932&amp;dst=385" TargetMode="External"/><Relationship Id="rId23" Type="http://schemas.openxmlformats.org/officeDocument/2006/relationships/hyperlink" Target="https://login.consultant.ru/link/?req=doc&amp;base=LAW&amp;n=398104&amp;dst=100374" TargetMode="External"/><Relationship Id="rId28" Type="http://schemas.openxmlformats.org/officeDocument/2006/relationships/hyperlink" Target="https://login.consultant.ru/link/?req=doc&amp;base=LAW&amp;n=421904" TargetMode="External"/><Relationship Id="rId10" Type="http://schemas.openxmlformats.org/officeDocument/2006/relationships/hyperlink" Target="https://login.consultant.ru/link/?req=doc&amp;base=LAW&amp;n=204700&amp;dst=11004,11" TargetMode="External"/><Relationship Id="rId19" Type="http://schemas.openxmlformats.org/officeDocument/2006/relationships/hyperlink" Target="https://login.consultant.ru/link/?req=doc&amp;base=LAW&amp;n=389932&amp;dst=518" TargetMode="External"/><Relationship Id="rId31" Type="http://schemas.openxmlformats.org/officeDocument/2006/relationships/hyperlink" Target="https://login.consultant.ru/link/?req=doc&amp;base=LAW&amp;n=428261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LAW&amp;n=428261&amp;dst=100007" TargetMode="External"/><Relationship Id="rId14" Type="http://schemas.openxmlformats.org/officeDocument/2006/relationships/hyperlink" Target="https://login.consultant.ru/link/?req=doc&amp;base=LAW&amp;n=421904&amp;dst=100044" TargetMode="External"/><Relationship Id="rId22" Type="http://schemas.openxmlformats.org/officeDocument/2006/relationships/hyperlink" Target="https://login.consultant.ru/link/?req=doc&amp;base=LAW&amp;n=421875&amp;dst=2038" TargetMode="External"/><Relationship Id="rId27" Type="http://schemas.openxmlformats.org/officeDocument/2006/relationships/hyperlink" Target="https://login.consultant.ru/link/?req=doc&amp;base=IVBS&amp;n=4&amp;dst=100128" TargetMode="External"/><Relationship Id="rId3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</dc:creator>
  <cp:lastModifiedBy>hline</cp:lastModifiedBy>
  <cp:revision>10</cp:revision>
  <dcterms:created xsi:type="dcterms:W3CDTF">2022-10-14T03:49:00Z</dcterms:created>
  <dcterms:modified xsi:type="dcterms:W3CDTF">2022-10-21T05:42:00Z</dcterms:modified>
</cp:coreProperties>
</file>