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D0D" w:rsidRDefault="00983D0D" w:rsidP="00C46BB3">
      <w:pPr>
        <w:pStyle w:val="ConsPlusNormal"/>
        <w:jc w:val="both"/>
      </w:pPr>
      <w:r>
        <w:t>Материал</w:t>
      </w:r>
      <w:r w:rsidRPr="00C8433D">
        <w:t xml:space="preserve"> предоставлен ООО «</w:t>
      </w:r>
      <w:proofErr w:type="spellStart"/>
      <w:r w:rsidRPr="00C8433D">
        <w:t>КонсультантПлюс</w:t>
      </w:r>
      <w:proofErr w:type="spellEnd"/>
      <w:r w:rsidRPr="00C8433D">
        <w:t xml:space="preserve"> </w:t>
      </w:r>
      <w:proofErr w:type="spellStart"/>
      <w:r w:rsidRPr="00C8433D">
        <w:t>Югра</w:t>
      </w:r>
      <w:proofErr w:type="spellEnd"/>
      <w:r w:rsidRPr="00C8433D">
        <w:t>»</w:t>
      </w:r>
      <w:r>
        <w:t>.</w:t>
      </w:r>
    </w:p>
    <w:p w:rsidR="00983D0D" w:rsidRDefault="00983D0D" w:rsidP="00C46BB3">
      <w:pPr>
        <w:pStyle w:val="ConsPlusNormal"/>
      </w:pPr>
      <w:r w:rsidRPr="00C8433D">
        <w:t>Услуга оказывается в соответствии с регламентом Линии консультаций:</w:t>
      </w:r>
      <w:r w:rsidRPr="00523A24">
        <w:rPr>
          <w:b/>
        </w:rPr>
        <w:t xml:space="preserve"> </w:t>
      </w:r>
      <w:hyperlink r:id="rId5" w:history="1">
        <w:r w:rsidRPr="00523A24">
          <w:rPr>
            <w:rStyle w:val="a3"/>
            <w:b/>
          </w:rPr>
          <w:t>http://consultantugra.ru/klientam/goryachaya-liniya/reglament-linii-konsultacij/</w:t>
        </w:r>
      </w:hyperlink>
    </w:p>
    <w:tbl>
      <w:tblPr>
        <w:tblW w:w="11283"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11283"/>
      </w:tblGrid>
      <w:tr w:rsidR="00983D0D" w:rsidRPr="00220A63" w:rsidTr="00F524A5">
        <w:trPr>
          <w:jc w:val="center"/>
        </w:trPr>
        <w:tc>
          <w:tcPr>
            <w:tcW w:w="11283" w:type="dxa"/>
            <w:tcBorders>
              <w:top w:val="nil"/>
              <w:left w:val="single" w:sz="24" w:space="0" w:color="CED3F1"/>
              <w:bottom w:val="nil"/>
              <w:right w:val="single" w:sz="24" w:space="0" w:color="F4F3F8"/>
            </w:tcBorders>
            <w:shd w:val="clear" w:color="auto" w:fill="F4F3F8"/>
          </w:tcPr>
          <w:p w:rsidR="00983D0D" w:rsidRDefault="00983D0D" w:rsidP="00D92E86">
            <w:pPr>
              <w:pStyle w:val="ConsPlusNormal"/>
              <w:jc w:val="right"/>
            </w:pPr>
            <w:r>
              <w:rPr>
                <w:color w:val="392C69"/>
              </w:rPr>
              <w:t>Актуально на 0</w:t>
            </w:r>
            <w:r w:rsidR="00D92E86">
              <w:rPr>
                <w:color w:val="392C69"/>
              </w:rPr>
              <w:t>5</w:t>
            </w:r>
            <w:bookmarkStart w:id="0" w:name="_GoBack"/>
            <w:bookmarkEnd w:id="0"/>
            <w:r>
              <w:rPr>
                <w:color w:val="392C69"/>
              </w:rPr>
              <w:t>.08.2022 г.</w:t>
            </w:r>
          </w:p>
        </w:tc>
      </w:tr>
    </w:tbl>
    <w:p w:rsidR="00983D0D" w:rsidRPr="00C07197" w:rsidRDefault="00983D0D" w:rsidP="00C46BB3">
      <w:pPr>
        <w:pStyle w:val="ConsPlusNormal"/>
        <w:ind w:firstLine="567"/>
      </w:pPr>
      <w:r>
        <w:rPr>
          <w:b/>
          <w:sz w:val="38"/>
        </w:rPr>
        <w:t>По вопросу</w:t>
      </w:r>
      <w:r w:rsidRPr="00C07197">
        <w:rPr>
          <w:b/>
          <w:sz w:val="38"/>
        </w:rPr>
        <w:t>:</w:t>
      </w:r>
    </w:p>
    <w:p w:rsidR="00022436" w:rsidRDefault="00022436" w:rsidP="00022436">
      <w:pPr>
        <w:pStyle w:val="ConsPlusNormal"/>
        <w:jc w:val="both"/>
        <w:rPr>
          <w:sz w:val="24"/>
          <w:szCs w:val="24"/>
        </w:rPr>
      </w:pPr>
      <w:r w:rsidRPr="00022436">
        <w:rPr>
          <w:sz w:val="24"/>
          <w:szCs w:val="24"/>
        </w:rPr>
        <w:t xml:space="preserve">Положена ли компенсация при увольнении за период нахождения </w:t>
      </w:r>
      <w:r>
        <w:rPr>
          <w:sz w:val="24"/>
          <w:szCs w:val="24"/>
        </w:rPr>
        <w:t xml:space="preserve">в </w:t>
      </w:r>
      <w:r w:rsidRPr="00022436">
        <w:rPr>
          <w:sz w:val="24"/>
          <w:szCs w:val="24"/>
        </w:rPr>
        <w:t>отпуск</w:t>
      </w:r>
      <w:r>
        <w:rPr>
          <w:sz w:val="24"/>
          <w:szCs w:val="24"/>
        </w:rPr>
        <w:t>е</w:t>
      </w:r>
      <w:r w:rsidRPr="00022436">
        <w:rPr>
          <w:sz w:val="24"/>
          <w:szCs w:val="24"/>
        </w:rPr>
        <w:t xml:space="preserve"> с последующим увольнением?</w:t>
      </w:r>
    </w:p>
    <w:p w:rsidR="00022436" w:rsidRPr="00022436" w:rsidRDefault="00022436" w:rsidP="00022436">
      <w:pPr>
        <w:pStyle w:val="ConsPlusNormal"/>
        <w:jc w:val="both"/>
        <w:rPr>
          <w:sz w:val="24"/>
          <w:szCs w:val="24"/>
        </w:rPr>
      </w:pPr>
      <w:r w:rsidRPr="00022436">
        <w:rPr>
          <w:sz w:val="24"/>
          <w:szCs w:val="24"/>
        </w:rPr>
        <w:t xml:space="preserve"> </w:t>
      </w:r>
    </w:p>
    <w:p w:rsidR="00983D0D" w:rsidRDefault="00983D0D" w:rsidP="00C46BB3">
      <w:pPr>
        <w:pStyle w:val="ConsPlusNormal"/>
        <w:ind w:firstLine="567"/>
        <w:rPr>
          <w:b/>
        </w:rPr>
      </w:pPr>
      <w:r>
        <w:rPr>
          <w:b/>
          <w:sz w:val="38"/>
        </w:rPr>
        <w:t>Сообщаем</w:t>
      </w:r>
      <w:r w:rsidRPr="00A71DCB">
        <w:rPr>
          <w:b/>
          <w:sz w:val="38"/>
        </w:rPr>
        <w:t>:</w:t>
      </w:r>
      <w:r w:rsidRPr="00005F11">
        <w:rPr>
          <w:b/>
        </w:rPr>
        <w:t xml:space="preserve"> </w:t>
      </w:r>
    </w:p>
    <w:p w:rsidR="00A378E5" w:rsidRDefault="00A378E5" w:rsidP="00C46BB3">
      <w:pPr>
        <w:pStyle w:val="ConsPlusNormal"/>
        <w:ind w:firstLine="567"/>
        <w:rPr>
          <w:b/>
        </w:rPr>
      </w:pPr>
      <w:r>
        <w:rPr>
          <w:b/>
        </w:rPr>
        <w:t>По вашему вопросу найдено две позиции:</w:t>
      </w:r>
    </w:p>
    <w:p w:rsidR="00A378E5" w:rsidRDefault="00A378E5" w:rsidP="00C46BB3">
      <w:pPr>
        <w:pStyle w:val="ConsPlusNormal"/>
        <w:ind w:firstLine="567"/>
        <w:rPr>
          <w:b/>
        </w:rPr>
      </w:pPr>
      <w:r>
        <w:rPr>
          <w:b/>
        </w:rPr>
        <w:t>1 позиция:</w:t>
      </w:r>
    </w:p>
    <w:tbl>
      <w:tblPr>
        <w:tblW w:w="11340" w:type="dxa"/>
        <w:tblInd w:w="-30" w:type="dxa"/>
        <w:tblBorders>
          <w:top w:val="nil"/>
          <w:left w:val="single" w:sz="24" w:space="0" w:color="FE9500"/>
          <w:bottom w:val="nil"/>
          <w:right w:val="nil"/>
          <w:insideH w:val="nil"/>
          <w:insideV w:val="nil"/>
        </w:tblBorders>
        <w:tblLayout w:type="fixed"/>
        <w:tblCellMar>
          <w:top w:w="180" w:type="dxa"/>
          <w:left w:w="180" w:type="dxa"/>
          <w:bottom w:w="180" w:type="dxa"/>
          <w:right w:w="180" w:type="dxa"/>
        </w:tblCellMar>
        <w:tblLook w:val="0000"/>
      </w:tblPr>
      <w:tblGrid>
        <w:gridCol w:w="11340"/>
      </w:tblGrid>
      <w:tr w:rsidR="00983D0D" w:rsidRPr="00220A63" w:rsidTr="00F524A5">
        <w:trPr>
          <w:trHeight w:val="24"/>
        </w:trPr>
        <w:tc>
          <w:tcPr>
            <w:tcW w:w="11340" w:type="dxa"/>
            <w:tcBorders>
              <w:top w:val="nil"/>
              <w:left w:val="single" w:sz="24" w:space="0" w:color="FE9500"/>
              <w:bottom w:val="nil"/>
              <w:right w:val="nil"/>
            </w:tcBorders>
            <w:shd w:val="clear" w:color="auto" w:fill="F2F4E6"/>
          </w:tcPr>
          <w:p w:rsidR="00983D0D" w:rsidRDefault="00983D0D" w:rsidP="00C46BB3">
            <w:pPr>
              <w:pStyle w:val="ConsPlusNormal"/>
              <w:ind w:firstLine="525"/>
              <w:jc w:val="both"/>
            </w:pPr>
            <w:r>
              <w:t>За каждый год работы в вашем учреждении работнику положен оплачиваемый отпуск (</w:t>
            </w:r>
            <w:hyperlink r:id="rId6">
              <w:r>
                <w:rPr>
                  <w:color w:val="0000FF"/>
                </w:rPr>
                <w:t>ст. 122</w:t>
              </w:r>
            </w:hyperlink>
            <w:r>
              <w:t xml:space="preserve"> ТК РФ). Первый рабочий год начинается с первого дня работы у вас (Письма Минтруда от 25.10.2018 </w:t>
            </w:r>
            <w:hyperlink r:id="rId7">
              <w:r>
                <w:rPr>
                  <w:color w:val="0000FF"/>
                </w:rPr>
                <w:t>N 14-2/ООГ-8519</w:t>
              </w:r>
            </w:hyperlink>
            <w:r>
              <w:t xml:space="preserve">, от 06.10.2016 </w:t>
            </w:r>
            <w:hyperlink r:id="rId8">
              <w:r>
                <w:rPr>
                  <w:color w:val="0000FF"/>
                </w:rPr>
                <w:t>N 14-2/ООГ-8948</w:t>
              </w:r>
            </w:hyperlink>
            <w:r>
              <w:t>).</w:t>
            </w:r>
          </w:p>
          <w:p w:rsidR="00983D0D" w:rsidRDefault="00983D0D" w:rsidP="00C46BB3">
            <w:pPr>
              <w:pStyle w:val="ConsPlusNormal"/>
              <w:ind w:firstLine="525"/>
              <w:jc w:val="both"/>
            </w:pPr>
            <w:r>
              <w:t>Включайте в стаж для отпуска все календарные дни, в том числе проведенные на больничном и в отпуске по беременности и родам.</w:t>
            </w:r>
          </w:p>
          <w:p w:rsidR="00983D0D" w:rsidRPr="00983D0D" w:rsidRDefault="00983D0D" w:rsidP="00C46BB3">
            <w:pPr>
              <w:pStyle w:val="ConsPlusNormal"/>
              <w:ind w:firstLine="525"/>
              <w:jc w:val="both"/>
              <w:rPr>
                <w:b/>
              </w:rPr>
            </w:pPr>
            <w:r w:rsidRPr="00983D0D">
              <w:rPr>
                <w:b/>
              </w:rPr>
              <w:t xml:space="preserve">По мнению специалистов </w:t>
            </w:r>
            <w:proofErr w:type="spellStart"/>
            <w:r w:rsidRPr="00983D0D">
              <w:rPr>
                <w:b/>
              </w:rPr>
              <w:t>Роструда</w:t>
            </w:r>
            <w:proofErr w:type="spellEnd"/>
            <w:r w:rsidRPr="00983D0D">
              <w:rPr>
                <w:b/>
              </w:rPr>
              <w:t>, период нахождения работника в отпуске с последующим увольнением также включается в указанный стаж (</w:t>
            </w:r>
            <w:hyperlink r:id="rId9">
              <w:r w:rsidRPr="00983D0D">
                <w:rPr>
                  <w:b/>
                  <w:color w:val="0000FF"/>
                </w:rPr>
                <w:t>Обзор</w:t>
              </w:r>
            </w:hyperlink>
            <w:r w:rsidRPr="00983D0D">
              <w:rPr>
                <w:b/>
              </w:rPr>
              <w:t xml:space="preserve"> актуальных вопросов от работников и работодателей за апрель 2021 года).</w:t>
            </w:r>
          </w:p>
        </w:tc>
      </w:tr>
    </w:tbl>
    <w:p w:rsidR="00983D0D" w:rsidRDefault="00983D0D" w:rsidP="00C46BB3">
      <w:pPr>
        <w:pStyle w:val="ConsPlusNormal"/>
        <w:ind w:firstLine="567"/>
        <w:rPr>
          <w:sz w:val="18"/>
          <w:szCs w:val="18"/>
        </w:rPr>
      </w:pPr>
      <w:r w:rsidRPr="00E5135E">
        <w:rPr>
          <w:b/>
        </w:rPr>
        <w:t>Источник:</w:t>
      </w:r>
      <w:r w:rsidRPr="00E5135E">
        <w:t xml:space="preserve"> </w:t>
      </w:r>
      <w:hyperlink r:id="rId10">
        <w:r w:rsidRPr="00983D0D">
          <w:rPr>
            <w:i/>
            <w:color w:val="0000FF"/>
            <w:sz w:val="18"/>
            <w:szCs w:val="18"/>
          </w:rPr>
          <w:br/>
          <w:t>{Типовая ситуация: Как посчитать стаж работы, дающий право на отпуск (для бюджетной организации) (Издательство "Главная книга", 2022) {</w:t>
        </w:r>
        <w:proofErr w:type="spellStart"/>
        <w:r w:rsidRPr="00983D0D">
          <w:rPr>
            <w:i/>
            <w:color w:val="0000FF"/>
            <w:sz w:val="18"/>
            <w:szCs w:val="18"/>
          </w:rPr>
          <w:t>КонсультантПлюс</w:t>
        </w:r>
        <w:proofErr w:type="spellEnd"/>
        <w:r w:rsidRPr="00983D0D">
          <w:rPr>
            <w:i/>
            <w:color w:val="0000FF"/>
            <w:sz w:val="18"/>
            <w:szCs w:val="18"/>
          </w:rPr>
          <w:t>}}</w:t>
        </w:r>
      </w:hyperlink>
      <w:r w:rsidRPr="00983D0D">
        <w:rPr>
          <w:sz w:val="18"/>
          <w:szCs w:val="18"/>
        </w:rPr>
        <w:br/>
      </w:r>
    </w:p>
    <w:tbl>
      <w:tblPr>
        <w:tblW w:w="11340" w:type="dxa"/>
        <w:tblInd w:w="-30" w:type="dxa"/>
        <w:tblBorders>
          <w:top w:val="nil"/>
          <w:left w:val="single" w:sz="24" w:space="0" w:color="FE9500"/>
          <w:bottom w:val="nil"/>
          <w:right w:val="nil"/>
          <w:insideH w:val="nil"/>
          <w:insideV w:val="nil"/>
        </w:tblBorders>
        <w:tblLayout w:type="fixed"/>
        <w:tblCellMar>
          <w:top w:w="180" w:type="dxa"/>
          <w:left w:w="180" w:type="dxa"/>
          <w:bottom w:w="180" w:type="dxa"/>
          <w:right w:w="180" w:type="dxa"/>
        </w:tblCellMar>
        <w:tblLook w:val="0000"/>
      </w:tblPr>
      <w:tblGrid>
        <w:gridCol w:w="11340"/>
      </w:tblGrid>
      <w:tr w:rsidR="003F467D" w:rsidRPr="00220A63" w:rsidTr="00AF242B">
        <w:trPr>
          <w:trHeight w:val="24"/>
        </w:trPr>
        <w:tc>
          <w:tcPr>
            <w:tcW w:w="11340" w:type="dxa"/>
            <w:tcBorders>
              <w:top w:val="nil"/>
              <w:left w:val="single" w:sz="24" w:space="0" w:color="FE9500"/>
              <w:bottom w:val="nil"/>
              <w:right w:val="nil"/>
            </w:tcBorders>
            <w:shd w:val="clear" w:color="auto" w:fill="F2F4E6"/>
          </w:tcPr>
          <w:p w:rsidR="003F467D" w:rsidRPr="00983D0D" w:rsidRDefault="003F467D" w:rsidP="00C46BB3">
            <w:pPr>
              <w:pStyle w:val="ConsPlusNormal"/>
              <w:spacing w:line="220" w:lineRule="auto"/>
              <w:ind w:firstLine="525"/>
              <w:jc w:val="both"/>
              <w:rPr>
                <w:b/>
              </w:rPr>
            </w:pPr>
            <w:r>
              <w:rPr>
                <w:b/>
              </w:rPr>
              <w:t>Учтите, ежегодный оплачиваемый отпуск с последующим увольнением включается в отпускной стаж для расчета компенсации за неиспользованный отпуск.</w:t>
            </w:r>
            <w:r>
              <w:t xml:space="preserve"> В случае если работник перед увольнением взял отпуск за свой счет, он также включается в отпускной стаж для расчета компенсации, но не более 14 календарных дней в рабочем году такого отпуска. Это следует из </w:t>
            </w:r>
            <w:hyperlink r:id="rId11">
              <w:proofErr w:type="spellStart"/>
              <w:r>
                <w:rPr>
                  <w:color w:val="0000FF"/>
                </w:rPr>
                <w:t>абз</w:t>
              </w:r>
              <w:proofErr w:type="spellEnd"/>
              <w:r>
                <w:rPr>
                  <w:color w:val="0000FF"/>
                </w:rPr>
                <w:t>. 3</w:t>
              </w:r>
            </w:hyperlink>
            <w:r>
              <w:t xml:space="preserve">, </w:t>
            </w:r>
            <w:hyperlink r:id="rId12">
              <w:r>
                <w:rPr>
                  <w:color w:val="0000FF"/>
                </w:rPr>
                <w:t>6 ч. 1 ст. 121</w:t>
              </w:r>
            </w:hyperlink>
            <w:r>
              <w:t xml:space="preserve"> ТК РФ. </w:t>
            </w:r>
            <w:r w:rsidRPr="003F467D">
              <w:rPr>
                <w:b/>
              </w:rPr>
              <w:t>То есть нормативно не предусмотрены специальные правила для учета отпуска с последующим увольнением в отпускном стаже</w:t>
            </w:r>
            <w:r>
              <w:t xml:space="preserve"> (о его расчете мы рассказывали </w:t>
            </w:r>
            <w:hyperlink r:id="rId13">
              <w:r>
                <w:rPr>
                  <w:color w:val="0000FF"/>
                </w:rPr>
                <w:t>выше</w:t>
              </w:r>
            </w:hyperlink>
            <w:r>
              <w:t>).</w:t>
            </w:r>
          </w:p>
        </w:tc>
      </w:tr>
    </w:tbl>
    <w:p w:rsidR="00C46BB3" w:rsidRPr="00C46BB3" w:rsidRDefault="003F467D" w:rsidP="00C46BB3">
      <w:pPr>
        <w:pStyle w:val="ConsPlusNormal"/>
        <w:spacing w:line="220" w:lineRule="auto"/>
        <w:ind w:firstLine="567"/>
        <w:rPr>
          <w:sz w:val="18"/>
          <w:szCs w:val="18"/>
        </w:rPr>
      </w:pPr>
      <w:r w:rsidRPr="00E5135E">
        <w:rPr>
          <w:b/>
        </w:rPr>
        <w:t>Источник:</w:t>
      </w:r>
      <w:r w:rsidRPr="00E5135E">
        <w:t xml:space="preserve"> </w:t>
      </w:r>
      <w:hyperlink r:id="rId14">
        <w:r w:rsidR="00C46BB3" w:rsidRPr="00C46BB3">
          <w:rPr>
            <w:i/>
            <w:color w:val="0000FF"/>
            <w:sz w:val="18"/>
            <w:szCs w:val="18"/>
          </w:rPr>
          <w:br/>
          <w:t>Готовое решение: Как рассчитать и выплатить компенсацию за неиспользованный отпуск при увольнении (</w:t>
        </w:r>
        <w:proofErr w:type="spellStart"/>
        <w:r w:rsidR="00C46BB3" w:rsidRPr="00C46BB3">
          <w:rPr>
            <w:i/>
            <w:color w:val="0000FF"/>
            <w:sz w:val="18"/>
            <w:szCs w:val="18"/>
          </w:rPr>
          <w:t>КонсультантПлюс</w:t>
        </w:r>
        <w:proofErr w:type="spellEnd"/>
        <w:r w:rsidR="00C46BB3" w:rsidRPr="00C46BB3">
          <w:rPr>
            <w:i/>
            <w:color w:val="0000FF"/>
            <w:sz w:val="18"/>
            <w:szCs w:val="18"/>
          </w:rPr>
          <w:t>, 2022) {</w:t>
        </w:r>
        <w:proofErr w:type="spellStart"/>
        <w:r w:rsidR="00C46BB3" w:rsidRPr="00C46BB3">
          <w:rPr>
            <w:i/>
            <w:color w:val="0000FF"/>
            <w:sz w:val="18"/>
            <w:szCs w:val="18"/>
          </w:rPr>
          <w:t>КонсультантПлюс</w:t>
        </w:r>
        <w:proofErr w:type="spellEnd"/>
        <w:r w:rsidR="00C46BB3" w:rsidRPr="00C46BB3">
          <w:rPr>
            <w:i/>
            <w:color w:val="0000FF"/>
            <w:sz w:val="18"/>
            <w:szCs w:val="18"/>
          </w:rPr>
          <w:t>}</w:t>
        </w:r>
      </w:hyperlink>
      <w:r w:rsidR="00C46BB3" w:rsidRPr="00C46BB3">
        <w:rPr>
          <w:sz w:val="18"/>
          <w:szCs w:val="18"/>
        </w:rPr>
        <w:br/>
      </w:r>
    </w:p>
    <w:p w:rsidR="00983D0D" w:rsidRPr="00A378E5" w:rsidRDefault="00A378E5" w:rsidP="00C46BB3">
      <w:pPr>
        <w:pStyle w:val="ConsPlusNormal"/>
        <w:ind w:firstLine="567"/>
        <w:rPr>
          <w:b/>
        </w:rPr>
      </w:pPr>
      <w:r w:rsidRPr="00A378E5">
        <w:rPr>
          <w:b/>
        </w:rPr>
        <w:t>2 Позиция:</w:t>
      </w:r>
    </w:p>
    <w:tbl>
      <w:tblPr>
        <w:tblW w:w="11340" w:type="dxa"/>
        <w:tblInd w:w="-30" w:type="dxa"/>
        <w:tblBorders>
          <w:top w:val="nil"/>
          <w:left w:val="single" w:sz="24" w:space="0" w:color="FE9500"/>
          <w:bottom w:val="nil"/>
          <w:right w:val="nil"/>
          <w:insideH w:val="nil"/>
          <w:insideV w:val="nil"/>
        </w:tblBorders>
        <w:tblLayout w:type="fixed"/>
        <w:tblCellMar>
          <w:top w:w="180" w:type="dxa"/>
          <w:left w:w="180" w:type="dxa"/>
          <w:bottom w:w="180" w:type="dxa"/>
          <w:right w:w="180" w:type="dxa"/>
        </w:tblCellMar>
        <w:tblLook w:val="0000"/>
      </w:tblPr>
      <w:tblGrid>
        <w:gridCol w:w="11340"/>
      </w:tblGrid>
      <w:tr w:rsidR="00983D0D" w:rsidRPr="00220A63" w:rsidTr="00F524A5">
        <w:trPr>
          <w:trHeight w:val="24"/>
        </w:trPr>
        <w:tc>
          <w:tcPr>
            <w:tcW w:w="11340" w:type="dxa"/>
            <w:tcBorders>
              <w:top w:val="nil"/>
              <w:left w:val="single" w:sz="24" w:space="0" w:color="FE9500"/>
              <w:bottom w:val="nil"/>
              <w:right w:val="nil"/>
            </w:tcBorders>
            <w:shd w:val="clear" w:color="auto" w:fill="F2F4E6"/>
          </w:tcPr>
          <w:p w:rsidR="00A378E5" w:rsidRDefault="00A378E5" w:rsidP="00C46BB3">
            <w:pPr>
              <w:pStyle w:val="ConsPlusNormal"/>
              <w:spacing w:line="220" w:lineRule="auto"/>
              <w:ind w:firstLine="540"/>
              <w:jc w:val="both"/>
            </w:pPr>
            <w:r>
              <w:rPr>
                <w:i/>
              </w:rPr>
              <w:t>Учет в отпускном стаже отпуска с последующим увольнением</w:t>
            </w:r>
          </w:p>
          <w:p w:rsidR="00A378E5" w:rsidRDefault="00A378E5" w:rsidP="00C46BB3">
            <w:pPr>
              <w:pStyle w:val="ConsPlusNormal"/>
              <w:spacing w:line="220" w:lineRule="auto"/>
              <w:ind w:firstLine="540"/>
              <w:jc w:val="both"/>
            </w:pPr>
            <w:proofErr w:type="spellStart"/>
            <w:r>
              <w:rPr>
                <w:i/>
              </w:rPr>
              <w:t>Шкловец</w:t>
            </w:r>
            <w:proofErr w:type="spellEnd"/>
            <w:r>
              <w:rPr>
                <w:i/>
              </w:rPr>
              <w:t xml:space="preserve"> Иван Иванович, заместитель руководителя Федеральной службы по труду и занятости</w:t>
            </w:r>
          </w:p>
          <w:p w:rsidR="00A378E5" w:rsidRDefault="00A378E5" w:rsidP="00C46BB3">
            <w:pPr>
              <w:pStyle w:val="ConsPlusNormal"/>
              <w:spacing w:line="220" w:lineRule="auto"/>
              <w:ind w:firstLine="540"/>
              <w:jc w:val="both"/>
            </w:pPr>
            <w:r>
              <w:rPr>
                <w:i/>
              </w:rPr>
              <w:t xml:space="preserve">- Отметки в табеле учета рабочего времени делаются на основании документов, оформленных надлежащим образом, в том числе приказа о предоставлении отпуска. При отражении неявок на работу, учитываемых в днях, например отпуска, в </w:t>
            </w:r>
            <w:hyperlink r:id="rId15">
              <w:r>
                <w:rPr>
                  <w:i/>
                  <w:color w:val="0000FF"/>
                </w:rPr>
                <w:t>табеле</w:t>
              </w:r>
            </w:hyperlink>
            <w:r>
              <w:rPr>
                <w:i/>
              </w:rPr>
              <w:t xml:space="preserve"> в верхней строке в графах проставляются только коды условных обозначений, а в нижней строке графы остаются пустыми. Таким образом, при предоставлении работнику отпуска с последующим увольнением в табеле до дня увольнения проставляются отметки о нахождении работника в отпуске.</w:t>
            </w:r>
          </w:p>
          <w:p w:rsidR="00A378E5" w:rsidRDefault="00A378E5" w:rsidP="00C46BB3">
            <w:pPr>
              <w:pStyle w:val="ConsPlusNormal"/>
              <w:spacing w:line="220" w:lineRule="auto"/>
              <w:ind w:firstLine="540"/>
              <w:jc w:val="both"/>
            </w:pPr>
            <w:r>
              <w:rPr>
                <w:i/>
              </w:rPr>
              <w:t>Прием другого работника на штатную должность сотрудника, ушедшего в отпуск с последующим увольнением, до дня его увольнения возможен на условиях совместительства.</w:t>
            </w:r>
          </w:p>
          <w:p w:rsidR="00A378E5" w:rsidRDefault="00A378E5" w:rsidP="00C46BB3">
            <w:pPr>
              <w:pStyle w:val="ConsPlusNormal"/>
              <w:spacing w:line="220" w:lineRule="auto"/>
              <w:ind w:firstLine="540"/>
              <w:jc w:val="both"/>
            </w:pPr>
            <w:r w:rsidRPr="00A378E5">
              <w:rPr>
                <w:b/>
                <w:i/>
              </w:rPr>
              <w:t xml:space="preserve">Вместе с тем в стаж работы, дающий право на ежегодный основной оплачиваемый отпуск, включается, в частности, время, когда работник фактически не работал, но за ним в соответствии с законодательством, коллективным договором, соглашениями, ЛНА, трудовым договором сохранялось место работы (должность), в том числе время ежегодного оплачиваемого отпуска </w:t>
            </w:r>
            <w:hyperlink w:anchor="P34">
              <w:r w:rsidRPr="00A378E5">
                <w:rPr>
                  <w:b/>
                  <w:i/>
                  <w:color w:val="0000FF"/>
                </w:rPr>
                <w:t>&lt;17&gt;</w:t>
              </w:r>
            </w:hyperlink>
            <w:r w:rsidRPr="00A378E5">
              <w:rPr>
                <w:b/>
                <w:i/>
              </w:rPr>
              <w:t>. Учитывая, что при предоставлении отпуска с последующим увольнением за работником со дня начала отпуска не сохраняется место работы (должность), представляется, что период используемого перед увольнением отпуска не включается в стаж работы, дающий право на ежегодный основной оплачиваемый отпуск.</w:t>
            </w:r>
          </w:p>
          <w:p w:rsidR="00A378E5" w:rsidRDefault="00A378E5" w:rsidP="00C46BB3">
            <w:pPr>
              <w:pStyle w:val="ConsPlusNormal"/>
              <w:spacing w:line="220" w:lineRule="auto"/>
              <w:ind w:firstLine="540"/>
              <w:jc w:val="both"/>
            </w:pPr>
            <w:r>
              <w:t>Поэтому вы должны в последний день работы перед началом отпуска:</w:t>
            </w:r>
          </w:p>
          <w:p w:rsidR="00A378E5" w:rsidRDefault="00A378E5" w:rsidP="00C46BB3">
            <w:pPr>
              <w:pStyle w:val="ConsPlusNormal"/>
              <w:spacing w:line="220" w:lineRule="auto"/>
              <w:ind w:firstLine="540"/>
              <w:jc w:val="both"/>
            </w:pPr>
            <w:r>
              <w:t>- издать приказ об увольнении сотрудника. Но датой увольнения не забудьте указать последний день отпуска;</w:t>
            </w:r>
          </w:p>
          <w:p w:rsidR="00A378E5" w:rsidRDefault="00A378E5" w:rsidP="00C46BB3">
            <w:pPr>
              <w:pStyle w:val="ConsPlusNormal"/>
              <w:spacing w:line="220" w:lineRule="auto"/>
              <w:ind w:firstLine="540"/>
              <w:jc w:val="both"/>
            </w:pPr>
            <w:r>
              <w:t>- выдать ему трудовую книжку или сведения о трудовой деятельности;</w:t>
            </w:r>
          </w:p>
          <w:p w:rsidR="00A378E5" w:rsidRDefault="00A378E5" w:rsidP="00C46BB3">
            <w:pPr>
              <w:pStyle w:val="ConsPlusNormal"/>
              <w:spacing w:line="220" w:lineRule="auto"/>
              <w:ind w:firstLine="540"/>
              <w:jc w:val="both"/>
            </w:pPr>
            <w:r>
              <w:t xml:space="preserve">- выплатить полагающиеся суммы. </w:t>
            </w:r>
            <w:r w:rsidRPr="00A378E5">
              <w:rPr>
                <w:b/>
              </w:rPr>
              <w:t>При этом отпуск с последующим увольнением не засчитывается в "отпускной" стаж и компенсацию за него считать и платить не нужно.</w:t>
            </w:r>
          </w:p>
          <w:p w:rsidR="00A378E5" w:rsidRDefault="00A378E5" w:rsidP="00C46BB3">
            <w:pPr>
              <w:pStyle w:val="ConsPlusNormal"/>
              <w:spacing w:line="220" w:lineRule="auto"/>
              <w:jc w:val="center"/>
            </w:pPr>
            <w:r>
              <w:t>* * *</w:t>
            </w:r>
          </w:p>
          <w:p w:rsidR="00A378E5" w:rsidRDefault="00A378E5" w:rsidP="00C46BB3">
            <w:pPr>
              <w:pStyle w:val="ConsPlusNormal"/>
              <w:spacing w:line="220" w:lineRule="auto"/>
              <w:ind w:firstLine="540"/>
              <w:jc w:val="both"/>
            </w:pPr>
          </w:p>
          <w:p w:rsidR="00A378E5" w:rsidRDefault="00A378E5" w:rsidP="00C46BB3">
            <w:pPr>
              <w:pStyle w:val="ConsPlusNormal"/>
              <w:spacing w:line="220" w:lineRule="auto"/>
              <w:ind w:firstLine="540"/>
              <w:jc w:val="both"/>
            </w:pPr>
            <w:r>
              <w:lastRenderedPageBreak/>
              <w:t>Для правильного учета выплаты сотруднику важно понимать, является ли она оплатой за труд, в частности с учетом квалификации работника и сложности работы, или же носит социальный либо компенсационный характер.</w:t>
            </w:r>
          </w:p>
          <w:p w:rsidR="00A378E5" w:rsidRDefault="00A378E5" w:rsidP="00C46BB3">
            <w:pPr>
              <w:pStyle w:val="ConsPlusNormal"/>
              <w:spacing w:line="220" w:lineRule="auto"/>
              <w:ind w:firstLine="540"/>
              <w:jc w:val="both"/>
            </w:pPr>
            <w:r>
              <w:t>--------------------------------</w:t>
            </w:r>
          </w:p>
          <w:p w:rsidR="00A378E5" w:rsidRDefault="00A378E5" w:rsidP="00C46BB3">
            <w:pPr>
              <w:pStyle w:val="ConsPlusNormal"/>
              <w:spacing w:line="220" w:lineRule="auto"/>
              <w:ind w:firstLine="540"/>
              <w:jc w:val="both"/>
            </w:pPr>
            <w:r>
              <w:t xml:space="preserve">&lt;15&gt; </w:t>
            </w:r>
            <w:hyperlink r:id="rId16">
              <w:r>
                <w:rPr>
                  <w:color w:val="0000FF"/>
                </w:rPr>
                <w:t>ст. 127</w:t>
              </w:r>
            </w:hyperlink>
            <w:r>
              <w:t xml:space="preserve"> ТК РФ; </w:t>
            </w:r>
            <w:hyperlink r:id="rId17">
              <w:r>
                <w:rPr>
                  <w:color w:val="0000FF"/>
                </w:rPr>
                <w:t>Письмо</w:t>
              </w:r>
            </w:hyperlink>
            <w:r>
              <w:t xml:space="preserve"> </w:t>
            </w:r>
            <w:proofErr w:type="spellStart"/>
            <w:r>
              <w:t>Роструда</w:t>
            </w:r>
            <w:proofErr w:type="spellEnd"/>
            <w:r>
              <w:t xml:space="preserve"> от 09.08.2011 N 2368-6-1.</w:t>
            </w:r>
          </w:p>
          <w:p w:rsidR="00A378E5" w:rsidRDefault="00A378E5" w:rsidP="00C46BB3">
            <w:pPr>
              <w:pStyle w:val="ConsPlusNormal"/>
              <w:spacing w:line="220" w:lineRule="auto"/>
              <w:ind w:firstLine="540"/>
              <w:jc w:val="both"/>
            </w:pPr>
            <w:r>
              <w:t xml:space="preserve">&lt;16&gt; </w:t>
            </w:r>
            <w:hyperlink r:id="rId18">
              <w:r>
                <w:rPr>
                  <w:color w:val="0000FF"/>
                </w:rPr>
                <w:t>статьи 84.1</w:t>
              </w:r>
            </w:hyperlink>
            <w:r>
              <w:t xml:space="preserve">, </w:t>
            </w:r>
            <w:hyperlink r:id="rId19">
              <w:r>
                <w:rPr>
                  <w:color w:val="0000FF"/>
                </w:rPr>
                <w:t>127</w:t>
              </w:r>
            </w:hyperlink>
            <w:r>
              <w:t xml:space="preserve"> ТК РФ; </w:t>
            </w:r>
            <w:hyperlink r:id="rId20">
              <w:r>
                <w:rPr>
                  <w:color w:val="0000FF"/>
                </w:rPr>
                <w:t>Определение</w:t>
              </w:r>
            </w:hyperlink>
            <w:r>
              <w:t xml:space="preserve"> КС от 25.06.2019 N 1723-О; Письмо </w:t>
            </w:r>
            <w:proofErr w:type="spellStart"/>
            <w:r>
              <w:t>Роструда</w:t>
            </w:r>
            <w:proofErr w:type="spellEnd"/>
            <w:r>
              <w:t xml:space="preserve"> от 24.12.2007 N 5277-6-1 </w:t>
            </w:r>
            <w:hyperlink r:id="rId21">
              <w:r>
                <w:rPr>
                  <w:color w:val="0000FF"/>
                </w:rPr>
                <w:t>(п. 1)</w:t>
              </w:r>
            </w:hyperlink>
            <w:r>
              <w:t>.</w:t>
            </w:r>
          </w:p>
          <w:p w:rsidR="00983D0D" w:rsidRPr="00415A63" w:rsidRDefault="00A378E5" w:rsidP="00C46BB3">
            <w:pPr>
              <w:pStyle w:val="ConsPlusNormal"/>
              <w:spacing w:line="220" w:lineRule="auto"/>
              <w:ind w:firstLine="540"/>
              <w:jc w:val="both"/>
              <w:rPr>
                <w:b/>
              </w:rPr>
            </w:pPr>
            <w:r>
              <w:t xml:space="preserve">&lt;17&gt; </w:t>
            </w:r>
            <w:hyperlink r:id="rId22">
              <w:r>
                <w:rPr>
                  <w:color w:val="0000FF"/>
                </w:rPr>
                <w:t>ст. 121</w:t>
              </w:r>
            </w:hyperlink>
            <w:r>
              <w:t xml:space="preserve"> ТК РФ.</w:t>
            </w:r>
          </w:p>
        </w:tc>
      </w:tr>
    </w:tbl>
    <w:p w:rsidR="003F467D" w:rsidRPr="003F467D" w:rsidRDefault="00983D0D" w:rsidP="00C46BB3">
      <w:pPr>
        <w:pStyle w:val="ConsPlusNormal"/>
        <w:spacing w:line="220" w:lineRule="auto"/>
        <w:ind w:firstLine="567"/>
        <w:rPr>
          <w:sz w:val="18"/>
          <w:szCs w:val="18"/>
        </w:rPr>
      </w:pPr>
      <w:r w:rsidRPr="00E5135E">
        <w:rPr>
          <w:b/>
        </w:rPr>
        <w:lastRenderedPageBreak/>
        <w:t>Источник:</w:t>
      </w:r>
      <w:r w:rsidRPr="00E5135E">
        <w:t xml:space="preserve"> </w:t>
      </w:r>
      <w:hyperlink r:id="rId23">
        <w:r w:rsidR="003F467D" w:rsidRPr="003F467D">
          <w:rPr>
            <w:i/>
            <w:color w:val="0000FF"/>
            <w:sz w:val="18"/>
            <w:szCs w:val="18"/>
          </w:rPr>
          <w:br/>
          <w:t xml:space="preserve">Статья: Матпомощь или премия, </w:t>
        </w:r>
        <w:proofErr w:type="spellStart"/>
        <w:r w:rsidR="003F467D" w:rsidRPr="003F467D">
          <w:rPr>
            <w:i/>
            <w:color w:val="0000FF"/>
            <w:sz w:val="18"/>
            <w:szCs w:val="18"/>
          </w:rPr>
          <w:t>допотпуск</w:t>
        </w:r>
        <w:proofErr w:type="spellEnd"/>
        <w:r w:rsidR="003F467D" w:rsidRPr="003F467D">
          <w:rPr>
            <w:i/>
            <w:color w:val="0000FF"/>
            <w:sz w:val="18"/>
            <w:szCs w:val="18"/>
          </w:rPr>
          <w:t xml:space="preserve"> по закону или по ЛНА, увольнение до или после отпуска (</w:t>
        </w:r>
        <w:proofErr w:type="spellStart"/>
        <w:r w:rsidR="003F467D" w:rsidRPr="003F467D">
          <w:rPr>
            <w:i/>
            <w:color w:val="0000FF"/>
            <w:sz w:val="18"/>
            <w:szCs w:val="18"/>
          </w:rPr>
          <w:t>Кокурина</w:t>
        </w:r>
        <w:proofErr w:type="spellEnd"/>
        <w:r w:rsidR="003F467D" w:rsidRPr="003F467D">
          <w:rPr>
            <w:i/>
            <w:color w:val="0000FF"/>
            <w:sz w:val="18"/>
            <w:szCs w:val="18"/>
          </w:rPr>
          <w:t xml:space="preserve"> М.А.) ("Главная книга", 2020, N 15) {</w:t>
        </w:r>
        <w:proofErr w:type="spellStart"/>
        <w:r w:rsidR="003F467D" w:rsidRPr="003F467D">
          <w:rPr>
            <w:i/>
            <w:color w:val="0000FF"/>
            <w:sz w:val="18"/>
            <w:szCs w:val="18"/>
          </w:rPr>
          <w:t>КонсультантПлюс</w:t>
        </w:r>
        <w:proofErr w:type="spellEnd"/>
        <w:r w:rsidR="003F467D" w:rsidRPr="003F467D">
          <w:rPr>
            <w:i/>
            <w:color w:val="0000FF"/>
            <w:sz w:val="18"/>
            <w:szCs w:val="18"/>
          </w:rPr>
          <w:t>}</w:t>
        </w:r>
      </w:hyperlink>
      <w:r w:rsidR="003F467D" w:rsidRPr="003F467D">
        <w:rPr>
          <w:sz w:val="18"/>
          <w:szCs w:val="18"/>
        </w:rPr>
        <w:br/>
      </w:r>
    </w:p>
    <w:p w:rsidR="00983D0D" w:rsidRDefault="00983D0D" w:rsidP="00C46BB3">
      <w:pPr>
        <w:pStyle w:val="ConsPlusNormal"/>
        <w:ind w:firstLine="567"/>
        <w:rPr>
          <w:b/>
        </w:rPr>
      </w:pPr>
      <w:r>
        <w:rPr>
          <w:b/>
        </w:rPr>
        <w:t>Д</w:t>
      </w:r>
      <w:r w:rsidRPr="00C8433D">
        <w:rPr>
          <w:b/>
        </w:rPr>
        <w:t>ля поиска  информации по вопросу использовались ключевые слова в строке «быстрый поиск»:</w:t>
      </w:r>
    </w:p>
    <w:p w:rsidR="00983D0D" w:rsidRDefault="00983D0D" w:rsidP="00C46BB3">
      <w:pPr>
        <w:spacing w:after="0" w:line="220" w:lineRule="atLeast"/>
        <w:ind w:firstLine="567"/>
        <w:rPr>
          <w:b/>
        </w:rPr>
      </w:pPr>
    </w:p>
    <w:p w:rsidR="00983D0D" w:rsidRDefault="00983D0D" w:rsidP="00C46BB3">
      <w:pPr>
        <w:pStyle w:val="ConsPlusNormal"/>
        <w:ind w:firstLine="567"/>
        <w:jc w:val="center"/>
        <w:rPr>
          <w:rFonts w:ascii="Times New Roman" w:hAnsi="Times New Roman"/>
          <w:b/>
          <w:color w:val="FF0000"/>
        </w:rPr>
      </w:pPr>
      <w:r>
        <w:rPr>
          <w:rFonts w:ascii="Times New Roman" w:hAnsi="Times New Roman"/>
          <w:b/>
          <w:color w:val="FF0000"/>
        </w:rPr>
        <w:t>«</w:t>
      </w:r>
      <w:r w:rsidR="003F467D">
        <w:rPr>
          <w:rFonts w:ascii="Times New Roman" w:hAnsi="Times New Roman"/>
          <w:b/>
          <w:color w:val="FF0000"/>
        </w:rPr>
        <w:t>Расчётный период отпуск с последующим увольнением</w:t>
      </w:r>
      <w:r>
        <w:rPr>
          <w:rFonts w:ascii="Times New Roman" w:hAnsi="Times New Roman"/>
          <w:b/>
          <w:color w:val="FF0000"/>
        </w:rPr>
        <w:t>»</w:t>
      </w:r>
    </w:p>
    <w:p w:rsidR="00983D0D" w:rsidRDefault="00983D0D" w:rsidP="00C46BB3">
      <w:pPr>
        <w:pStyle w:val="ConsPlusNormal"/>
        <w:ind w:firstLine="567"/>
        <w:jc w:val="center"/>
        <w:rPr>
          <w:rFonts w:ascii="Times New Roman" w:hAnsi="Times New Roman"/>
          <w:b/>
          <w:color w:val="FF0000"/>
        </w:rPr>
      </w:pPr>
    </w:p>
    <w:p w:rsidR="00983D0D" w:rsidRPr="00BE7347" w:rsidRDefault="00983D0D" w:rsidP="00C46BB3">
      <w:pPr>
        <w:autoSpaceDE w:val="0"/>
        <w:autoSpaceDN w:val="0"/>
        <w:adjustRightInd w:val="0"/>
        <w:spacing w:after="0" w:line="240" w:lineRule="auto"/>
        <w:jc w:val="center"/>
        <w:rPr>
          <w:b/>
        </w:rPr>
      </w:pPr>
      <w:r w:rsidRPr="007A1D7A">
        <w:rPr>
          <w:b/>
        </w:rPr>
        <w:t xml:space="preserve">Поиск информации </w:t>
      </w:r>
      <w:r w:rsidRPr="009853D6">
        <w:rPr>
          <w:b/>
        </w:rPr>
        <w:t xml:space="preserve">осуществлялся  при  </w:t>
      </w:r>
      <w:r w:rsidRPr="00B753B9">
        <w:rPr>
          <w:b/>
        </w:rPr>
        <w:t xml:space="preserve">помощи  </w:t>
      </w:r>
      <w:r w:rsidRPr="00E83A15">
        <w:rPr>
          <w:b/>
        </w:rPr>
        <w:t>«</w:t>
      </w:r>
      <w:proofErr w:type="spellStart"/>
      <w:r w:rsidRPr="00E83A15">
        <w:rPr>
          <w:b/>
        </w:rPr>
        <w:t>i</w:t>
      </w:r>
      <w:proofErr w:type="spellEnd"/>
      <w:r w:rsidRPr="00E83A15">
        <w:rPr>
          <w:b/>
        </w:rPr>
        <w:t xml:space="preserve">» </w:t>
      </w:r>
      <w:r w:rsidRPr="003F467D">
        <w:rPr>
          <w:b/>
        </w:rPr>
        <w:t xml:space="preserve">к  </w:t>
      </w:r>
      <w:hyperlink r:id="rId24">
        <w:proofErr w:type="spellStart"/>
        <w:r w:rsidR="003F467D" w:rsidRPr="003F467D">
          <w:rPr>
            <w:b/>
            <w:color w:val="0000FF"/>
          </w:rPr>
          <w:t>абз</w:t>
        </w:r>
        <w:proofErr w:type="spellEnd"/>
        <w:r w:rsidR="003F467D" w:rsidRPr="003F467D">
          <w:rPr>
            <w:b/>
            <w:color w:val="0000FF"/>
          </w:rPr>
          <w:t>. 3</w:t>
        </w:r>
      </w:hyperlink>
      <w:r w:rsidR="003F467D" w:rsidRPr="003F467D">
        <w:rPr>
          <w:b/>
        </w:rPr>
        <w:t xml:space="preserve">, </w:t>
      </w:r>
      <w:hyperlink r:id="rId25">
        <w:r w:rsidR="003F467D" w:rsidRPr="003F467D">
          <w:rPr>
            <w:b/>
            <w:color w:val="0000FF"/>
          </w:rPr>
          <w:t>6 ч. 1 ст. 121</w:t>
        </w:r>
      </w:hyperlink>
      <w:r w:rsidR="003F467D" w:rsidRPr="003F467D">
        <w:rPr>
          <w:b/>
        </w:rPr>
        <w:t xml:space="preserve"> ТК РФ</w:t>
      </w:r>
      <w:r w:rsidRPr="00BE7347">
        <w:rPr>
          <w:rFonts w:ascii="Calibri" w:hAnsi="Calibri" w:cs="Calibri"/>
          <w:b/>
        </w:rPr>
        <w:t xml:space="preserve"> </w:t>
      </w:r>
      <w:r w:rsidRPr="00BE7347">
        <w:rPr>
          <w:b/>
        </w:rPr>
        <w:t>с последующим уточнением.</w:t>
      </w:r>
    </w:p>
    <w:p w:rsidR="00983D0D" w:rsidRDefault="00983D0D" w:rsidP="00C46BB3">
      <w:pPr>
        <w:autoSpaceDE w:val="0"/>
        <w:autoSpaceDN w:val="0"/>
        <w:adjustRightInd w:val="0"/>
        <w:spacing w:after="0" w:line="240" w:lineRule="auto"/>
        <w:jc w:val="center"/>
        <w:rPr>
          <w:b/>
          <w:noProof/>
        </w:rPr>
      </w:pPr>
    </w:p>
    <w:p w:rsidR="00983D0D" w:rsidRPr="00753131" w:rsidRDefault="00551D6F" w:rsidP="00C46BB3">
      <w:pPr>
        <w:autoSpaceDE w:val="0"/>
        <w:autoSpaceDN w:val="0"/>
        <w:adjustRightInd w:val="0"/>
        <w:spacing w:after="0" w:line="240" w:lineRule="auto"/>
        <w:jc w:val="center"/>
        <w:rPr>
          <w:b/>
          <w:noProof/>
        </w:rPr>
      </w:pPr>
      <w:r w:rsidRPr="00551D6F">
        <w:rPr>
          <w:b/>
          <w:noProof/>
          <w:color w:val="FF0000"/>
          <w:sz w:val="21"/>
          <w:szCs w:val="21"/>
          <w:lang w:eastAsia="ru-RU"/>
        </w:rPr>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Стрелка вправо с вырезом 13" o:spid="_x0000_s1026" type="#_x0000_t94" style="position:absolute;left:0;text-align:left;margin-left:147.15pt;margin-top:59.85pt;width:32.2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" fillcolor="#00b050"/>
        </w:pict>
      </w:r>
      <w:r w:rsidR="003F467D">
        <w:rPr>
          <w:noProof/>
          <w:lang w:eastAsia="ru-RU"/>
        </w:rPr>
        <w:drawing>
          <wp:inline distT="0" distB="0" distL="0" distR="0">
            <wp:extent cx="3038551" cy="1709252"/>
            <wp:effectExtent l="0" t="0" r="0"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3040777" cy="1710504"/>
                    </a:xfrm>
                    <a:prstGeom prst="rect">
                      <a:avLst/>
                    </a:prstGeom>
                  </pic:spPr>
                </pic:pic>
              </a:graphicData>
            </a:graphic>
          </wp:inline>
        </w:drawing>
      </w:r>
    </w:p>
    <w:p w:rsidR="00983D0D" w:rsidRDefault="00983D0D" w:rsidP="00C46BB3">
      <w:pPr>
        <w:pStyle w:val="ConsPlusNormal"/>
        <w:ind w:firstLine="567"/>
        <w:jc w:val="center"/>
        <w:rPr>
          <w:b/>
        </w:rPr>
      </w:pPr>
      <w:r>
        <w:rPr>
          <w:noProof/>
        </w:rPr>
        <w:t xml:space="preserve">                </w:t>
      </w:r>
    </w:p>
    <w:p w:rsidR="00983D0D" w:rsidRPr="00D60174" w:rsidRDefault="00983D0D" w:rsidP="00C46BB3">
      <w:pPr>
        <w:widowControl w:val="0"/>
        <w:pBdr>
          <w:top w:val="single" w:sz="12" w:space="1" w:color="auto"/>
          <w:bottom w:val="single" w:sz="12" w:space="1" w:color="auto"/>
        </w:pBdr>
        <w:autoSpaceDE w:val="0"/>
        <w:autoSpaceDN w:val="0"/>
        <w:adjustRightInd w:val="0"/>
        <w:spacing w:after="0"/>
        <w:ind w:right="-28" w:firstLine="540"/>
        <w:jc w:val="both"/>
        <w:outlineLvl w:val="0"/>
        <w:rPr>
          <w:b/>
          <w:sz w:val="2"/>
          <w:szCs w:val="2"/>
        </w:rPr>
      </w:pPr>
    </w:p>
    <w:p w:rsidR="00983D0D" w:rsidRDefault="00983D0D" w:rsidP="00C46BB3">
      <w:pPr>
        <w:pStyle w:val="ConsPlusNormal"/>
        <w:spacing w:line="220" w:lineRule="auto"/>
        <w:jc w:val="center"/>
      </w:pPr>
      <w:r w:rsidRPr="006A3EFC">
        <w:rPr>
          <w:b/>
          <w:sz w:val="38"/>
        </w:rPr>
        <w:t>Полезные документы:</w:t>
      </w:r>
    </w:p>
    <w:p w:rsidR="00C46BB3" w:rsidRDefault="00A6621C" w:rsidP="00C46BB3">
      <w:pPr>
        <w:pStyle w:val="ConsPlusNormal"/>
        <w:spacing w:line="220" w:lineRule="auto"/>
      </w:pPr>
      <w:proofErr w:type="spellStart"/>
      <w:r w:rsidRPr="00A6621C">
        <w:t>Амади</w:t>
      </w:r>
      <w:proofErr w:type="spellEnd"/>
      <w:r w:rsidRPr="00A6621C">
        <w:t xml:space="preserve"> ООО,  Магазин Центр крепежных изделий</w:t>
      </w:r>
      <w:hyperlink r:id="rId27">
        <w:r w:rsidR="00C46BB3">
          <w:rPr>
            <w:i/>
            <w:color w:val="0000FF"/>
          </w:rPr>
          <w:br/>
          <w:t>Готовое решение: Как рассчитать и выплатить компенсацию за неиспользованный отпуск при увольнении (</w:t>
        </w:r>
        <w:proofErr w:type="spellStart"/>
        <w:r w:rsidR="00C46BB3">
          <w:rPr>
            <w:i/>
            <w:color w:val="0000FF"/>
          </w:rPr>
          <w:t>КонсультантПлюс</w:t>
        </w:r>
        <w:proofErr w:type="spellEnd"/>
        <w:r w:rsidR="00C46BB3">
          <w:rPr>
            <w:i/>
            <w:color w:val="0000FF"/>
          </w:rPr>
          <w:t>, 2022) {</w:t>
        </w:r>
        <w:proofErr w:type="spellStart"/>
        <w:r w:rsidR="00C46BB3">
          <w:rPr>
            <w:i/>
            <w:color w:val="0000FF"/>
          </w:rPr>
          <w:t>КонсультантПлюс</w:t>
        </w:r>
        <w:proofErr w:type="spellEnd"/>
        <w:r w:rsidR="00C46BB3">
          <w:rPr>
            <w:i/>
            <w:color w:val="0000FF"/>
          </w:rPr>
          <w:t>}</w:t>
        </w:r>
      </w:hyperlink>
      <w:r w:rsidR="00C46BB3">
        <w:br/>
      </w: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1054"/>
        <w:gridCol w:w="113"/>
      </w:tblGrid>
      <w:tr w:rsidR="003F467D">
        <w:tc>
          <w:tcPr>
            <w:tcW w:w="60" w:type="dxa"/>
            <w:tcBorders>
              <w:top w:val="nil"/>
              <w:left w:val="nil"/>
              <w:bottom w:val="nil"/>
              <w:right w:val="nil"/>
            </w:tcBorders>
            <w:shd w:val="clear" w:color="auto" w:fill="CED3F1"/>
            <w:tcMar>
              <w:top w:w="0" w:type="dxa"/>
              <w:left w:w="0" w:type="dxa"/>
              <w:bottom w:w="0" w:type="dxa"/>
              <w:right w:w="0" w:type="dxa"/>
            </w:tcMar>
          </w:tcPr>
          <w:p w:rsidR="003F467D" w:rsidRDefault="003F467D" w:rsidP="00C46B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F467D" w:rsidRDefault="003F467D" w:rsidP="00C46B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F467D" w:rsidRDefault="003F467D" w:rsidP="00C46BB3">
            <w:pPr>
              <w:pStyle w:val="ConsPlusNormal"/>
              <w:spacing w:line="220" w:lineRule="auto"/>
              <w:jc w:val="right"/>
            </w:pPr>
            <w:proofErr w:type="spellStart"/>
            <w:r>
              <w:rPr>
                <w:color w:val="392C69"/>
              </w:rPr>
              <w:t>КонсультантПлюс</w:t>
            </w:r>
            <w:proofErr w:type="spellEnd"/>
            <w:r>
              <w:rPr>
                <w:color w:val="392C69"/>
              </w:rPr>
              <w:t xml:space="preserve"> | Готовое решение | </w:t>
            </w:r>
            <w:r>
              <w:rPr>
                <w:b/>
                <w:color w:val="392C69"/>
              </w:rPr>
              <w:t>Актуально на 04.08.2022</w:t>
            </w:r>
          </w:p>
        </w:tc>
        <w:tc>
          <w:tcPr>
            <w:tcW w:w="113" w:type="dxa"/>
            <w:tcBorders>
              <w:top w:val="nil"/>
              <w:left w:val="nil"/>
              <w:bottom w:val="nil"/>
              <w:right w:val="nil"/>
            </w:tcBorders>
            <w:shd w:val="clear" w:color="auto" w:fill="F4F3F8"/>
            <w:tcMar>
              <w:top w:w="0" w:type="dxa"/>
              <w:left w:w="0" w:type="dxa"/>
              <w:bottom w:w="0" w:type="dxa"/>
              <w:right w:w="0" w:type="dxa"/>
            </w:tcMar>
          </w:tcPr>
          <w:p w:rsidR="003F467D" w:rsidRDefault="003F467D" w:rsidP="00C46BB3">
            <w:pPr>
              <w:pStyle w:val="ConsPlusNormal"/>
            </w:pPr>
          </w:p>
        </w:tc>
      </w:tr>
    </w:tbl>
    <w:p w:rsidR="003F467D" w:rsidRDefault="003F467D" w:rsidP="00C46BB3">
      <w:pPr>
        <w:pStyle w:val="ConsPlusNormal"/>
        <w:spacing w:line="220" w:lineRule="auto"/>
      </w:pPr>
      <w:r>
        <w:rPr>
          <w:b/>
          <w:sz w:val="38"/>
        </w:rPr>
        <w:t>Как рассчитать и выплатить компенсацию за неиспользованный отпуск при увольнении</w:t>
      </w:r>
    </w:p>
    <w:p w:rsidR="003F467D" w:rsidRDefault="003F467D" w:rsidP="00C46BB3">
      <w:pPr>
        <w:pStyle w:val="ConsPlusNormal"/>
        <w:spacing w:line="220" w:lineRule="auto"/>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80"/>
        <w:gridCol w:w="10920"/>
        <w:gridCol w:w="180"/>
      </w:tblGrid>
      <w:tr w:rsidR="003F467D">
        <w:tc>
          <w:tcPr>
            <w:tcW w:w="60" w:type="dxa"/>
            <w:tcBorders>
              <w:top w:val="nil"/>
              <w:left w:val="nil"/>
              <w:bottom w:val="nil"/>
              <w:right w:val="nil"/>
            </w:tcBorders>
            <w:shd w:val="clear" w:color="auto" w:fill="FE9500"/>
            <w:tcMar>
              <w:top w:w="0" w:type="dxa"/>
              <w:left w:w="0" w:type="dxa"/>
              <w:bottom w:w="0" w:type="dxa"/>
              <w:right w:w="0" w:type="dxa"/>
            </w:tcMar>
          </w:tcPr>
          <w:p w:rsidR="003F467D" w:rsidRDefault="003F467D" w:rsidP="00C46BB3">
            <w:pPr>
              <w:pStyle w:val="ConsPlusNormal"/>
            </w:pPr>
          </w:p>
        </w:tc>
        <w:tc>
          <w:tcPr>
            <w:tcW w:w="180" w:type="dxa"/>
            <w:tcBorders>
              <w:top w:val="nil"/>
              <w:left w:val="nil"/>
              <w:bottom w:val="nil"/>
              <w:right w:val="nil"/>
            </w:tcBorders>
            <w:shd w:val="clear" w:color="auto" w:fill="F2F4E6"/>
            <w:tcMar>
              <w:top w:w="0" w:type="dxa"/>
              <w:left w:w="0" w:type="dxa"/>
              <w:bottom w:w="0" w:type="dxa"/>
              <w:right w:w="0" w:type="dxa"/>
            </w:tcMar>
          </w:tcPr>
          <w:p w:rsidR="003F467D" w:rsidRDefault="003F467D" w:rsidP="00C46BB3">
            <w:pPr>
              <w:pStyle w:val="ConsPlusNormal"/>
            </w:pPr>
          </w:p>
        </w:tc>
        <w:tc>
          <w:tcPr>
            <w:tcW w:w="0" w:type="auto"/>
            <w:tcBorders>
              <w:top w:val="nil"/>
              <w:left w:val="nil"/>
              <w:bottom w:val="nil"/>
              <w:right w:val="nil"/>
            </w:tcBorders>
            <w:shd w:val="clear" w:color="auto" w:fill="F2F4E6"/>
            <w:tcMar>
              <w:top w:w="180" w:type="dxa"/>
              <w:left w:w="0" w:type="dxa"/>
              <w:bottom w:w="180" w:type="dxa"/>
              <w:right w:w="0" w:type="dxa"/>
            </w:tcMar>
          </w:tcPr>
          <w:p w:rsidR="003F467D" w:rsidRDefault="003F467D" w:rsidP="00C46BB3">
            <w:pPr>
              <w:pStyle w:val="ConsPlusNormal"/>
              <w:spacing w:line="220" w:lineRule="auto"/>
              <w:jc w:val="both"/>
            </w:pPr>
            <w:r>
              <w:t xml:space="preserve">При увольнении работника ему </w:t>
            </w:r>
            <w:hyperlink r:id="rId28">
              <w:r>
                <w:rPr>
                  <w:color w:val="0000FF"/>
                </w:rPr>
                <w:t>должна быть выплачена</w:t>
              </w:r>
            </w:hyperlink>
            <w:r>
              <w:t xml:space="preserve"> денежная компенсация за все дни неиспользованного отпуска в размере среднего заработка. Для расчета среднего заработка нужно умножить средний дневной заработок на количество дней неиспользованного отпуска.</w:t>
            </w:r>
          </w:p>
        </w:tc>
        <w:tc>
          <w:tcPr>
            <w:tcW w:w="180" w:type="dxa"/>
            <w:tcBorders>
              <w:top w:val="nil"/>
              <w:left w:val="nil"/>
              <w:bottom w:val="nil"/>
              <w:right w:val="nil"/>
            </w:tcBorders>
            <w:shd w:val="clear" w:color="auto" w:fill="F2F4E6"/>
            <w:tcMar>
              <w:top w:w="0" w:type="dxa"/>
              <w:left w:w="0" w:type="dxa"/>
              <w:bottom w:w="0" w:type="dxa"/>
              <w:right w:w="0" w:type="dxa"/>
            </w:tcMar>
          </w:tcPr>
          <w:p w:rsidR="003F467D" w:rsidRDefault="003F467D" w:rsidP="00C46BB3">
            <w:pPr>
              <w:pStyle w:val="ConsPlusNormal"/>
            </w:pPr>
          </w:p>
        </w:tc>
      </w:tr>
    </w:tbl>
    <w:p w:rsidR="003F467D" w:rsidRDefault="003F467D" w:rsidP="00C46BB3">
      <w:pPr>
        <w:pStyle w:val="ConsPlusNormal"/>
        <w:spacing w:line="220" w:lineRule="auto"/>
        <w:jc w:val="both"/>
      </w:pPr>
    </w:p>
    <w:p w:rsidR="003F467D" w:rsidRDefault="003F467D" w:rsidP="00C46BB3">
      <w:pPr>
        <w:pStyle w:val="ConsPlusNormal"/>
        <w:spacing w:line="220" w:lineRule="auto"/>
      </w:pPr>
      <w:r>
        <w:rPr>
          <w:b/>
          <w:sz w:val="32"/>
        </w:rPr>
        <w:t>Оглавление:</w:t>
      </w:r>
    </w:p>
    <w:p w:rsidR="003F467D" w:rsidRDefault="003F467D" w:rsidP="00C46BB3">
      <w:pPr>
        <w:pStyle w:val="ConsPlusNormal"/>
        <w:spacing w:line="220" w:lineRule="auto"/>
        <w:ind w:left="180"/>
      </w:pPr>
      <w:r>
        <w:t xml:space="preserve">1. </w:t>
      </w:r>
      <w:hyperlink r:id="rId29">
        <w:r>
          <w:rPr>
            <w:color w:val="0000FF"/>
          </w:rPr>
          <w:t>Как рассчитать средний дневной заработок для выплаты компенсации за неиспользованный отпуск</w:t>
        </w:r>
      </w:hyperlink>
    </w:p>
    <w:p w:rsidR="003F467D" w:rsidRDefault="003F467D" w:rsidP="00C46BB3">
      <w:pPr>
        <w:pStyle w:val="ConsPlusNormal"/>
        <w:spacing w:line="220" w:lineRule="auto"/>
        <w:ind w:left="180"/>
      </w:pPr>
      <w:r>
        <w:t xml:space="preserve">2. </w:t>
      </w:r>
      <w:hyperlink w:anchor="P13">
        <w:r>
          <w:rPr>
            <w:color w:val="0000FF"/>
          </w:rPr>
          <w:t>Как определить количество дней отпуска, оставшегося неиспользованным</w:t>
        </w:r>
      </w:hyperlink>
    </w:p>
    <w:p w:rsidR="003F467D" w:rsidRDefault="003F467D" w:rsidP="00C46BB3">
      <w:pPr>
        <w:pStyle w:val="ConsPlusNormal"/>
        <w:spacing w:line="220" w:lineRule="auto"/>
        <w:ind w:left="180"/>
      </w:pPr>
      <w:r>
        <w:t xml:space="preserve">3. </w:t>
      </w:r>
      <w:hyperlink r:id="rId30">
        <w:r>
          <w:rPr>
            <w:color w:val="0000FF"/>
          </w:rPr>
          <w:t>Как рассчитать средний заработок для начисления компенсации за неиспользованный отпуск при увольнении</w:t>
        </w:r>
      </w:hyperlink>
    </w:p>
    <w:p w:rsidR="003F467D" w:rsidRDefault="003F467D" w:rsidP="00C46BB3">
      <w:pPr>
        <w:pStyle w:val="ConsPlusNormal"/>
        <w:spacing w:line="220" w:lineRule="auto"/>
        <w:ind w:left="180"/>
      </w:pPr>
      <w:r>
        <w:t xml:space="preserve">4. </w:t>
      </w:r>
      <w:hyperlink r:id="rId31">
        <w:r>
          <w:rPr>
            <w:color w:val="0000FF"/>
          </w:rPr>
          <w:t>Как выплатить компенсацию за неиспользованный отпуск при увольнении</w:t>
        </w:r>
      </w:hyperlink>
    </w:p>
    <w:p w:rsidR="003F467D" w:rsidRDefault="003F467D" w:rsidP="00C46BB3">
      <w:pPr>
        <w:pStyle w:val="ConsPlusNormal"/>
        <w:spacing w:line="220" w:lineRule="auto"/>
        <w:ind w:left="180"/>
      </w:pPr>
      <w:r>
        <w:t xml:space="preserve">5. </w:t>
      </w:r>
      <w:hyperlink r:id="rId32">
        <w:r>
          <w:rPr>
            <w:color w:val="0000FF"/>
          </w:rPr>
          <w:t>Налогообложение компенсации за неиспользованный отпуск</w:t>
        </w:r>
      </w:hyperlink>
    </w:p>
    <w:p w:rsidR="003F467D" w:rsidRDefault="003F467D" w:rsidP="00C46BB3">
      <w:pPr>
        <w:pStyle w:val="ConsPlusNormal"/>
        <w:spacing w:line="220" w:lineRule="auto"/>
        <w:ind w:left="180"/>
        <w:rPr>
          <w:color w:val="0000FF"/>
        </w:rPr>
      </w:pPr>
      <w:r>
        <w:t xml:space="preserve">6. </w:t>
      </w:r>
      <w:hyperlink r:id="rId33">
        <w:r>
          <w:rPr>
            <w:color w:val="0000FF"/>
          </w:rPr>
          <w:t>Как в бухгалтерском учете отражать начисление и выплату компенсации за неиспользованный отпуск при увольнении</w:t>
        </w:r>
      </w:hyperlink>
    </w:p>
    <w:p w:rsidR="003F467D" w:rsidRPr="003F467D" w:rsidRDefault="003F467D" w:rsidP="00C46BB3">
      <w:pPr>
        <w:pStyle w:val="ConsPlusNormal"/>
        <w:spacing w:line="220" w:lineRule="auto"/>
        <w:ind w:left="180"/>
      </w:pPr>
      <w:r w:rsidRPr="003F467D">
        <w:t>……</w:t>
      </w:r>
    </w:p>
    <w:p w:rsidR="003F467D" w:rsidRDefault="003F467D" w:rsidP="00C46BB3">
      <w:pPr>
        <w:pStyle w:val="ConsPlusNormal"/>
        <w:spacing w:line="220" w:lineRule="auto"/>
        <w:outlineLvl w:val="0"/>
      </w:pPr>
      <w:bookmarkStart w:id="1" w:name="P13"/>
      <w:bookmarkEnd w:id="1"/>
      <w:r>
        <w:rPr>
          <w:b/>
          <w:sz w:val="32"/>
        </w:rPr>
        <w:t>2. Как определить количество дней отпуска, оставшегося неиспользованным</w:t>
      </w:r>
    </w:p>
    <w:p w:rsidR="003F467D" w:rsidRDefault="003F467D" w:rsidP="00C46BB3">
      <w:pPr>
        <w:pStyle w:val="ConsPlusNormal"/>
        <w:spacing w:line="220" w:lineRule="auto"/>
        <w:jc w:val="both"/>
      </w:pPr>
      <w:r>
        <w:t>Для расчета количества дней не использованного работником отпуска сделайте следующее.</w:t>
      </w:r>
    </w:p>
    <w:p w:rsidR="003F467D" w:rsidRDefault="003F467D" w:rsidP="00C46BB3">
      <w:pPr>
        <w:pStyle w:val="ConsPlusNormal"/>
        <w:spacing w:line="220" w:lineRule="auto"/>
        <w:jc w:val="both"/>
      </w:pPr>
      <w:r>
        <w:t xml:space="preserve">1. Определите </w:t>
      </w:r>
      <w:hyperlink r:id="rId34">
        <w:r>
          <w:rPr>
            <w:color w:val="0000FF"/>
          </w:rPr>
          <w:t>стаж работы, дающий право на отпуск</w:t>
        </w:r>
      </w:hyperlink>
      <w:r>
        <w:t>. Отсчет ведите со дня начала работы в вашей организации (</w:t>
      </w:r>
      <w:hyperlink r:id="rId35">
        <w:r>
          <w:rPr>
            <w:color w:val="0000FF"/>
          </w:rPr>
          <w:t>Письмо</w:t>
        </w:r>
      </w:hyperlink>
      <w:r>
        <w:t xml:space="preserve"> Минтруда России от 18.10.2016 N 14-2/В-1045).</w:t>
      </w:r>
    </w:p>
    <w:p w:rsidR="003F467D" w:rsidRDefault="003F467D" w:rsidP="00C46BB3">
      <w:pPr>
        <w:pStyle w:val="ConsPlusNormal"/>
        <w:spacing w:line="220" w:lineRule="auto"/>
        <w:jc w:val="both"/>
      </w:pPr>
    </w:p>
    <w:tbl>
      <w:tblPr>
        <w:tblW w:w="113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tblPr>
      <w:tblGrid>
        <w:gridCol w:w="11312"/>
      </w:tblGrid>
      <w:tr w:rsidR="003F467D" w:rsidTr="003F467D">
        <w:trPr>
          <w:jc w:val="center"/>
        </w:trPr>
        <w:tc>
          <w:tcPr>
            <w:tcW w:w="11312"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3F467D" w:rsidRDefault="003F467D" w:rsidP="00C46BB3">
            <w:pPr>
              <w:pStyle w:val="ConsPlusNormal"/>
              <w:spacing w:line="220" w:lineRule="auto"/>
              <w:jc w:val="both"/>
            </w:pPr>
            <w:bookmarkStart w:id="2" w:name="P17"/>
            <w:bookmarkEnd w:id="2"/>
            <w:r>
              <w:rPr>
                <w:u w:val="single"/>
              </w:rPr>
              <w:t>Пример расчета стажа, дающего право на отпуск</w:t>
            </w:r>
          </w:p>
          <w:p w:rsidR="003F467D" w:rsidRDefault="003F467D" w:rsidP="00C46BB3">
            <w:pPr>
              <w:pStyle w:val="ConsPlusNormal"/>
              <w:spacing w:line="220" w:lineRule="auto"/>
              <w:jc w:val="both"/>
            </w:pPr>
            <w:r>
              <w:lastRenderedPageBreak/>
              <w:t>Работник принят на работу 18 апреля 2019 г., увольняется по собственному желанию 11 февраля 2022 г. В течение периода работы ему предоставлены отпуска:</w:t>
            </w:r>
          </w:p>
          <w:p w:rsidR="003F467D" w:rsidRDefault="003F467D" w:rsidP="00C46BB3">
            <w:pPr>
              <w:pStyle w:val="ConsPlusNormal"/>
              <w:numPr>
                <w:ilvl w:val="0"/>
                <w:numId w:val="3"/>
              </w:numPr>
              <w:spacing w:line="220" w:lineRule="auto"/>
              <w:jc w:val="both"/>
            </w:pPr>
            <w:r>
              <w:t>с 15 июля по 4 августа 2019 г. (21 календарный день) - отпуск за свой счет по просьбе работника;</w:t>
            </w:r>
          </w:p>
          <w:p w:rsidR="003F467D" w:rsidRDefault="003F467D" w:rsidP="00C46BB3">
            <w:pPr>
              <w:pStyle w:val="ConsPlusNormal"/>
              <w:numPr>
                <w:ilvl w:val="0"/>
                <w:numId w:val="3"/>
              </w:numPr>
              <w:spacing w:line="220" w:lineRule="auto"/>
              <w:jc w:val="both"/>
            </w:pPr>
            <w:r>
              <w:t>с 1 по 28 июля 2020 г. (28 календарных дней) - очередной оплачиваемый отпуск;</w:t>
            </w:r>
          </w:p>
          <w:p w:rsidR="003F467D" w:rsidRDefault="003F467D" w:rsidP="00C46BB3">
            <w:pPr>
              <w:pStyle w:val="ConsPlusNormal"/>
              <w:numPr>
                <w:ilvl w:val="0"/>
                <w:numId w:val="3"/>
              </w:numPr>
              <w:spacing w:line="220" w:lineRule="auto"/>
              <w:jc w:val="both"/>
            </w:pPr>
            <w:r>
              <w:t>с 2 по 29 августа 2021 г. (28 календарных дней) - очередной оплачиваемый отпуск.</w:t>
            </w:r>
          </w:p>
          <w:p w:rsidR="003F467D" w:rsidRDefault="003F467D" w:rsidP="00C46BB3">
            <w:pPr>
              <w:pStyle w:val="ConsPlusNormal"/>
              <w:spacing w:line="220" w:lineRule="auto"/>
              <w:jc w:val="both"/>
            </w:pPr>
            <w:r>
              <w:t>В течение периода работы работник был на больничном:</w:t>
            </w:r>
          </w:p>
          <w:p w:rsidR="003F467D" w:rsidRDefault="003F467D" w:rsidP="00C46BB3">
            <w:pPr>
              <w:pStyle w:val="ConsPlusNormal"/>
              <w:numPr>
                <w:ilvl w:val="0"/>
                <w:numId w:val="4"/>
              </w:numPr>
              <w:spacing w:line="220" w:lineRule="auto"/>
              <w:jc w:val="both"/>
            </w:pPr>
            <w:r>
              <w:t>с 4 по 11 декабря 2020 г.;</w:t>
            </w:r>
          </w:p>
          <w:p w:rsidR="003F467D" w:rsidRDefault="003F467D" w:rsidP="00C46BB3">
            <w:pPr>
              <w:pStyle w:val="ConsPlusNormal"/>
              <w:numPr>
                <w:ilvl w:val="0"/>
                <w:numId w:val="4"/>
              </w:numPr>
              <w:spacing w:line="220" w:lineRule="auto"/>
              <w:jc w:val="both"/>
            </w:pPr>
            <w:r>
              <w:t>с 12 по 31 марта 2021 г.</w:t>
            </w:r>
          </w:p>
          <w:p w:rsidR="003F467D" w:rsidRDefault="003F467D" w:rsidP="00C46BB3">
            <w:pPr>
              <w:pStyle w:val="ConsPlusNormal"/>
              <w:spacing w:line="220" w:lineRule="auto"/>
              <w:jc w:val="both"/>
            </w:pPr>
            <w:r>
              <w:t xml:space="preserve">При подсчете стажа </w:t>
            </w:r>
            <w:hyperlink r:id="rId36">
              <w:r>
                <w:rPr>
                  <w:color w:val="0000FF"/>
                </w:rPr>
                <w:t>нужно исключить</w:t>
              </w:r>
            </w:hyperlink>
            <w:r>
              <w:t xml:space="preserve"> 7 календарных дней (21 </w:t>
            </w:r>
            <w:proofErr w:type="spellStart"/>
            <w:r>
              <w:t>дн</w:t>
            </w:r>
            <w:proofErr w:type="spellEnd"/>
            <w:r>
              <w:t xml:space="preserve">. - </w:t>
            </w:r>
            <w:hyperlink r:id="rId37">
              <w:r>
                <w:rPr>
                  <w:color w:val="0000FF"/>
                </w:rPr>
                <w:t xml:space="preserve">14 </w:t>
              </w:r>
              <w:proofErr w:type="spellStart"/>
              <w:r>
                <w:rPr>
                  <w:color w:val="0000FF"/>
                </w:rPr>
                <w:t>дн</w:t>
              </w:r>
              <w:proofErr w:type="spellEnd"/>
              <w:r>
                <w:rPr>
                  <w:color w:val="0000FF"/>
                </w:rPr>
                <w:t>.</w:t>
              </w:r>
            </w:hyperlink>
            <w:r>
              <w:t xml:space="preserve">) отпуска за свой счет и </w:t>
            </w:r>
            <w:hyperlink r:id="rId38">
              <w:r>
                <w:rPr>
                  <w:color w:val="0000FF"/>
                </w:rPr>
                <w:t>удлинить</w:t>
              </w:r>
            </w:hyperlink>
            <w:r>
              <w:t xml:space="preserve"> на этот период первый рабочий год. Периоды оплачиваемого отпуска и временной нетрудоспособности </w:t>
            </w:r>
            <w:hyperlink r:id="rId39">
              <w:r>
                <w:rPr>
                  <w:color w:val="0000FF"/>
                </w:rPr>
                <w:t>включаются в стаж</w:t>
              </w:r>
            </w:hyperlink>
            <w:r>
              <w:t>.</w:t>
            </w:r>
          </w:p>
          <w:p w:rsidR="003F467D" w:rsidRDefault="003F467D" w:rsidP="00C46BB3">
            <w:pPr>
              <w:pStyle w:val="ConsPlusNormal"/>
              <w:spacing w:line="220" w:lineRule="auto"/>
              <w:jc w:val="both"/>
            </w:pPr>
            <w:r>
              <w:t>Таким образом, рабочими годами у работника будут:</w:t>
            </w:r>
          </w:p>
          <w:p w:rsidR="003F467D" w:rsidRDefault="003F467D" w:rsidP="00C46BB3">
            <w:pPr>
              <w:pStyle w:val="ConsPlusNormal"/>
              <w:numPr>
                <w:ilvl w:val="0"/>
                <w:numId w:val="5"/>
              </w:numPr>
              <w:spacing w:line="220" w:lineRule="auto"/>
              <w:jc w:val="both"/>
            </w:pPr>
            <w:r>
              <w:t>с 18 апреля 2019 г. по 24 апреля 2020 г.;</w:t>
            </w:r>
          </w:p>
          <w:p w:rsidR="003F467D" w:rsidRDefault="003F467D" w:rsidP="00C46BB3">
            <w:pPr>
              <w:pStyle w:val="ConsPlusNormal"/>
              <w:numPr>
                <w:ilvl w:val="0"/>
                <w:numId w:val="5"/>
              </w:numPr>
              <w:spacing w:line="220" w:lineRule="auto"/>
              <w:jc w:val="both"/>
            </w:pPr>
            <w:r>
              <w:t>с 25 апреля 2020 г. по 24 апреля 2021 г.;</w:t>
            </w:r>
          </w:p>
          <w:p w:rsidR="003F467D" w:rsidRDefault="003F467D" w:rsidP="00C46BB3">
            <w:pPr>
              <w:pStyle w:val="ConsPlusNormal"/>
              <w:numPr>
                <w:ilvl w:val="0"/>
                <w:numId w:val="5"/>
              </w:numPr>
              <w:spacing w:line="220" w:lineRule="auto"/>
              <w:jc w:val="both"/>
            </w:pPr>
            <w:r>
              <w:t>с 25 апреля 2021 г. по 24 апреля 2022 г. - в нем отработано 9 месяцев и 18 дней.</w:t>
            </w:r>
          </w:p>
          <w:p w:rsidR="003F467D" w:rsidRDefault="003F467D" w:rsidP="00C46BB3">
            <w:pPr>
              <w:pStyle w:val="ConsPlusNormal"/>
              <w:spacing w:line="220" w:lineRule="auto"/>
              <w:jc w:val="both"/>
            </w:pPr>
            <w:r>
              <w:t>Итого стаж для получения отпуска - 2 года 9 месяцев и 18 дней.</w:t>
            </w:r>
          </w:p>
        </w:tc>
      </w:tr>
    </w:tbl>
    <w:p w:rsidR="003F467D" w:rsidRDefault="003F467D" w:rsidP="00C46BB3">
      <w:pPr>
        <w:pStyle w:val="ConsPlusNormal"/>
        <w:spacing w:line="220" w:lineRule="auto"/>
        <w:jc w:val="both"/>
      </w:pPr>
    </w:p>
    <w:p w:rsidR="003F467D" w:rsidRDefault="003F467D" w:rsidP="00C46BB3">
      <w:pPr>
        <w:pStyle w:val="ConsPlusNormal"/>
        <w:spacing w:line="220" w:lineRule="auto"/>
        <w:jc w:val="both"/>
      </w:pPr>
      <w:r>
        <w:t>2. Определите период, за который полагается компенсация. Для этого действуйте по следующим правилам.</w:t>
      </w:r>
    </w:p>
    <w:p w:rsidR="003F467D" w:rsidRDefault="003F467D" w:rsidP="00C46BB3">
      <w:pPr>
        <w:pStyle w:val="ConsPlusNormal"/>
        <w:spacing w:line="220" w:lineRule="auto"/>
        <w:jc w:val="both"/>
      </w:pPr>
      <w:r>
        <w:rPr>
          <w:b/>
        </w:rPr>
        <w:t>Не полностью отработанные месяцы для расчета компенсации за неиспользованный отпуск</w:t>
      </w:r>
      <w:r>
        <w:t xml:space="preserve"> округлите. Излишки, составляющие </w:t>
      </w:r>
      <w:r>
        <w:rPr>
          <w:b/>
        </w:rPr>
        <w:t>менее 15 дней</w:t>
      </w:r>
      <w:r>
        <w:t xml:space="preserve">, при подсчете не учитывайте, а излишки, составляющие </w:t>
      </w:r>
      <w:r>
        <w:rPr>
          <w:b/>
        </w:rPr>
        <w:t>15 дней и более</w:t>
      </w:r>
      <w:r>
        <w:t>, примите за полный месяц (</w:t>
      </w:r>
      <w:hyperlink r:id="rId40">
        <w:r>
          <w:rPr>
            <w:color w:val="0000FF"/>
          </w:rPr>
          <w:t>п. 35</w:t>
        </w:r>
      </w:hyperlink>
      <w:r>
        <w:t xml:space="preserve"> Правил об очередных и дополнительных отпусках).</w:t>
      </w:r>
    </w:p>
    <w:p w:rsidR="003F467D" w:rsidRDefault="003F467D" w:rsidP="00C46BB3">
      <w:pPr>
        <w:pStyle w:val="ConsPlusNormal"/>
        <w:spacing w:line="220" w:lineRule="auto"/>
        <w:jc w:val="both"/>
      </w:pPr>
      <w:r>
        <w:t>Выплачивайте компенсацию пропорционально отработанному времени, если стаж, дающий право на отпуск, за рабочий год в организации равен:</w:t>
      </w:r>
    </w:p>
    <w:p w:rsidR="003F467D" w:rsidRDefault="003F467D" w:rsidP="00C46BB3">
      <w:pPr>
        <w:pStyle w:val="ConsPlusNormal"/>
        <w:numPr>
          <w:ilvl w:val="0"/>
          <w:numId w:val="6"/>
        </w:numPr>
        <w:spacing w:line="220" w:lineRule="auto"/>
        <w:jc w:val="both"/>
      </w:pPr>
      <w:r>
        <w:rPr>
          <w:b/>
        </w:rPr>
        <w:t>5,5 месяца (5 месяцев и 14 дней) и менее</w:t>
      </w:r>
      <w:r>
        <w:t xml:space="preserve"> - при любой причине увольнения (</w:t>
      </w:r>
      <w:hyperlink r:id="rId41">
        <w:r>
          <w:rPr>
            <w:color w:val="0000FF"/>
          </w:rPr>
          <w:t>п. 28</w:t>
        </w:r>
      </w:hyperlink>
      <w:r>
        <w:t xml:space="preserve"> Правил об очередных и дополнительных отпусках);</w:t>
      </w:r>
    </w:p>
    <w:p w:rsidR="003F467D" w:rsidRDefault="003F467D" w:rsidP="00C46BB3">
      <w:pPr>
        <w:pStyle w:val="ConsPlusNormal"/>
        <w:numPr>
          <w:ilvl w:val="0"/>
          <w:numId w:val="6"/>
        </w:numPr>
        <w:spacing w:line="220" w:lineRule="auto"/>
        <w:jc w:val="both"/>
      </w:pPr>
      <w:r>
        <w:t xml:space="preserve">от </w:t>
      </w:r>
      <w:r>
        <w:rPr>
          <w:b/>
        </w:rPr>
        <w:t>5,5 месяца</w:t>
      </w:r>
      <w:r>
        <w:t xml:space="preserve"> до </w:t>
      </w:r>
      <w:r>
        <w:rPr>
          <w:b/>
        </w:rPr>
        <w:t>10,5 месяца</w:t>
      </w:r>
      <w:r>
        <w:t xml:space="preserve"> (</w:t>
      </w:r>
      <w:r>
        <w:rPr>
          <w:b/>
        </w:rPr>
        <w:t>10 месяцев и 14 дней</w:t>
      </w:r>
      <w:r>
        <w:t xml:space="preserve"> и менее) - когда увольнение не связано с особыми обстоятельствами, такими как ликвидация организации, сокращение штата или призыв на военную службу (</w:t>
      </w:r>
      <w:hyperlink r:id="rId42">
        <w:r>
          <w:rPr>
            <w:color w:val="0000FF"/>
          </w:rPr>
          <w:t>п. 28</w:t>
        </w:r>
      </w:hyperlink>
      <w:r>
        <w:t xml:space="preserve"> Правил об очередных и дополнительных отпусках).</w:t>
      </w:r>
    </w:p>
    <w:p w:rsidR="003F467D" w:rsidRDefault="003F467D" w:rsidP="00C46BB3">
      <w:pPr>
        <w:pStyle w:val="ConsPlusNormal"/>
        <w:spacing w:line="220" w:lineRule="auto"/>
        <w:jc w:val="both"/>
      </w:pPr>
      <w:r>
        <w:t>Выплачивайте компенсацию в полном размере за весь год (за 12 месяцев), если стаж, дающий право на отпуск, за рабочий год в организации равен:</w:t>
      </w:r>
    </w:p>
    <w:p w:rsidR="003F467D" w:rsidRDefault="003F467D" w:rsidP="00C46BB3">
      <w:pPr>
        <w:pStyle w:val="ConsPlusNormal"/>
        <w:numPr>
          <w:ilvl w:val="0"/>
          <w:numId w:val="7"/>
        </w:numPr>
        <w:spacing w:line="220" w:lineRule="auto"/>
        <w:jc w:val="both"/>
      </w:pPr>
      <w:r>
        <w:rPr>
          <w:b/>
        </w:rPr>
        <w:t>10,5 месяца (10 месяцев и 15 дней)</w:t>
      </w:r>
      <w:r>
        <w:t xml:space="preserve"> и более (</w:t>
      </w:r>
      <w:hyperlink r:id="rId43">
        <w:r>
          <w:rPr>
            <w:color w:val="0000FF"/>
          </w:rPr>
          <w:t>п. 28</w:t>
        </w:r>
      </w:hyperlink>
      <w:r>
        <w:t xml:space="preserve"> Правил об очередных и дополнительных отпусках, </w:t>
      </w:r>
      <w:hyperlink r:id="rId44">
        <w:r>
          <w:rPr>
            <w:color w:val="0000FF"/>
          </w:rPr>
          <w:t>Письмо</w:t>
        </w:r>
      </w:hyperlink>
      <w:r>
        <w:t xml:space="preserve"> Минтруда России от 28.10.2016 N 14-1/В-1074);</w:t>
      </w:r>
    </w:p>
    <w:p w:rsidR="003F467D" w:rsidRDefault="003F467D" w:rsidP="00C46BB3">
      <w:pPr>
        <w:pStyle w:val="ConsPlusNormal"/>
        <w:numPr>
          <w:ilvl w:val="0"/>
          <w:numId w:val="7"/>
        </w:numPr>
        <w:spacing w:line="220" w:lineRule="auto"/>
        <w:jc w:val="both"/>
      </w:pPr>
      <w:bookmarkStart w:id="3" w:name="P39"/>
      <w:bookmarkEnd w:id="3"/>
      <w:r>
        <w:rPr>
          <w:b/>
        </w:rPr>
        <w:t>5,5 месяца (5 месяцев и 15 дней)</w:t>
      </w:r>
      <w:r>
        <w:t xml:space="preserve"> и более, а увольнение связано с особыми обстоятельствами (</w:t>
      </w:r>
      <w:hyperlink r:id="rId45">
        <w:r>
          <w:rPr>
            <w:color w:val="0000FF"/>
          </w:rPr>
          <w:t>п. 28</w:t>
        </w:r>
      </w:hyperlink>
      <w:r>
        <w:t xml:space="preserve"> Правил об очередных и дополнительных отпусках).</w:t>
      </w:r>
    </w:p>
    <w:p w:rsidR="003F467D" w:rsidRDefault="003F467D" w:rsidP="00C46BB3">
      <w:pPr>
        <w:pStyle w:val="ConsPlusNormal"/>
        <w:spacing w:line="220" w:lineRule="auto"/>
        <w:jc w:val="both"/>
      </w:pPr>
      <w:r>
        <w:t xml:space="preserve">По мнению </w:t>
      </w:r>
      <w:proofErr w:type="spellStart"/>
      <w:r>
        <w:t>Роструда</w:t>
      </w:r>
      <w:proofErr w:type="spellEnd"/>
      <w:r>
        <w:t>, правило о полной компенсации распространяется на работников, которые проработали в организации менее года. За второй рабочий год компенсация выплачивается пропорционально отработанному времени (</w:t>
      </w:r>
      <w:hyperlink r:id="rId46">
        <w:r>
          <w:rPr>
            <w:color w:val="0000FF"/>
          </w:rPr>
          <w:t>Письмо</w:t>
        </w:r>
      </w:hyperlink>
      <w:r>
        <w:t xml:space="preserve"> от 04.03.2013 N 164-6-1).</w:t>
      </w:r>
    </w:p>
    <w:p w:rsidR="003F467D" w:rsidRDefault="003F467D" w:rsidP="00C46BB3">
      <w:pPr>
        <w:pStyle w:val="ConsPlusNormal"/>
        <w:spacing w:line="220" w:lineRule="auto"/>
        <w:jc w:val="both"/>
      </w:pPr>
      <w:r>
        <w:t>В то же время Минтруд России указал, что полная компенсация полагается тем, кто проработал у данного работодателя не менее 11 месяцев как в первом рабочем году, так и в последующие годы (</w:t>
      </w:r>
      <w:hyperlink r:id="rId47">
        <w:r>
          <w:rPr>
            <w:color w:val="0000FF"/>
          </w:rPr>
          <w:t>Письмо</w:t>
        </w:r>
      </w:hyperlink>
      <w:r>
        <w:t xml:space="preserve"> от 02.11.2018 N 14-2/ООГ-8717).</w:t>
      </w:r>
    </w:p>
    <w:p w:rsidR="003F467D" w:rsidRDefault="003F467D" w:rsidP="00C46BB3">
      <w:pPr>
        <w:pStyle w:val="ConsPlusNormal"/>
        <w:spacing w:line="220" w:lineRule="auto"/>
        <w:jc w:val="both"/>
      </w:pPr>
      <w:r>
        <w:t xml:space="preserve">По нашему мнению, позицию Минтруда России вы можете использовать и если увольняете работников по </w:t>
      </w:r>
      <w:hyperlink r:id="rId48">
        <w:r>
          <w:rPr>
            <w:color w:val="0000FF"/>
          </w:rPr>
          <w:t>особым</w:t>
        </w:r>
      </w:hyperlink>
      <w:r>
        <w:t xml:space="preserve"> обстоятельствам и они имеют определенный </w:t>
      </w:r>
      <w:hyperlink w:anchor="P39">
        <w:r>
          <w:rPr>
            <w:color w:val="0000FF"/>
          </w:rPr>
          <w:t>стаж</w:t>
        </w:r>
      </w:hyperlink>
      <w:r>
        <w:t xml:space="preserve"> независимо от того, за какой рабочий год полагается компенсация. Тем самым вы улучшаете положение работников. Если у вас действует коллективный договор, то закрепить подобное правило </w:t>
      </w:r>
      <w:hyperlink r:id="rId49">
        <w:r>
          <w:rPr>
            <w:color w:val="0000FF"/>
          </w:rPr>
          <w:t>можно в нем</w:t>
        </w:r>
      </w:hyperlink>
      <w:r>
        <w:t>.</w:t>
      </w:r>
    </w:p>
    <w:p w:rsidR="003F467D" w:rsidRDefault="003F467D" w:rsidP="00C46BB3">
      <w:pPr>
        <w:pStyle w:val="ConsPlusNormal"/>
        <w:spacing w:line="220" w:lineRule="auto"/>
        <w:jc w:val="both"/>
      </w:pPr>
      <w:r>
        <w:t>3. Определите количество дней отпуска, накопленных работником с начала работы в организации.</w:t>
      </w:r>
    </w:p>
    <w:p w:rsidR="003F467D" w:rsidRDefault="003F467D" w:rsidP="00C46BB3">
      <w:pPr>
        <w:pStyle w:val="ConsPlusNormal"/>
        <w:spacing w:line="220" w:lineRule="auto"/>
        <w:jc w:val="both"/>
      </w:pPr>
      <w:r>
        <w:t>В общем случае продолжительность основного отпуска равна 28 календарным дням (</w:t>
      </w:r>
      <w:hyperlink r:id="rId50">
        <w:r>
          <w:rPr>
            <w:color w:val="0000FF"/>
          </w:rPr>
          <w:t>ч. 1 ст. 115</w:t>
        </w:r>
      </w:hyperlink>
      <w:r>
        <w:t xml:space="preserve"> ТК РФ).</w:t>
      </w:r>
    </w:p>
    <w:p w:rsidR="003F467D" w:rsidRDefault="003F467D" w:rsidP="00C46BB3">
      <w:pPr>
        <w:pStyle w:val="ConsPlusNormal"/>
        <w:spacing w:line="220" w:lineRule="auto"/>
        <w:jc w:val="both"/>
      </w:pPr>
      <w:r>
        <w:rPr>
          <w:b/>
        </w:rPr>
        <w:t>За один полностью отработанный месяц работнику полагается 2,33 дня отпуска</w:t>
      </w:r>
      <w:r>
        <w:t xml:space="preserve"> (</w:t>
      </w:r>
      <w:hyperlink r:id="rId51">
        <w:r>
          <w:rPr>
            <w:color w:val="0000FF"/>
          </w:rPr>
          <w:t>Письмо</w:t>
        </w:r>
      </w:hyperlink>
      <w:r>
        <w:t xml:space="preserve"> </w:t>
      </w:r>
      <w:proofErr w:type="spellStart"/>
      <w:r>
        <w:t>Роструда</w:t>
      </w:r>
      <w:proofErr w:type="spellEnd"/>
      <w:r>
        <w:t xml:space="preserve"> от 31.10.2008 N 5921-ТЗ). Отметим, что непосредственно для расчетов обычно используется частное 28 </w:t>
      </w:r>
      <w:proofErr w:type="spellStart"/>
      <w:r>
        <w:t>дн</w:t>
      </w:r>
      <w:proofErr w:type="spellEnd"/>
      <w:r>
        <w:t xml:space="preserve">. / 12 мес. (деление 28 календарных дней отпуска на 12 месяцев) (сайт </w:t>
      </w:r>
      <w:hyperlink r:id="rId52">
        <w:r>
          <w:rPr>
            <w:color w:val="0000FF"/>
          </w:rPr>
          <w:t>"</w:t>
        </w:r>
        <w:proofErr w:type="spellStart"/>
        <w:r>
          <w:rPr>
            <w:color w:val="0000FF"/>
          </w:rPr>
          <w:t>Онлайнинспекция.рф</w:t>
        </w:r>
        <w:proofErr w:type="spellEnd"/>
        <w:r>
          <w:rPr>
            <w:color w:val="0000FF"/>
          </w:rPr>
          <w:t>"</w:t>
        </w:r>
      </w:hyperlink>
      <w:r>
        <w:t xml:space="preserve">, 2021). Например, если работник принят в организацию 14 февраля 2022 г., а увольняется 4 июля 2022 г., то количество дней отпуска за этот период с учетом округления до целого числа месяцев (4 месяца - с 14 февраля по 13 июня 2022 г. и 21 день - с 14 июня по 4 июля 2022 г.) составит 11,67 дня (28 </w:t>
      </w:r>
      <w:proofErr w:type="spellStart"/>
      <w:r>
        <w:t>дн</w:t>
      </w:r>
      <w:proofErr w:type="spellEnd"/>
      <w:r>
        <w:t>. / 12 мес. x 5 мес.).</w:t>
      </w:r>
    </w:p>
    <w:p w:rsidR="003F467D" w:rsidRDefault="003F467D" w:rsidP="00C46BB3">
      <w:pPr>
        <w:pStyle w:val="ConsPlusNormal"/>
        <w:spacing w:line="220" w:lineRule="auto"/>
        <w:jc w:val="both"/>
      </w:pPr>
      <w:r>
        <w:t xml:space="preserve">Чтобы определить количество дней дополнительного отпуска за ненормированный рабочий день для цели компенсации при увольнении, нужно руководствоваться </w:t>
      </w:r>
      <w:hyperlink r:id="rId53">
        <w:r>
          <w:rPr>
            <w:color w:val="0000FF"/>
          </w:rPr>
          <w:t>п. 28</w:t>
        </w:r>
      </w:hyperlink>
      <w:r>
        <w:t xml:space="preserve"> Правил об очередных и дополнительных отпусках. Поскольку специальных положений о дополнительных отпусках в нем нет, для определения количества дней дополнительного отпуска применяется общий порядок.</w:t>
      </w:r>
    </w:p>
    <w:p w:rsidR="003F467D" w:rsidRDefault="003F467D" w:rsidP="00C46BB3">
      <w:pPr>
        <w:pStyle w:val="ConsPlusNormal"/>
        <w:spacing w:line="220" w:lineRule="auto"/>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180"/>
        <w:gridCol w:w="420"/>
        <w:gridCol w:w="10560"/>
        <w:gridCol w:w="180"/>
      </w:tblGrid>
      <w:tr w:rsidR="003F467D">
        <w:tc>
          <w:tcPr>
            <w:tcW w:w="180" w:type="dxa"/>
            <w:tcBorders>
              <w:top w:val="nil"/>
              <w:left w:val="nil"/>
              <w:bottom w:val="nil"/>
              <w:right w:val="nil"/>
            </w:tcBorders>
            <w:tcMar>
              <w:top w:w="0" w:type="dxa"/>
              <w:left w:w="0" w:type="dxa"/>
              <w:bottom w:w="0" w:type="dxa"/>
              <w:right w:w="0" w:type="dxa"/>
            </w:tcMar>
          </w:tcPr>
          <w:p w:rsidR="003F467D" w:rsidRDefault="003F467D" w:rsidP="00C46BB3">
            <w:pPr>
              <w:pStyle w:val="ConsPlusNormal"/>
            </w:pPr>
          </w:p>
        </w:tc>
        <w:tc>
          <w:tcPr>
            <w:tcW w:w="420" w:type="dxa"/>
            <w:tcBorders>
              <w:top w:val="nil"/>
              <w:left w:val="nil"/>
              <w:bottom w:val="nil"/>
              <w:right w:val="nil"/>
            </w:tcBorders>
            <w:tcMar>
              <w:top w:w="180" w:type="dxa"/>
              <w:left w:w="0" w:type="dxa"/>
              <w:bottom w:w="180" w:type="dxa"/>
              <w:right w:w="0" w:type="dxa"/>
            </w:tcMar>
          </w:tcPr>
          <w:p w:rsidR="003F467D" w:rsidRDefault="003F467D" w:rsidP="00C46BB3">
            <w:pPr>
              <w:pStyle w:val="ConsPlusNormal"/>
            </w:pPr>
            <w:r>
              <w:rPr>
                <w:noProof/>
              </w:rPr>
              <w:drawing>
                <wp:inline distT="0" distB="0" distL="0" distR="0">
                  <wp:extent cx="152400" cy="15240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3F467D" w:rsidRDefault="003F467D" w:rsidP="00C46BB3">
            <w:pPr>
              <w:pStyle w:val="ConsPlusNormal"/>
              <w:spacing w:line="220" w:lineRule="auto"/>
              <w:jc w:val="both"/>
            </w:pPr>
            <w:r>
              <w:t xml:space="preserve">См. также: </w:t>
            </w:r>
            <w:hyperlink r:id="rId55">
              <w:r>
                <w:rPr>
                  <w:color w:val="0000FF"/>
                </w:rPr>
                <w:t>Какой нужен стаж для дополнительного отпуска за ненормированный рабочий день</w:t>
              </w:r>
            </w:hyperlink>
          </w:p>
        </w:tc>
        <w:tc>
          <w:tcPr>
            <w:tcW w:w="180" w:type="dxa"/>
            <w:tcBorders>
              <w:top w:val="nil"/>
              <w:left w:val="nil"/>
              <w:bottom w:val="nil"/>
              <w:right w:val="nil"/>
            </w:tcBorders>
            <w:tcMar>
              <w:top w:w="0" w:type="dxa"/>
              <w:left w:w="0" w:type="dxa"/>
              <w:bottom w:w="0" w:type="dxa"/>
              <w:right w:w="0" w:type="dxa"/>
            </w:tcMar>
          </w:tcPr>
          <w:p w:rsidR="003F467D" w:rsidRDefault="003F467D" w:rsidP="00C46BB3">
            <w:pPr>
              <w:pStyle w:val="ConsPlusNormal"/>
            </w:pPr>
          </w:p>
        </w:tc>
      </w:tr>
    </w:tbl>
    <w:p w:rsidR="003F467D" w:rsidRDefault="003F467D" w:rsidP="00C46BB3">
      <w:pPr>
        <w:pStyle w:val="ConsPlusNormal"/>
        <w:spacing w:line="220" w:lineRule="auto"/>
        <w:jc w:val="both"/>
      </w:pPr>
    </w:p>
    <w:p w:rsidR="003F467D" w:rsidRDefault="003F467D" w:rsidP="00C46BB3">
      <w:pPr>
        <w:pStyle w:val="ConsPlusNormal"/>
        <w:spacing w:line="220" w:lineRule="auto"/>
        <w:jc w:val="both"/>
      </w:pPr>
      <w:r>
        <w:t>4. Определите количество дней отпуска, использованных работником за все время работы в организации.</w:t>
      </w:r>
    </w:p>
    <w:p w:rsidR="003F467D" w:rsidRDefault="003F467D" w:rsidP="00C46BB3">
      <w:pPr>
        <w:pStyle w:val="ConsPlusNormal"/>
        <w:spacing w:line="220" w:lineRule="auto"/>
        <w:jc w:val="both"/>
      </w:pPr>
      <w:r>
        <w:t xml:space="preserve">Для подсчета количества дней можно воспользоваться данными о предоставленных работнику отпусках из </w:t>
      </w:r>
      <w:hyperlink r:id="rId56">
        <w:r>
          <w:rPr>
            <w:color w:val="0000FF"/>
          </w:rPr>
          <w:t>разд. VIII</w:t>
        </w:r>
      </w:hyperlink>
      <w:r>
        <w:t xml:space="preserve"> "Отпуск" унифицированной формы N Т-2 "Личная карточка работника" (</w:t>
      </w:r>
      <w:hyperlink r:id="rId57">
        <w:r>
          <w:rPr>
            <w:color w:val="0000FF"/>
          </w:rPr>
          <w:t>Постановление</w:t>
        </w:r>
      </w:hyperlink>
      <w:r>
        <w:t xml:space="preserve"> Госкомстата России от </w:t>
      </w:r>
      <w:r>
        <w:lastRenderedPageBreak/>
        <w:t>05.01.2004 N 1).</w:t>
      </w:r>
    </w:p>
    <w:p w:rsidR="003F467D" w:rsidRDefault="003F467D" w:rsidP="00C46BB3">
      <w:pPr>
        <w:pStyle w:val="ConsPlusNormal"/>
        <w:spacing w:line="220" w:lineRule="auto"/>
        <w:jc w:val="both"/>
      </w:pPr>
      <w:r>
        <w:t>5. Определите количество дней не использованного работником отпуска по формуле (</w:t>
      </w:r>
      <w:hyperlink r:id="rId58">
        <w:r>
          <w:rPr>
            <w:color w:val="0000FF"/>
          </w:rPr>
          <w:t>Письмо</w:t>
        </w:r>
      </w:hyperlink>
      <w:r>
        <w:t xml:space="preserve"> Минтруда России от 28.10.2016 N 14-1/В-1074):</w:t>
      </w:r>
    </w:p>
    <w:p w:rsidR="003F467D" w:rsidRDefault="003F467D" w:rsidP="00C46BB3">
      <w:pPr>
        <w:pStyle w:val="ConsPlusNormal"/>
        <w:spacing w:line="220" w:lineRule="auto"/>
        <w:jc w:val="both"/>
      </w:pPr>
    </w:p>
    <w:p w:rsidR="003F467D" w:rsidRDefault="003F467D" w:rsidP="00C46BB3">
      <w:pPr>
        <w:pStyle w:val="ConsPlusNormal"/>
        <w:spacing w:line="220" w:lineRule="auto"/>
        <w:jc w:val="both"/>
      </w:pPr>
      <w:r>
        <w:rPr>
          <w:noProof/>
          <w:position w:val="-32"/>
        </w:rPr>
        <w:drawing>
          <wp:inline distT="0" distB="0" distL="0" distR="0">
            <wp:extent cx="5545455" cy="54673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545455" cy="546735"/>
                    </a:xfrm>
                    <a:prstGeom prst="rect">
                      <a:avLst/>
                    </a:prstGeom>
                    <a:noFill/>
                    <a:ln>
                      <a:noFill/>
                    </a:ln>
                  </pic:spPr>
                </pic:pic>
              </a:graphicData>
            </a:graphic>
          </wp:inline>
        </w:drawing>
      </w:r>
    </w:p>
    <w:p w:rsidR="003F467D" w:rsidRDefault="003F467D" w:rsidP="00C46BB3">
      <w:pPr>
        <w:pStyle w:val="ConsPlusNormal"/>
        <w:spacing w:line="220" w:lineRule="auto"/>
        <w:jc w:val="both"/>
      </w:pPr>
    </w:p>
    <w:tbl>
      <w:tblPr>
        <w:tblW w:w="113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tblPr>
      <w:tblGrid>
        <w:gridCol w:w="11312"/>
      </w:tblGrid>
      <w:tr w:rsidR="003F467D" w:rsidTr="003F467D">
        <w:trPr>
          <w:jc w:val="center"/>
        </w:trPr>
        <w:tc>
          <w:tcPr>
            <w:tcW w:w="11312"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3F467D" w:rsidRDefault="003F467D" w:rsidP="00C46BB3">
            <w:pPr>
              <w:pStyle w:val="ConsPlusNormal"/>
              <w:spacing w:line="220" w:lineRule="auto"/>
              <w:jc w:val="both"/>
            </w:pPr>
            <w:bookmarkStart w:id="4" w:name="P56"/>
            <w:bookmarkEnd w:id="4"/>
            <w:r>
              <w:rPr>
                <w:u w:val="single"/>
              </w:rPr>
              <w:t>Пример расчета количества дней неиспользованного отпуска для выплаты компенсации при увольнении</w:t>
            </w:r>
          </w:p>
          <w:p w:rsidR="003F467D" w:rsidRDefault="003F467D" w:rsidP="00C46BB3">
            <w:pPr>
              <w:pStyle w:val="ConsPlusNormal"/>
              <w:spacing w:line="220" w:lineRule="auto"/>
              <w:jc w:val="both"/>
            </w:pPr>
            <w:r>
              <w:t>Работник принят на работу 10 сентября 2019 г., а увольняется 14 сентября 2022 г. по собственному желанию. Периодов, не включаемых в стаж, дающий право на отпуск, у него не было. Продолжительность ежегодного основного оплачиваемого отпуска - 28 календарных дней. Права на дополнительный отпуск у работника нет. Работник был в основном отпуске: в 2020 г. - 25 календарных дней, в 2021 г. - 30 календарных дней, в 2022 г. - 14 календарных дней.</w:t>
            </w:r>
          </w:p>
          <w:p w:rsidR="003F467D" w:rsidRDefault="003F467D" w:rsidP="00C46BB3">
            <w:pPr>
              <w:pStyle w:val="ConsPlusNormal"/>
              <w:spacing w:line="220" w:lineRule="auto"/>
              <w:jc w:val="both"/>
            </w:pPr>
            <w:r>
              <w:t>Бухгалтер рассчитал количество дней не использованного работником отпуска в следующем порядке.</w:t>
            </w:r>
          </w:p>
          <w:p w:rsidR="003F467D" w:rsidRDefault="003F467D" w:rsidP="00C46BB3">
            <w:pPr>
              <w:pStyle w:val="ConsPlusNormal"/>
              <w:numPr>
                <w:ilvl w:val="0"/>
                <w:numId w:val="8"/>
              </w:numPr>
              <w:spacing w:line="220" w:lineRule="auto"/>
              <w:jc w:val="both"/>
            </w:pPr>
            <w:r>
              <w:t>Определил стаж работы в организации. Он составляет 3 года и 5 дней:</w:t>
            </w:r>
          </w:p>
          <w:p w:rsidR="003F467D" w:rsidRDefault="003F467D" w:rsidP="00C46BB3">
            <w:pPr>
              <w:pStyle w:val="ConsPlusNormal"/>
              <w:numPr>
                <w:ilvl w:val="1"/>
                <w:numId w:val="8"/>
              </w:numPr>
              <w:spacing w:line="220" w:lineRule="auto"/>
              <w:jc w:val="both"/>
            </w:pPr>
            <w:r>
              <w:t>с 10 сентября 2019 г. по 9 сентября 2022 г. - 3 года;</w:t>
            </w:r>
          </w:p>
          <w:p w:rsidR="003F467D" w:rsidRDefault="003F467D" w:rsidP="00C46BB3">
            <w:pPr>
              <w:pStyle w:val="ConsPlusNormal"/>
              <w:numPr>
                <w:ilvl w:val="1"/>
                <w:numId w:val="8"/>
              </w:numPr>
              <w:spacing w:line="220" w:lineRule="auto"/>
              <w:jc w:val="both"/>
            </w:pPr>
            <w:r>
              <w:t>с 10 по 14 сентября 2022 г. - 5 дней.</w:t>
            </w:r>
          </w:p>
          <w:p w:rsidR="003F467D" w:rsidRDefault="00551D6F" w:rsidP="00C46BB3">
            <w:pPr>
              <w:pStyle w:val="ConsPlusNormal"/>
              <w:numPr>
                <w:ilvl w:val="0"/>
                <w:numId w:val="8"/>
              </w:numPr>
              <w:spacing w:line="220" w:lineRule="auto"/>
              <w:jc w:val="both"/>
            </w:pPr>
            <w:hyperlink w:anchor="P33">
              <w:r w:rsidR="003F467D">
                <w:rPr>
                  <w:color w:val="0000FF"/>
                </w:rPr>
                <w:t>Округлил</w:t>
              </w:r>
            </w:hyperlink>
            <w:r w:rsidR="003F467D">
              <w:t xml:space="preserve"> стаж работы, дающий право на отпуск, до 3 лет.</w:t>
            </w:r>
          </w:p>
          <w:p w:rsidR="003F467D" w:rsidRDefault="003F467D" w:rsidP="00C46BB3">
            <w:pPr>
              <w:pStyle w:val="ConsPlusNormal"/>
              <w:numPr>
                <w:ilvl w:val="0"/>
                <w:numId w:val="8"/>
              </w:numPr>
              <w:spacing w:line="220" w:lineRule="auto"/>
              <w:jc w:val="both"/>
            </w:pPr>
            <w:r>
              <w:t xml:space="preserve">Рассчитал количество дней отпуска, накопленных работником с даты начала работы в организации. Оно равно 84 </w:t>
            </w:r>
            <w:proofErr w:type="spellStart"/>
            <w:r>
              <w:t>дн</w:t>
            </w:r>
            <w:proofErr w:type="spellEnd"/>
            <w:r>
              <w:t xml:space="preserve">. (3 г. </w:t>
            </w:r>
            <w:proofErr w:type="spellStart"/>
            <w:r>
              <w:t>x</w:t>
            </w:r>
            <w:proofErr w:type="spellEnd"/>
            <w:r>
              <w:t xml:space="preserve"> 28 </w:t>
            </w:r>
            <w:proofErr w:type="spellStart"/>
            <w:r>
              <w:t>дн</w:t>
            </w:r>
            <w:proofErr w:type="spellEnd"/>
            <w:r>
              <w:t>.).</w:t>
            </w:r>
          </w:p>
          <w:p w:rsidR="003F467D" w:rsidRDefault="003F467D" w:rsidP="00C46BB3">
            <w:pPr>
              <w:pStyle w:val="ConsPlusNormal"/>
              <w:numPr>
                <w:ilvl w:val="0"/>
                <w:numId w:val="8"/>
              </w:numPr>
              <w:spacing w:line="220" w:lineRule="auto"/>
              <w:jc w:val="both"/>
            </w:pPr>
            <w:r>
              <w:t xml:space="preserve">Определил количество дней отпуска, использованных работником за все время работы, - 69 </w:t>
            </w:r>
            <w:proofErr w:type="spellStart"/>
            <w:r>
              <w:t>дн</w:t>
            </w:r>
            <w:proofErr w:type="spellEnd"/>
            <w:r>
              <w:t xml:space="preserve">. (25 </w:t>
            </w:r>
            <w:proofErr w:type="spellStart"/>
            <w:r>
              <w:t>дн</w:t>
            </w:r>
            <w:proofErr w:type="spellEnd"/>
            <w:r>
              <w:t xml:space="preserve">. + 30 </w:t>
            </w:r>
            <w:proofErr w:type="spellStart"/>
            <w:r>
              <w:t>дн</w:t>
            </w:r>
            <w:proofErr w:type="spellEnd"/>
            <w:r>
              <w:t xml:space="preserve">. + 14 </w:t>
            </w:r>
            <w:proofErr w:type="spellStart"/>
            <w:r>
              <w:t>дн</w:t>
            </w:r>
            <w:proofErr w:type="spellEnd"/>
            <w:r>
              <w:t>.).</w:t>
            </w:r>
          </w:p>
          <w:p w:rsidR="003F467D" w:rsidRDefault="003F467D" w:rsidP="00C46BB3">
            <w:pPr>
              <w:pStyle w:val="ConsPlusNormal"/>
              <w:numPr>
                <w:ilvl w:val="0"/>
                <w:numId w:val="8"/>
              </w:numPr>
              <w:spacing w:line="220" w:lineRule="auto"/>
              <w:jc w:val="both"/>
            </w:pPr>
            <w:r>
              <w:t xml:space="preserve">Уменьшил количество дней отпуска за все время работы в организации на количество использованных работником дней и получил количество дней неиспользованного отпуска - 15 </w:t>
            </w:r>
            <w:proofErr w:type="spellStart"/>
            <w:r>
              <w:t>дн</w:t>
            </w:r>
            <w:proofErr w:type="spellEnd"/>
            <w:r>
              <w:t xml:space="preserve">. (84 </w:t>
            </w:r>
            <w:proofErr w:type="spellStart"/>
            <w:r>
              <w:t>дн</w:t>
            </w:r>
            <w:proofErr w:type="spellEnd"/>
            <w:r>
              <w:t xml:space="preserve">. - 69 </w:t>
            </w:r>
            <w:proofErr w:type="spellStart"/>
            <w:r>
              <w:t>дн</w:t>
            </w:r>
            <w:proofErr w:type="spellEnd"/>
            <w:r>
              <w:t>.).</w:t>
            </w:r>
          </w:p>
        </w:tc>
      </w:tr>
    </w:tbl>
    <w:p w:rsidR="003F467D" w:rsidRDefault="003F467D" w:rsidP="00C46BB3">
      <w:pPr>
        <w:pStyle w:val="ConsPlusNormal"/>
        <w:spacing w:line="220" w:lineRule="auto"/>
        <w:jc w:val="both"/>
      </w:pPr>
    </w:p>
    <w:p w:rsidR="003F467D" w:rsidRDefault="003F467D" w:rsidP="00C46BB3">
      <w:pPr>
        <w:pStyle w:val="ConsPlusNormal"/>
        <w:spacing w:line="220" w:lineRule="auto"/>
        <w:jc w:val="both"/>
      </w:pPr>
      <w:r>
        <w:rPr>
          <w:b/>
        </w:rPr>
        <w:t>Округление количества дней неиспользованного отпуска законодательством не предусмотрено</w:t>
      </w:r>
      <w:r>
        <w:t xml:space="preserve">. Но если в организации принято решение об округлении до целых дней, то делайте это не по правилам арифметики, а в пользу работника (Письма Минтруда России от 02.11.2018 </w:t>
      </w:r>
      <w:hyperlink r:id="rId60">
        <w:r>
          <w:rPr>
            <w:color w:val="0000FF"/>
          </w:rPr>
          <w:t>N 14-2/ООГ-8717</w:t>
        </w:r>
      </w:hyperlink>
      <w:r>
        <w:t xml:space="preserve">, </w:t>
      </w:r>
      <w:proofErr w:type="spellStart"/>
      <w:r>
        <w:t>Минздравсоцразвития</w:t>
      </w:r>
      <w:proofErr w:type="spellEnd"/>
      <w:r>
        <w:t xml:space="preserve"> России от 07.12.2005 </w:t>
      </w:r>
      <w:hyperlink r:id="rId61">
        <w:r>
          <w:rPr>
            <w:color w:val="0000FF"/>
          </w:rPr>
          <w:t>N 4334-17</w:t>
        </w:r>
      </w:hyperlink>
      <w:r>
        <w:t>). Например, неиспользованный отпуск продолжительностью 9,32 календарных дня надо округлить до 10 дней, а не до 9. Количество дней можно округлить в пользу работника и до сотых. Так, за два месяца неиспользованного отпуска для расчета можно взять 4,67 дня вместо 4,66.</w:t>
      </w:r>
    </w:p>
    <w:p w:rsidR="003F467D" w:rsidRDefault="003F467D" w:rsidP="00C46BB3">
      <w:pPr>
        <w:pStyle w:val="ConsPlusNormal"/>
        <w:spacing w:line="220" w:lineRule="auto"/>
        <w:jc w:val="both"/>
      </w:pPr>
    </w:p>
    <w:tbl>
      <w:tblPr>
        <w:tblW w:w="113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tblPr>
      <w:tblGrid>
        <w:gridCol w:w="11312"/>
      </w:tblGrid>
      <w:tr w:rsidR="003F467D" w:rsidTr="003F467D">
        <w:trPr>
          <w:jc w:val="center"/>
        </w:trPr>
        <w:tc>
          <w:tcPr>
            <w:tcW w:w="11312"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3F467D" w:rsidRDefault="003F467D" w:rsidP="00C46BB3">
            <w:pPr>
              <w:pStyle w:val="ConsPlusNormal"/>
              <w:spacing w:line="220" w:lineRule="auto"/>
              <w:jc w:val="both"/>
            </w:pPr>
            <w:bookmarkStart w:id="5" w:name="P69"/>
            <w:bookmarkEnd w:id="5"/>
            <w:r>
              <w:rPr>
                <w:u w:val="single"/>
              </w:rPr>
              <w:t>Как выплачивать компенсацию за неиспользованный отпуск при увольнении, если работник отработал меньше месяца</w:t>
            </w:r>
          </w:p>
          <w:p w:rsidR="003F467D" w:rsidRDefault="003F467D" w:rsidP="00C46BB3">
            <w:pPr>
              <w:pStyle w:val="ConsPlusNormal"/>
              <w:spacing w:line="220" w:lineRule="auto"/>
              <w:jc w:val="both"/>
            </w:pPr>
            <w:r>
              <w:t>Если работник отработал меньше 15 дней, компенсацию не платите (</w:t>
            </w:r>
            <w:hyperlink r:id="rId62">
              <w:r>
                <w:rPr>
                  <w:color w:val="0000FF"/>
                </w:rPr>
                <w:t>п. 35</w:t>
              </w:r>
            </w:hyperlink>
            <w:r>
              <w:t xml:space="preserve"> Правил об очередных и дополнительных отпусках).</w:t>
            </w:r>
          </w:p>
          <w:p w:rsidR="003F467D" w:rsidRDefault="003F467D" w:rsidP="00C46BB3">
            <w:pPr>
              <w:pStyle w:val="ConsPlusNormal"/>
              <w:spacing w:line="220" w:lineRule="auto"/>
              <w:jc w:val="both"/>
            </w:pPr>
            <w:r>
              <w:t>Если работник отработал 15 дней и более, то считайте, что он отработал полный месяц. Заплатите компенсацию за 2,33 дня отпуска в обычном порядке.</w:t>
            </w:r>
          </w:p>
        </w:tc>
      </w:tr>
    </w:tbl>
    <w:p w:rsidR="003F467D" w:rsidRDefault="003F467D" w:rsidP="00C46BB3">
      <w:pPr>
        <w:pStyle w:val="ConsPlusNormal"/>
        <w:spacing w:line="220" w:lineRule="auto"/>
        <w:jc w:val="both"/>
      </w:pPr>
    </w:p>
    <w:p w:rsidR="003F467D" w:rsidRDefault="003F467D" w:rsidP="00C46BB3">
      <w:pPr>
        <w:pStyle w:val="ConsPlusNormal"/>
        <w:spacing w:line="220" w:lineRule="auto"/>
        <w:outlineLvl w:val="0"/>
      </w:pPr>
      <w:r>
        <w:rPr>
          <w:b/>
          <w:sz w:val="32"/>
        </w:rPr>
        <w:t>3. Как рассчитать средний заработок для начисления компенсации за неиспользованный отпуск при увольнении</w:t>
      </w:r>
    </w:p>
    <w:p w:rsidR="003F467D" w:rsidRDefault="003F467D" w:rsidP="00C46BB3">
      <w:pPr>
        <w:pStyle w:val="ConsPlusNormal"/>
        <w:spacing w:line="220" w:lineRule="auto"/>
        <w:jc w:val="both"/>
      </w:pPr>
      <w:r>
        <w:t>Средний заработок для выплаты компенсации за неиспользованный отпуск рассчитайте по формуле (</w:t>
      </w:r>
      <w:hyperlink r:id="rId63">
        <w:r>
          <w:rPr>
            <w:color w:val="0000FF"/>
          </w:rPr>
          <w:t>п. 9</w:t>
        </w:r>
      </w:hyperlink>
      <w:r>
        <w:t xml:space="preserve"> Положения о средней заработной плате):</w:t>
      </w:r>
    </w:p>
    <w:p w:rsidR="003F467D" w:rsidRDefault="003F467D" w:rsidP="00C46BB3">
      <w:pPr>
        <w:pStyle w:val="ConsPlusNormal"/>
        <w:spacing w:line="220" w:lineRule="auto"/>
        <w:jc w:val="both"/>
      </w:pPr>
    </w:p>
    <w:p w:rsidR="003F467D" w:rsidRDefault="003F467D" w:rsidP="00C46BB3">
      <w:pPr>
        <w:pStyle w:val="ConsPlusNormal"/>
        <w:spacing w:line="220" w:lineRule="auto"/>
        <w:jc w:val="both"/>
      </w:pPr>
      <w:r>
        <w:rPr>
          <w:noProof/>
          <w:position w:val="-45"/>
        </w:rPr>
        <w:drawing>
          <wp:inline distT="0" distB="0" distL="0" distR="0">
            <wp:extent cx="5545455" cy="72072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545455" cy="720725"/>
                    </a:xfrm>
                    <a:prstGeom prst="rect">
                      <a:avLst/>
                    </a:prstGeom>
                    <a:noFill/>
                    <a:ln>
                      <a:noFill/>
                    </a:ln>
                  </pic:spPr>
                </pic:pic>
              </a:graphicData>
            </a:graphic>
          </wp:inline>
        </w:drawing>
      </w:r>
    </w:p>
    <w:p w:rsidR="003F467D" w:rsidRDefault="003F467D" w:rsidP="00C46BB3">
      <w:pPr>
        <w:pStyle w:val="ConsPlusNormal"/>
        <w:spacing w:line="220" w:lineRule="auto"/>
        <w:jc w:val="both"/>
      </w:pPr>
    </w:p>
    <w:tbl>
      <w:tblPr>
        <w:tblW w:w="113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tblPr>
      <w:tblGrid>
        <w:gridCol w:w="11312"/>
      </w:tblGrid>
      <w:tr w:rsidR="003F467D" w:rsidTr="003F467D">
        <w:trPr>
          <w:jc w:val="center"/>
        </w:trPr>
        <w:tc>
          <w:tcPr>
            <w:tcW w:w="11312"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3F467D" w:rsidRDefault="003F467D" w:rsidP="00C46BB3">
            <w:pPr>
              <w:pStyle w:val="ConsPlusNormal"/>
              <w:spacing w:line="220" w:lineRule="auto"/>
              <w:jc w:val="both"/>
            </w:pPr>
            <w:bookmarkStart w:id="6" w:name="P5"/>
            <w:bookmarkEnd w:id="6"/>
            <w:r>
              <w:rPr>
                <w:u w:val="single"/>
              </w:rPr>
              <w:t>Пример расчета компенсации за неиспользованный отпуск при увольнении</w:t>
            </w:r>
          </w:p>
          <w:p w:rsidR="003F467D" w:rsidRDefault="003F467D" w:rsidP="00C46BB3">
            <w:pPr>
              <w:pStyle w:val="ConsPlusNormal"/>
              <w:spacing w:line="220" w:lineRule="auto"/>
              <w:jc w:val="both"/>
            </w:pPr>
            <w:r>
              <w:t>Работник принят на работу 7 декабря 2020 г., а увольняется 30 мая 2022 г. За период работы он был в основном отпуске в августе 2021 г. (28 календарных дней) и в дополнительном отпуске в октябре 2021 г. за работу с ненормированным рабочим днем (3 календарных дня). Периодов, не включаемых в стаж по отпускам, у работника не было.</w:t>
            </w:r>
          </w:p>
          <w:p w:rsidR="003F467D" w:rsidRDefault="003F467D" w:rsidP="00C46BB3">
            <w:pPr>
              <w:pStyle w:val="ConsPlusNormal"/>
              <w:spacing w:line="220" w:lineRule="auto"/>
              <w:jc w:val="both"/>
            </w:pPr>
            <w:r>
              <w:t>За расчетный период (с мая 2021 г. по апрель 2022 г.) ему начислены выплаты, включаемые в расчет среднего заработка, в сумме 1 590 000 руб. Нерабочие дни, установленные Указами Президента РФ, являлись в организации рабочими.</w:t>
            </w:r>
          </w:p>
          <w:p w:rsidR="003F467D" w:rsidRDefault="003F467D" w:rsidP="00C46BB3">
            <w:pPr>
              <w:pStyle w:val="ConsPlusNormal"/>
              <w:numPr>
                <w:ilvl w:val="0"/>
                <w:numId w:val="9"/>
              </w:numPr>
              <w:spacing w:line="220" w:lineRule="auto"/>
              <w:jc w:val="both"/>
            </w:pPr>
            <w:r>
              <w:t>Стаж работы, дающий право на отпуск, составляет 18 месяцев:</w:t>
            </w:r>
          </w:p>
          <w:p w:rsidR="003F467D" w:rsidRDefault="003F467D" w:rsidP="00C46BB3">
            <w:pPr>
              <w:pStyle w:val="ConsPlusNormal"/>
              <w:spacing w:line="220" w:lineRule="auto"/>
              <w:ind w:left="540"/>
              <w:jc w:val="both"/>
            </w:pPr>
            <w:r>
              <w:lastRenderedPageBreak/>
              <w:t>- с 7 декабря 2020 г. по 6 декабря 2021 г. - 12 месяцев;</w:t>
            </w:r>
          </w:p>
          <w:p w:rsidR="003F467D" w:rsidRDefault="003F467D" w:rsidP="00C46BB3">
            <w:pPr>
              <w:pStyle w:val="ConsPlusNormal"/>
              <w:spacing w:line="220" w:lineRule="auto"/>
              <w:ind w:left="540"/>
              <w:jc w:val="both"/>
            </w:pPr>
            <w:r>
              <w:t>- с 7 декабря 2021 г. по 6 мая 2022 г. - 5 месяцев;</w:t>
            </w:r>
          </w:p>
          <w:p w:rsidR="003F467D" w:rsidRDefault="003F467D" w:rsidP="00C46BB3">
            <w:pPr>
              <w:pStyle w:val="ConsPlusNormal"/>
              <w:spacing w:line="220" w:lineRule="auto"/>
              <w:ind w:left="540"/>
              <w:jc w:val="both"/>
            </w:pPr>
            <w:r>
              <w:t>- с 7 по 30 мая 2022 г. - 24 дня (больше половины месяца) - 1 месяц.</w:t>
            </w:r>
          </w:p>
          <w:p w:rsidR="003F467D" w:rsidRDefault="003F467D" w:rsidP="00C46BB3">
            <w:pPr>
              <w:pStyle w:val="ConsPlusNormal"/>
              <w:numPr>
                <w:ilvl w:val="0"/>
                <w:numId w:val="9"/>
              </w:numPr>
              <w:spacing w:line="220" w:lineRule="auto"/>
              <w:jc w:val="both"/>
            </w:pPr>
            <w:r>
              <w:t xml:space="preserve">Количество дней отпуска с начала работы - 46,5 (18 мес. </w:t>
            </w:r>
            <w:proofErr w:type="spellStart"/>
            <w:r>
              <w:t>x</w:t>
            </w:r>
            <w:proofErr w:type="spellEnd"/>
            <w:r>
              <w:t xml:space="preserve"> (28 </w:t>
            </w:r>
            <w:proofErr w:type="spellStart"/>
            <w:r>
              <w:t>дн</w:t>
            </w:r>
            <w:proofErr w:type="spellEnd"/>
            <w:r>
              <w:t xml:space="preserve">. + 3 </w:t>
            </w:r>
            <w:proofErr w:type="spellStart"/>
            <w:r>
              <w:t>дн</w:t>
            </w:r>
            <w:proofErr w:type="spellEnd"/>
            <w:r>
              <w:t>.) / 12 мес.).</w:t>
            </w:r>
          </w:p>
          <w:p w:rsidR="003F467D" w:rsidRDefault="003F467D" w:rsidP="00C46BB3">
            <w:pPr>
              <w:pStyle w:val="ConsPlusNormal"/>
              <w:numPr>
                <w:ilvl w:val="0"/>
                <w:numId w:val="9"/>
              </w:numPr>
              <w:spacing w:line="220" w:lineRule="auto"/>
              <w:jc w:val="both"/>
            </w:pPr>
            <w:r>
              <w:t xml:space="preserve">Количество дней неиспользованного отпуска - 15,5 (46,5 </w:t>
            </w:r>
            <w:proofErr w:type="spellStart"/>
            <w:r>
              <w:t>дн</w:t>
            </w:r>
            <w:proofErr w:type="spellEnd"/>
            <w:r>
              <w:t xml:space="preserve">. - 28 </w:t>
            </w:r>
            <w:proofErr w:type="spellStart"/>
            <w:r>
              <w:t>дн</w:t>
            </w:r>
            <w:proofErr w:type="spellEnd"/>
            <w:r>
              <w:t xml:space="preserve">. - 3 </w:t>
            </w:r>
            <w:proofErr w:type="spellStart"/>
            <w:r>
              <w:t>дн</w:t>
            </w:r>
            <w:proofErr w:type="spellEnd"/>
            <w:r>
              <w:t>.).</w:t>
            </w:r>
          </w:p>
          <w:p w:rsidR="003F467D" w:rsidRDefault="003F467D" w:rsidP="00C46BB3">
            <w:pPr>
              <w:pStyle w:val="ConsPlusNormal"/>
              <w:numPr>
                <w:ilvl w:val="0"/>
                <w:numId w:val="9"/>
              </w:numPr>
              <w:spacing w:line="220" w:lineRule="auto"/>
              <w:jc w:val="both"/>
            </w:pPr>
            <w:r>
              <w:t>Расчет среднего дневного заработка для оплаты компенсации за неиспользованный отпуск:</w:t>
            </w:r>
          </w:p>
          <w:p w:rsidR="003F467D" w:rsidRDefault="003F467D" w:rsidP="00C46BB3">
            <w:pPr>
              <w:pStyle w:val="ConsPlusNormal"/>
              <w:spacing w:line="220" w:lineRule="auto"/>
              <w:ind w:left="540"/>
              <w:jc w:val="both"/>
            </w:pPr>
            <w:r>
              <w:t>а) количество полностью отработанных календарных месяцев в расчетном периоде - 10;</w:t>
            </w:r>
          </w:p>
          <w:p w:rsidR="003F467D" w:rsidRDefault="003F467D" w:rsidP="00C46BB3">
            <w:pPr>
              <w:pStyle w:val="ConsPlusNormal"/>
              <w:spacing w:line="220" w:lineRule="auto"/>
              <w:ind w:left="540"/>
              <w:jc w:val="both"/>
            </w:pPr>
            <w:r>
              <w:t>б) количество дней в не полностью отработанных в расчетном периоде месяцах:</w:t>
            </w:r>
          </w:p>
          <w:p w:rsidR="003F467D" w:rsidRDefault="003F467D" w:rsidP="00C46BB3">
            <w:pPr>
              <w:pStyle w:val="ConsPlusNormal"/>
              <w:spacing w:line="220" w:lineRule="auto"/>
              <w:ind w:left="540"/>
              <w:jc w:val="both"/>
            </w:pPr>
            <w:r>
              <w:t xml:space="preserve">- в августе 2021 г. - 2,84 (29,3 </w:t>
            </w:r>
            <w:proofErr w:type="spellStart"/>
            <w:r>
              <w:t>дн</w:t>
            </w:r>
            <w:proofErr w:type="spellEnd"/>
            <w:r>
              <w:t xml:space="preserve">. / 31 </w:t>
            </w:r>
            <w:proofErr w:type="spellStart"/>
            <w:r>
              <w:t>дн</w:t>
            </w:r>
            <w:proofErr w:type="spellEnd"/>
            <w:r>
              <w:t xml:space="preserve">. </w:t>
            </w:r>
            <w:proofErr w:type="spellStart"/>
            <w:r>
              <w:t>x</w:t>
            </w:r>
            <w:proofErr w:type="spellEnd"/>
            <w:r>
              <w:t xml:space="preserve"> (31 </w:t>
            </w:r>
            <w:proofErr w:type="spellStart"/>
            <w:r>
              <w:t>дн</w:t>
            </w:r>
            <w:proofErr w:type="spellEnd"/>
            <w:r>
              <w:t xml:space="preserve">. - 28 </w:t>
            </w:r>
            <w:proofErr w:type="spellStart"/>
            <w:r>
              <w:t>дн</w:t>
            </w:r>
            <w:proofErr w:type="spellEnd"/>
            <w:r>
              <w:t>.));</w:t>
            </w:r>
          </w:p>
          <w:p w:rsidR="003F467D" w:rsidRDefault="003F467D" w:rsidP="00C46BB3">
            <w:pPr>
              <w:pStyle w:val="ConsPlusNormal"/>
              <w:spacing w:line="220" w:lineRule="auto"/>
              <w:ind w:left="540"/>
              <w:jc w:val="both"/>
            </w:pPr>
            <w:r>
              <w:t xml:space="preserve">- в октябре 2021 г. - 26,46 (29,3 </w:t>
            </w:r>
            <w:proofErr w:type="spellStart"/>
            <w:r>
              <w:t>дн</w:t>
            </w:r>
            <w:proofErr w:type="spellEnd"/>
            <w:r>
              <w:t xml:space="preserve">. / 31 </w:t>
            </w:r>
            <w:proofErr w:type="spellStart"/>
            <w:r>
              <w:t>дн</w:t>
            </w:r>
            <w:proofErr w:type="spellEnd"/>
            <w:r>
              <w:t xml:space="preserve">. </w:t>
            </w:r>
            <w:proofErr w:type="spellStart"/>
            <w:r>
              <w:t>x</w:t>
            </w:r>
            <w:proofErr w:type="spellEnd"/>
            <w:r>
              <w:t xml:space="preserve"> (31 </w:t>
            </w:r>
            <w:proofErr w:type="spellStart"/>
            <w:r>
              <w:t>дн</w:t>
            </w:r>
            <w:proofErr w:type="spellEnd"/>
            <w:r>
              <w:t xml:space="preserve">. - 3 </w:t>
            </w:r>
            <w:proofErr w:type="spellStart"/>
            <w:r>
              <w:t>дн</w:t>
            </w:r>
            <w:proofErr w:type="spellEnd"/>
            <w:r>
              <w:t>.));</w:t>
            </w:r>
          </w:p>
          <w:p w:rsidR="003F467D" w:rsidRDefault="003F467D" w:rsidP="00C46BB3">
            <w:pPr>
              <w:pStyle w:val="ConsPlusNormal"/>
              <w:spacing w:line="220" w:lineRule="auto"/>
              <w:ind w:left="540"/>
              <w:jc w:val="both"/>
            </w:pPr>
            <w:r>
              <w:t xml:space="preserve">в) средний дневной заработок: 4 933,29 руб. (1 590 000 руб. / (29,3 </w:t>
            </w:r>
            <w:proofErr w:type="spellStart"/>
            <w:r>
              <w:t>дн</w:t>
            </w:r>
            <w:proofErr w:type="spellEnd"/>
            <w:r>
              <w:t xml:space="preserve">. x 10 мес. + 26,46 </w:t>
            </w:r>
            <w:proofErr w:type="spellStart"/>
            <w:r>
              <w:t>дн</w:t>
            </w:r>
            <w:proofErr w:type="spellEnd"/>
            <w:r>
              <w:t xml:space="preserve">. + 2,84 </w:t>
            </w:r>
            <w:proofErr w:type="spellStart"/>
            <w:r>
              <w:t>дн</w:t>
            </w:r>
            <w:proofErr w:type="spellEnd"/>
            <w:r>
              <w:t>.)).</w:t>
            </w:r>
          </w:p>
          <w:p w:rsidR="003F467D" w:rsidRDefault="003F467D" w:rsidP="00C46BB3">
            <w:pPr>
              <w:pStyle w:val="ConsPlusNormal"/>
              <w:numPr>
                <w:ilvl w:val="0"/>
                <w:numId w:val="9"/>
              </w:numPr>
              <w:spacing w:line="220" w:lineRule="auto"/>
              <w:jc w:val="both"/>
            </w:pPr>
            <w:r>
              <w:t xml:space="preserve">Средний заработок (сумма компенсации за неиспользованный отпуск): </w:t>
            </w:r>
            <w:r>
              <w:rPr>
                <w:b/>
              </w:rPr>
              <w:t>76 466</w:t>
            </w:r>
            <w:r>
              <w:t xml:space="preserve"> руб. (4 933,29 руб. </w:t>
            </w:r>
            <w:proofErr w:type="spellStart"/>
            <w:r>
              <w:t>x</w:t>
            </w:r>
            <w:proofErr w:type="spellEnd"/>
            <w:r>
              <w:t xml:space="preserve"> 15,5 </w:t>
            </w:r>
            <w:proofErr w:type="spellStart"/>
            <w:r>
              <w:t>дн</w:t>
            </w:r>
            <w:proofErr w:type="spellEnd"/>
            <w:r>
              <w:t>.).</w:t>
            </w:r>
          </w:p>
        </w:tc>
      </w:tr>
    </w:tbl>
    <w:p w:rsidR="003F467D" w:rsidRDefault="003F467D" w:rsidP="00C46BB3">
      <w:pPr>
        <w:pStyle w:val="ConsPlusNormal"/>
        <w:spacing w:line="220" w:lineRule="auto"/>
        <w:jc w:val="both"/>
      </w:pPr>
    </w:p>
    <w:p w:rsidR="003F467D" w:rsidRDefault="003F467D" w:rsidP="00C46BB3">
      <w:pPr>
        <w:pStyle w:val="ConsPlusNormal"/>
        <w:spacing w:line="220" w:lineRule="auto"/>
        <w:jc w:val="both"/>
      </w:pPr>
      <w:r>
        <w:rPr>
          <w:b/>
        </w:rPr>
        <w:t>Учтите, ежегодный оплачиваемый отпуск с последующим увольнением включается в отпускной стаж для расчета компенсации за неиспользованный отпуск.</w:t>
      </w:r>
      <w:r>
        <w:t xml:space="preserve"> В случае если работник перед увольнением взял отпуск за свой счет, он также включается в отпускной стаж для расчета компенсации, но не более 14 календарных дней в рабочем году такого отпуска. Это следует из </w:t>
      </w:r>
      <w:hyperlink r:id="rId65">
        <w:proofErr w:type="spellStart"/>
        <w:r>
          <w:rPr>
            <w:color w:val="0000FF"/>
          </w:rPr>
          <w:t>абз</w:t>
        </w:r>
        <w:proofErr w:type="spellEnd"/>
        <w:r>
          <w:rPr>
            <w:color w:val="0000FF"/>
          </w:rPr>
          <w:t>. 3</w:t>
        </w:r>
      </w:hyperlink>
      <w:r>
        <w:t xml:space="preserve">, </w:t>
      </w:r>
      <w:hyperlink r:id="rId66">
        <w:r>
          <w:rPr>
            <w:color w:val="0000FF"/>
          </w:rPr>
          <w:t>6 ч. 1 ст. 121</w:t>
        </w:r>
      </w:hyperlink>
      <w:r>
        <w:t xml:space="preserve"> ТК РФ. То есть нормативно не предусмотрены специальные правила для учета отпуска с последующим увольнением в отпускном стаже (о его расчете мы рассказывали </w:t>
      </w:r>
      <w:hyperlink r:id="rId67">
        <w:r>
          <w:rPr>
            <w:color w:val="0000FF"/>
          </w:rPr>
          <w:t>выше</w:t>
        </w:r>
      </w:hyperlink>
      <w:r>
        <w:t>).</w:t>
      </w:r>
    </w:p>
    <w:p w:rsidR="003F467D" w:rsidRDefault="003F467D" w:rsidP="00C46BB3">
      <w:pPr>
        <w:pStyle w:val="ConsPlusNormal"/>
        <w:spacing w:line="220" w:lineRule="auto"/>
      </w:pPr>
      <w:r>
        <w:t>…….</w:t>
      </w:r>
    </w:p>
    <w:p w:rsidR="003F467D" w:rsidRPr="003F467D" w:rsidRDefault="003F467D" w:rsidP="00C46BB3">
      <w:pPr>
        <w:pStyle w:val="ConsPlusNormal"/>
        <w:pBdr>
          <w:top w:val="single" w:sz="12" w:space="1" w:color="auto"/>
          <w:bottom w:val="single" w:sz="12" w:space="1" w:color="auto"/>
        </w:pBdr>
        <w:spacing w:line="220" w:lineRule="auto"/>
        <w:jc w:val="right"/>
        <w:rPr>
          <w:sz w:val="2"/>
          <w:szCs w:val="2"/>
        </w:rPr>
      </w:pPr>
    </w:p>
    <w:p w:rsidR="00983D0D" w:rsidRDefault="00551D6F" w:rsidP="00C46BB3">
      <w:pPr>
        <w:pStyle w:val="ConsPlusNormal"/>
        <w:spacing w:line="220" w:lineRule="auto"/>
      </w:pPr>
      <w:hyperlink r:id="rId68">
        <w:r w:rsidR="00983D0D">
          <w:rPr>
            <w:i/>
            <w:color w:val="0000FF"/>
          </w:rPr>
          <w:br/>
          <w:t>Статья: Обзор актуальных вопросов от работников и работодателей за апрель 2021 года ("Сайт "</w:t>
        </w:r>
        <w:proofErr w:type="spellStart"/>
        <w:r w:rsidR="00983D0D">
          <w:rPr>
            <w:i/>
            <w:color w:val="0000FF"/>
          </w:rPr>
          <w:t>Онлайнинспекция.РФ</w:t>
        </w:r>
        <w:proofErr w:type="spellEnd"/>
        <w:r w:rsidR="00983D0D">
          <w:rPr>
            <w:i/>
            <w:color w:val="0000FF"/>
          </w:rPr>
          <w:t>", 2021) {</w:t>
        </w:r>
        <w:proofErr w:type="spellStart"/>
        <w:r w:rsidR="00983D0D">
          <w:rPr>
            <w:i/>
            <w:color w:val="0000FF"/>
          </w:rPr>
          <w:t>КонсультантПлюс</w:t>
        </w:r>
        <w:proofErr w:type="spellEnd"/>
        <w:r w:rsidR="00983D0D">
          <w:rPr>
            <w:i/>
            <w:color w:val="0000FF"/>
          </w:rPr>
          <w:t>}</w:t>
        </w:r>
      </w:hyperlink>
      <w:r w:rsidR="00983D0D">
        <w:br/>
      </w:r>
    </w:p>
    <w:p w:rsidR="00983D0D" w:rsidRDefault="00983D0D" w:rsidP="00C46BB3">
      <w:pPr>
        <w:pStyle w:val="ConsPlusNormal"/>
        <w:spacing w:line="220" w:lineRule="auto"/>
        <w:jc w:val="right"/>
      </w:pPr>
      <w:r>
        <w:t>"Сайт "</w:t>
      </w:r>
      <w:proofErr w:type="spellStart"/>
      <w:r>
        <w:t>Онлайнинспекция.РФ</w:t>
      </w:r>
      <w:proofErr w:type="spellEnd"/>
      <w:r>
        <w:t>", 2021</w:t>
      </w:r>
    </w:p>
    <w:p w:rsidR="00983D0D" w:rsidRDefault="00983D0D" w:rsidP="00C46BB3">
      <w:pPr>
        <w:pStyle w:val="ConsPlusNormal"/>
        <w:spacing w:line="220" w:lineRule="auto"/>
        <w:jc w:val="both"/>
        <w:outlineLvl w:val="0"/>
      </w:pPr>
    </w:p>
    <w:p w:rsidR="00983D0D" w:rsidRDefault="00983D0D" w:rsidP="00C46BB3">
      <w:pPr>
        <w:pStyle w:val="ConsPlusNormal"/>
        <w:spacing w:line="200" w:lineRule="auto"/>
        <w:jc w:val="center"/>
      </w:pPr>
      <w:r>
        <w:rPr>
          <w:sz w:val="20"/>
        </w:rPr>
        <w:t>ОБЗОР АКТУАЛЬНЫХ ВОПРОСОВ ОТ РАБОТНИКОВ И РАБОТОДАТЕЛЕЙ</w:t>
      </w:r>
    </w:p>
    <w:p w:rsidR="00983D0D" w:rsidRDefault="00983D0D" w:rsidP="00C46BB3">
      <w:pPr>
        <w:pStyle w:val="ConsPlusNormal"/>
        <w:spacing w:line="200" w:lineRule="auto"/>
        <w:jc w:val="center"/>
      </w:pPr>
      <w:r>
        <w:rPr>
          <w:sz w:val="20"/>
        </w:rPr>
        <w:t>ЗА АПРЕЛЬ 2021 ГОДА</w:t>
      </w:r>
    </w:p>
    <w:p w:rsidR="00983D0D" w:rsidRDefault="00983D0D" w:rsidP="00C46BB3">
      <w:pPr>
        <w:pStyle w:val="ConsPlusNormal"/>
        <w:spacing w:line="220" w:lineRule="auto"/>
        <w:jc w:val="both"/>
      </w:pPr>
    </w:p>
    <w:p w:rsidR="00983D0D" w:rsidRDefault="00983D0D" w:rsidP="00C46BB3">
      <w:pPr>
        <w:pStyle w:val="ConsPlusNormal"/>
        <w:spacing w:line="220" w:lineRule="auto"/>
        <w:ind w:firstLine="540"/>
        <w:jc w:val="both"/>
      </w:pPr>
      <w:r>
        <w:t>Аналитические обзоры по актуальным вопросам, поступившим от работников и работодателей, составляются на основании вопросов, поступающих в онлайн-раздел "Дежурный инспектор".</w:t>
      </w:r>
    </w:p>
    <w:p w:rsidR="00983D0D" w:rsidRDefault="00983D0D" w:rsidP="00C46BB3">
      <w:pPr>
        <w:pStyle w:val="ConsPlusNormal"/>
        <w:spacing w:line="220" w:lineRule="auto"/>
        <w:ind w:firstLine="540"/>
        <w:jc w:val="both"/>
      </w:pPr>
      <w:r>
        <w:t>В обзор включаются:</w:t>
      </w:r>
    </w:p>
    <w:p w:rsidR="00983D0D" w:rsidRDefault="00983D0D" w:rsidP="00C46BB3">
      <w:pPr>
        <w:pStyle w:val="ConsPlusNormal"/>
        <w:spacing w:line="220" w:lineRule="auto"/>
        <w:ind w:firstLine="540"/>
        <w:jc w:val="both"/>
      </w:pPr>
      <w:r>
        <w:t>- вопросы, наиболее часто поступающие от пользователей в соответствующем месяце в связи с изменением законодательства или нормативных правовых актов в области регулирования трудовых отношений, а также возникновением определенных ситуаций политического и/или экономического характера, влияющих или могущих повлиять на определенные предметные области трудовых отношений;</w:t>
      </w:r>
    </w:p>
    <w:p w:rsidR="00983D0D" w:rsidRDefault="00983D0D" w:rsidP="00C46BB3">
      <w:pPr>
        <w:pStyle w:val="ConsPlusNormal"/>
        <w:spacing w:line="220" w:lineRule="auto"/>
        <w:ind w:firstLine="540"/>
        <w:jc w:val="both"/>
      </w:pPr>
      <w:r>
        <w:t>- вопросы, трактовка трудового законодательства по ответам на которые может носить неоднозначный характер в силу пробелов, противоречий, неточностей формулировок законодательства.</w:t>
      </w:r>
    </w:p>
    <w:p w:rsidR="00983D0D" w:rsidRDefault="00983D0D" w:rsidP="00C46BB3">
      <w:pPr>
        <w:pStyle w:val="ConsPlusNormal"/>
        <w:spacing w:line="220" w:lineRule="auto"/>
        <w:jc w:val="both"/>
      </w:pPr>
    </w:p>
    <w:p w:rsidR="00983D0D" w:rsidRDefault="00983D0D" w:rsidP="00C46BB3">
      <w:pPr>
        <w:pStyle w:val="ConsPlusNormal"/>
        <w:spacing w:line="200" w:lineRule="auto"/>
        <w:jc w:val="center"/>
        <w:outlineLvl w:val="0"/>
        <w:rPr>
          <w:sz w:val="20"/>
        </w:rPr>
      </w:pPr>
      <w:r>
        <w:rPr>
          <w:sz w:val="20"/>
        </w:rPr>
        <w:t>Период: с 01.04.2021 по 30.04.2021</w:t>
      </w:r>
    </w:p>
    <w:p w:rsidR="00983D0D" w:rsidRDefault="00983D0D" w:rsidP="00C46BB3">
      <w:pPr>
        <w:pStyle w:val="ConsPlusNormal"/>
        <w:spacing w:line="200" w:lineRule="auto"/>
        <w:ind w:firstLine="567"/>
        <w:outlineLvl w:val="0"/>
      </w:pPr>
      <w:r>
        <w:rPr>
          <w:sz w:val="20"/>
        </w:rPr>
        <w:t>…….</w:t>
      </w:r>
    </w:p>
    <w:p w:rsidR="00983D0D" w:rsidRDefault="00983D0D" w:rsidP="00C46BB3">
      <w:pPr>
        <w:pStyle w:val="ConsPlusNormal"/>
        <w:spacing w:line="200" w:lineRule="auto"/>
        <w:jc w:val="center"/>
        <w:outlineLvl w:val="0"/>
      </w:pPr>
      <w:r>
        <w:rPr>
          <w:sz w:val="20"/>
        </w:rPr>
        <w:t>Ежегодные оплачиваемые отпуска</w:t>
      </w:r>
    </w:p>
    <w:p w:rsidR="00983D0D" w:rsidRDefault="00983D0D" w:rsidP="00C46BB3">
      <w:pPr>
        <w:pStyle w:val="ConsPlusNormal"/>
        <w:spacing w:line="220" w:lineRule="auto"/>
        <w:jc w:val="both"/>
      </w:pPr>
    </w:p>
    <w:p w:rsidR="00983D0D" w:rsidRDefault="00983D0D" w:rsidP="00C46BB3">
      <w:pPr>
        <w:pStyle w:val="ConsPlusNormal"/>
        <w:spacing w:line="220" w:lineRule="auto"/>
        <w:ind w:firstLine="540"/>
        <w:jc w:val="both"/>
      </w:pPr>
      <w:r>
        <w:rPr>
          <w:b/>
        </w:rPr>
        <w:t>Вопрос N 2:</w:t>
      </w:r>
      <w:r>
        <w:t xml:space="preserve"> Входит ли период отпуска с последующим увольнением в стаж, дающий право на ежегодный отпуск для расчета компенсации за неиспользованный отпуск?</w:t>
      </w:r>
    </w:p>
    <w:p w:rsidR="00983D0D" w:rsidRDefault="00983D0D" w:rsidP="00C46BB3">
      <w:pPr>
        <w:pStyle w:val="ConsPlusNormal"/>
        <w:spacing w:line="220" w:lineRule="auto"/>
        <w:jc w:val="both"/>
      </w:pPr>
    </w:p>
    <w:p w:rsidR="00983D0D" w:rsidRDefault="00983D0D" w:rsidP="00C46BB3">
      <w:pPr>
        <w:pStyle w:val="ConsPlusNormal"/>
        <w:spacing w:line="220" w:lineRule="auto"/>
        <w:ind w:firstLine="540"/>
        <w:jc w:val="both"/>
      </w:pPr>
      <w:r>
        <w:rPr>
          <w:b/>
        </w:rPr>
        <w:t>Ответ:</w:t>
      </w:r>
      <w:r>
        <w:t xml:space="preserve"> По нашему мнению, период нахождения работника в отпуске с последующим увольнением включается в стаж работы, дающий право на ежегодный оплачиваемый отпуск. Нормами действующего законодательства установлен закрытый перечень периодов, которые не включаются в стаж работы, дающий право на ежегодный оплачиваемый отпуск. Период отпуска с последующим увольнением в этот перечень не входит.</w:t>
      </w:r>
    </w:p>
    <w:p w:rsidR="00983D0D" w:rsidRDefault="00983D0D" w:rsidP="00C46BB3">
      <w:pPr>
        <w:pStyle w:val="ConsPlusNormal"/>
        <w:spacing w:line="220" w:lineRule="auto"/>
        <w:jc w:val="both"/>
      </w:pPr>
    </w:p>
    <w:p w:rsidR="00983D0D" w:rsidRDefault="00983D0D" w:rsidP="00C46BB3">
      <w:pPr>
        <w:pStyle w:val="ConsPlusNormal"/>
        <w:spacing w:line="220" w:lineRule="auto"/>
        <w:ind w:firstLine="540"/>
        <w:jc w:val="both"/>
      </w:pPr>
      <w:r>
        <w:rPr>
          <w:b/>
        </w:rPr>
        <w:t>Правовое обоснование:</w:t>
      </w:r>
      <w:r>
        <w:t xml:space="preserve"> Согласно </w:t>
      </w:r>
      <w:hyperlink r:id="rId69">
        <w:r>
          <w:rPr>
            <w:color w:val="0000FF"/>
          </w:rPr>
          <w:t>ч. 2 ст. 127</w:t>
        </w:r>
      </w:hyperlink>
      <w:r>
        <w:t xml:space="preserve"> ТК РФ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983D0D" w:rsidRDefault="00983D0D" w:rsidP="00C46BB3">
      <w:pPr>
        <w:pStyle w:val="ConsPlusNormal"/>
        <w:spacing w:line="220" w:lineRule="auto"/>
        <w:ind w:firstLine="540"/>
        <w:jc w:val="both"/>
      </w:pPr>
      <w:r>
        <w:t xml:space="preserve">В соответствии с </w:t>
      </w:r>
      <w:hyperlink r:id="rId70">
        <w:proofErr w:type="spellStart"/>
        <w:r>
          <w:rPr>
            <w:color w:val="0000FF"/>
          </w:rPr>
          <w:t>абз</w:t>
        </w:r>
        <w:proofErr w:type="spellEnd"/>
        <w:r>
          <w:rPr>
            <w:color w:val="0000FF"/>
          </w:rPr>
          <w:t>. 3 ч. 1 ст. 121</w:t>
        </w:r>
      </w:hyperlink>
      <w:r>
        <w:t xml:space="preserve"> ТК РФ в стаж работы, дающий право на ежегодный основной оплачиваемый отпуск, включается время, когда работник фактически не работал, но за ним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w:t>
      </w:r>
    </w:p>
    <w:p w:rsidR="00983D0D" w:rsidRDefault="00983D0D" w:rsidP="00C46BB3">
      <w:pPr>
        <w:pStyle w:val="ConsPlusNormal"/>
        <w:spacing w:line="220" w:lineRule="auto"/>
        <w:ind w:firstLine="540"/>
        <w:jc w:val="both"/>
      </w:pPr>
      <w:r>
        <w:t>В стаж работы, дающий право на ежегодный основной оплачиваемый отпуск, не включаются:</w:t>
      </w:r>
    </w:p>
    <w:p w:rsidR="00983D0D" w:rsidRDefault="00983D0D" w:rsidP="00C46BB3">
      <w:pPr>
        <w:pStyle w:val="ConsPlusNormal"/>
        <w:spacing w:line="220" w:lineRule="auto"/>
        <w:ind w:firstLine="540"/>
        <w:jc w:val="both"/>
      </w:pPr>
      <w:r>
        <w:t xml:space="preserve">- время отсутствия работника на работе без уважительных причин, в том числе вследствие его отстранения от работы в случаях, предусмотренных </w:t>
      </w:r>
      <w:hyperlink r:id="rId71">
        <w:r>
          <w:rPr>
            <w:color w:val="0000FF"/>
          </w:rPr>
          <w:t>статьей 76</w:t>
        </w:r>
      </w:hyperlink>
      <w:r>
        <w:t xml:space="preserve"> ТК РФ;</w:t>
      </w:r>
    </w:p>
    <w:p w:rsidR="00983D0D" w:rsidRDefault="00983D0D" w:rsidP="00C46BB3">
      <w:pPr>
        <w:pStyle w:val="ConsPlusNormal"/>
        <w:spacing w:line="220" w:lineRule="auto"/>
        <w:ind w:firstLine="540"/>
        <w:jc w:val="both"/>
      </w:pPr>
      <w:r>
        <w:t xml:space="preserve">- время отпусков по уходу за ребенком до </w:t>
      </w:r>
      <w:proofErr w:type="gramStart"/>
      <w:r>
        <w:t>достижения</w:t>
      </w:r>
      <w:proofErr w:type="gramEnd"/>
      <w:r>
        <w:t xml:space="preserve"> им установленного законом возраста (</w:t>
      </w:r>
      <w:proofErr w:type="spellStart"/>
      <w:r w:rsidR="00551D6F" w:rsidRPr="00551D6F">
        <w:fldChar w:fldCharType="begin"/>
      </w:r>
      <w:r>
        <w:instrText xml:space="preserve"> HYPERLINK "https://login.consultant.ru/link/?req=doc&amp;base=LAW&amp;n=382637&amp;dst=100827" \h </w:instrText>
      </w:r>
      <w:r w:rsidR="00551D6F" w:rsidRPr="00551D6F">
        <w:fldChar w:fldCharType="separate"/>
      </w:r>
      <w:r>
        <w:rPr>
          <w:color w:val="0000FF"/>
        </w:rPr>
        <w:t>абз</w:t>
      </w:r>
      <w:proofErr w:type="spellEnd"/>
      <w:r>
        <w:rPr>
          <w:color w:val="0000FF"/>
        </w:rPr>
        <w:t>. 2</w:t>
      </w:r>
      <w:r w:rsidR="00551D6F">
        <w:rPr>
          <w:color w:val="0000FF"/>
        </w:rPr>
        <w:fldChar w:fldCharType="end"/>
      </w:r>
      <w:r>
        <w:t xml:space="preserve"> - </w:t>
      </w:r>
      <w:hyperlink r:id="rId72">
        <w:r>
          <w:rPr>
            <w:color w:val="0000FF"/>
          </w:rPr>
          <w:t>3 ч. 2 ст. 121</w:t>
        </w:r>
      </w:hyperlink>
      <w:r>
        <w:t xml:space="preserve"> ТК РФ).</w:t>
      </w:r>
    </w:p>
    <w:p w:rsidR="00983D0D" w:rsidRDefault="00983D0D" w:rsidP="00C46BB3">
      <w:pPr>
        <w:pStyle w:val="ConsPlusNormal"/>
        <w:spacing w:line="220" w:lineRule="auto"/>
      </w:pPr>
      <w:r>
        <w:t>……</w:t>
      </w:r>
    </w:p>
    <w:p w:rsidR="00983D0D" w:rsidRDefault="00983D0D" w:rsidP="00C46BB3">
      <w:pPr>
        <w:pStyle w:val="ConsPlusNormal"/>
        <w:spacing w:line="220" w:lineRule="auto"/>
      </w:pPr>
      <w:r>
        <w:lastRenderedPageBreak/>
        <w:t>05.05.2021</w:t>
      </w:r>
    </w:p>
    <w:p w:rsidR="00983D0D" w:rsidRPr="00983D0D" w:rsidRDefault="00983D0D" w:rsidP="00C46BB3">
      <w:pPr>
        <w:pStyle w:val="ConsPlusNormal"/>
        <w:pBdr>
          <w:top w:val="single" w:sz="12" w:space="1" w:color="auto"/>
          <w:bottom w:val="single" w:sz="12" w:space="1" w:color="auto"/>
        </w:pBdr>
        <w:spacing w:line="220" w:lineRule="auto"/>
        <w:rPr>
          <w:sz w:val="2"/>
          <w:szCs w:val="2"/>
        </w:rPr>
      </w:pPr>
    </w:p>
    <w:p w:rsidR="00983D0D" w:rsidRDefault="00551D6F" w:rsidP="00C46BB3">
      <w:pPr>
        <w:pStyle w:val="ConsPlusNormal"/>
      </w:pPr>
      <w:hyperlink r:id="rId73">
        <w:r w:rsidR="00983D0D">
          <w:rPr>
            <w:i/>
            <w:color w:val="0000FF"/>
          </w:rPr>
          <w:br/>
          <w:t>{Типовая ситуация: Как посчитать стаж работы, дающий право на отпуск (для бюджетной организации) (Издательство "Главная книга", 2022) {</w:t>
        </w:r>
        <w:proofErr w:type="spellStart"/>
        <w:r w:rsidR="00983D0D">
          <w:rPr>
            <w:i/>
            <w:color w:val="0000FF"/>
          </w:rPr>
          <w:t>КонсультантПлюс</w:t>
        </w:r>
        <w:proofErr w:type="spellEnd"/>
        <w:r w:rsidR="00983D0D">
          <w:rPr>
            <w:i/>
            <w:color w:val="0000FF"/>
          </w:rPr>
          <w:t>}}</w:t>
        </w:r>
      </w:hyperlink>
      <w:r w:rsidR="00983D0D">
        <w:br/>
      </w: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1054"/>
        <w:gridCol w:w="113"/>
      </w:tblGrid>
      <w:tr w:rsidR="00983D0D">
        <w:tc>
          <w:tcPr>
            <w:tcW w:w="60" w:type="dxa"/>
            <w:tcBorders>
              <w:top w:val="nil"/>
              <w:left w:val="nil"/>
              <w:bottom w:val="nil"/>
              <w:right w:val="nil"/>
            </w:tcBorders>
            <w:shd w:val="clear" w:color="auto" w:fill="CED3F1"/>
            <w:tcMar>
              <w:top w:w="0" w:type="dxa"/>
              <w:left w:w="0" w:type="dxa"/>
              <w:bottom w:w="0" w:type="dxa"/>
              <w:right w:w="0" w:type="dxa"/>
            </w:tcMar>
          </w:tcPr>
          <w:p w:rsidR="00983D0D" w:rsidRDefault="00983D0D" w:rsidP="00C46B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83D0D" w:rsidRDefault="00983D0D" w:rsidP="00C46B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83D0D" w:rsidRDefault="00983D0D" w:rsidP="00C46BB3">
            <w:pPr>
              <w:pStyle w:val="ConsPlusNormal"/>
              <w:jc w:val="right"/>
            </w:pPr>
            <w:r>
              <w:rPr>
                <w:color w:val="392C69"/>
              </w:rPr>
              <w:t xml:space="preserve">Издательство </w:t>
            </w:r>
            <w:hyperlink r:id="rId74">
              <w:r>
                <w:rPr>
                  <w:color w:val="0000FF"/>
                </w:rPr>
                <w:t>"Главная книга"</w:t>
              </w:r>
            </w:hyperlink>
            <w:r>
              <w:rPr>
                <w:color w:val="392C69"/>
              </w:rPr>
              <w:t xml:space="preserve"> | </w:t>
            </w:r>
            <w:r>
              <w:rPr>
                <w:b/>
                <w:color w:val="392C69"/>
              </w:rPr>
              <w:t>Актуально на 04.08.2022</w:t>
            </w:r>
          </w:p>
        </w:tc>
        <w:tc>
          <w:tcPr>
            <w:tcW w:w="113" w:type="dxa"/>
            <w:tcBorders>
              <w:top w:val="nil"/>
              <w:left w:val="nil"/>
              <w:bottom w:val="nil"/>
              <w:right w:val="nil"/>
            </w:tcBorders>
            <w:shd w:val="clear" w:color="auto" w:fill="F4F3F8"/>
            <w:tcMar>
              <w:top w:w="0" w:type="dxa"/>
              <w:left w:w="0" w:type="dxa"/>
              <w:bottom w:w="0" w:type="dxa"/>
              <w:right w:w="0" w:type="dxa"/>
            </w:tcMar>
          </w:tcPr>
          <w:p w:rsidR="00983D0D" w:rsidRDefault="00983D0D" w:rsidP="00C46BB3">
            <w:pPr>
              <w:pStyle w:val="ConsPlusNormal"/>
            </w:pPr>
          </w:p>
        </w:tc>
      </w:tr>
    </w:tbl>
    <w:p w:rsidR="00983D0D" w:rsidRDefault="00983D0D" w:rsidP="00C46BB3">
      <w:pPr>
        <w:pStyle w:val="ConsPlusNormal"/>
      </w:pPr>
      <w:r>
        <w:rPr>
          <w:b/>
          <w:sz w:val="38"/>
        </w:rPr>
        <w:t>Как посчитать стаж работы, дающий право на отпуск (для бюджетной организации)</w:t>
      </w:r>
    </w:p>
    <w:p w:rsidR="00983D0D" w:rsidRDefault="00983D0D" w:rsidP="00C46BB3">
      <w:pPr>
        <w:pStyle w:val="ConsPlusNormal"/>
        <w:jc w:val="both"/>
      </w:pPr>
      <w:r>
        <w:t>За каждый год работы в вашем учреждении работнику положен оплачиваемый отпуск (</w:t>
      </w:r>
      <w:hyperlink r:id="rId75">
        <w:r>
          <w:rPr>
            <w:color w:val="0000FF"/>
          </w:rPr>
          <w:t>ст. 122</w:t>
        </w:r>
      </w:hyperlink>
      <w:r>
        <w:t xml:space="preserve"> ТК РФ). Первый рабочий год начинается с первого дня работы у вас (Письма Минтруда от 25.10.2018 </w:t>
      </w:r>
      <w:hyperlink r:id="rId76">
        <w:r>
          <w:rPr>
            <w:color w:val="0000FF"/>
          </w:rPr>
          <w:t>N 14-2/ООГ-8519</w:t>
        </w:r>
      </w:hyperlink>
      <w:r>
        <w:t xml:space="preserve">, от 06.10.2016 </w:t>
      </w:r>
      <w:hyperlink r:id="rId77">
        <w:r>
          <w:rPr>
            <w:color w:val="0000FF"/>
          </w:rPr>
          <w:t>N 14-2/ООГ-8948</w:t>
        </w:r>
      </w:hyperlink>
      <w:r>
        <w:t>).</w:t>
      </w:r>
    </w:p>
    <w:p w:rsidR="00983D0D" w:rsidRDefault="00983D0D" w:rsidP="00C46BB3">
      <w:pPr>
        <w:pStyle w:val="ConsPlusNormal"/>
        <w:jc w:val="both"/>
      </w:pPr>
      <w:r>
        <w:t>Включайте в стаж для отпуска все календарные дни, в том числе проведенные на больничном и в отпуске по беременности и родам.</w:t>
      </w:r>
    </w:p>
    <w:p w:rsidR="00983D0D" w:rsidRDefault="00983D0D" w:rsidP="00C46BB3">
      <w:pPr>
        <w:pStyle w:val="ConsPlusNormal"/>
        <w:jc w:val="both"/>
      </w:pPr>
      <w:r>
        <w:t xml:space="preserve">По мнению специалистов </w:t>
      </w:r>
      <w:proofErr w:type="spellStart"/>
      <w:r>
        <w:t>Роструда</w:t>
      </w:r>
      <w:proofErr w:type="spellEnd"/>
      <w:r>
        <w:t>, период нахождения работника в отпуске с последующим увольнением также включается в указанный стаж (</w:t>
      </w:r>
      <w:hyperlink r:id="rId78">
        <w:r>
          <w:rPr>
            <w:color w:val="0000FF"/>
          </w:rPr>
          <w:t>Обзор</w:t>
        </w:r>
      </w:hyperlink>
      <w:r>
        <w:t xml:space="preserve"> актуальных вопросов от работников и работодателей за апрель 2021 года).</w:t>
      </w:r>
    </w:p>
    <w:p w:rsidR="00983D0D" w:rsidRDefault="00551D6F" w:rsidP="00C46BB3">
      <w:pPr>
        <w:pStyle w:val="ConsPlusNormal"/>
        <w:jc w:val="both"/>
      </w:pPr>
      <w:hyperlink r:id="rId79">
        <w:r w:rsidR="00983D0D">
          <w:rPr>
            <w:color w:val="0000FF"/>
          </w:rPr>
          <w:t>Время простоя</w:t>
        </w:r>
      </w:hyperlink>
      <w:r w:rsidR="00983D0D">
        <w:t xml:space="preserve"> также включайте в стаж (</w:t>
      </w:r>
      <w:hyperlink r:id="rId80">
        <w:r w:rsidR="00983D0D">
          <w:rPr>
            <w:color w:val="0000FF"/>
          </w:rPr>
          <w:t>Письмо</w:t>
        </w:r>
      </w:hyperlink>
      <w:r w:rsidR="00983D0D">
        <w:t xml:space="preserve"> ГИТ в г. Москве от 04.06.2020 N 77/10-20669-ОБ/18-1299).</w:t>
      </w:r>
    </w:p>
    <w:p w:rsidR="00983D0D" w:rsidRDefault="00983D0D" w:rsidP="00C46BB3">
      <w:pPr>
        <w:pStyle w:val="ConsPlusNormal"/>
        <w:jc w:val="both"/>
      </w:pPr>
      <w:r>
        <w:t xml:space="preserve">Не включайте в отпускной стаж отпуск по уходу за ребенком (кроме периода работы на условиях </w:t>
      </w:r>
      <w:hyperlink r:id="rId81">
        <w:r>
          <w:rPr>
            <w:color w:val="0000FF"/>
          </w:rPr>
          <w:t>неполного рабочего времени или на дому</w:t>
        </w:r>
      </w:hyperlink>
      <w:r>
        <w:t>), а также время отпуска (отпусков) за свой счет, превышающее 14 календарных дней в течение рабочего года (</w:t>
      </w:r>
      <w:hyperlink r:id="rId82">
        <w:r>
          <w:rPr>
            <w:color w:val="0000FF"/>
          </w:rPr>
          <w:t>ст. 121</w:t>
        </w:r>
      </w:hyperlink>
      <w:r>
        <w:t xml:space="preserve"> ТК РФ, Письма Минтруда от 23.11.2018 </w:t>
      </w:r>
      <w:hyperlink r:id="rId83">
        <w:r>
          <w:rPr>
            <w:color w:val="0000FF"/>
          </w:rPr>
          <w:t>N 14-2/В-933</w:t>
        </w:r>
      </w:hyperlink>
      <w:r>
        <w:t xml:space="preserve">, от 25.10.2018 </w:t>
      </w:r>
      <w:hyperlink r:id="rId84">
        <w:r>
          <w:rPr>
            <w:color w:val="0000FF"/>
          </w:rPr>
          <w:t>N 14-2/ООГ-8519</w:t>
        </w:r>
      </w:hyperlink>
      <w:r>
        <w:t xml:space="preserve">, ГИТ в г. Москве от 04.06.2020 </w:t>
      </w:r>
      <w:hyperlink r:id="rId85">
        <w:r>
          <w:rPr>
            <w:color w:val="0000FF"/>
          </w:rPr>
          <w:t>N 77/10-20669-ОБ/18-1299</w:t>
        </w:r>
      </w:hyperlink>
      <w:r>
        <w:t xml:space="preserve">). Дни, исключаемые из отпускного стажа, удлиняют рабочий год (Письма Минтруда от 23.11.2018 </w:t>
      </w:r>
      <w:hyperlink r:id="rId86">
        <w:r>
          <w:rPr>
            <w:color w:val="0000FF"/>
          </w:rPr>
          <w:t>N 14-2/В-933</w:t>
        </w:r>
      </w:hyperlink>
      <w:r>
        <w:t xml:space="preserve">, от 25.10.2018 </w:t>
      </w:r>
      <w:hyperlink r:id="rId87">
        <w:r>
          <w:rPr>
            <w:color w:val="0000FF"/>
          </w:rPr>
          <w:t>N 14-2/ООГ-8519</w:t>
        </w:r>
      </w:hyperlink>
      <w:r>
        <w:t xml:space="preserve">, ГИТ в г. Москве от 04.06.2020 </w:t>
      </w:r>
      <w:hyperlink r:id="rId88">
        <w:r>
          <w:rPr>
            <w:color w:val="0000FF"/>
          </w:rPr>
          <w:t>N 77/10-20669-ОБ/18-1299</w:t>
        </w:r>
      </w:hyperlink>
      <w:r>
        <w:t>).</w:t>
      </w:r>
    </w:p>
    <w:p w:rsidR="00983D0D" w:rsidRDefault="00983D0D" w:rsidP="00C46BB3">
      <w:pPr>
        <w:pStyle w:val="ConsPlusNormal"/>
        <w:jc w:val="both"/>
      </w:pPr>
    </w:p>
    <w:tbl>
      <w:tblPr>
        <w:tblW w:w="113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000"/>
      </w:tblPr>
      <w:tblGrid>
        <w:gridCol w:w="11312"/>
      </w:tblGrid>
      <w:tr w:rsidR="00983D0D" w:rsidTr="00983D0D">
        <w:trPr>
          <w:jc w:val="center"/>
        </w:trPr>
        <w:tc>
          <w:tcPr>
            <w:tcW w:w="11312"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983D0D" w:rsidRDefault="00983D0D" w:rsidP="00C46BB3">
            <w:pPr>
              <w:pStyle w:val="ConsPlusNormal"/>
              <w:jc w:val="both"/>
            </w:pPr>
            <w:bookmarkStart w:id="7" w:name="P9"/>
            <w:bookmarkEnd w:id="7"/>
            <w:r>
              <w:rPr>
                <w:u w:val="single"/>
              </w:rPr>
              <w:t>Пример. Считаем отпускной стаж</w:t>
            </w:r>
          </w:p>
          <w:p w:rsidR="00983D0D" w:rsidRDefault="00983D0D" w:rsidP="00C46BB3">
            <w:pPr>
              <w:pStyle w:val="ConsPlusNormal"/>
              <w:jc w:val="both"/>
            </w:pPr>
            <w:r>
              <w:t>Иванов трудится в учреждении с 29.05.2020. С 10 по 21 сентября 2020 г. он болел, с 3 по 30 декабря 2020 г. был в отпуске, с 16 по 23 апреля 2021 г. - в командировке.</w:t>
            </w:r>
          </w:p>
          <w:p w:rsidR="00983D0D" w:rsidRDefault="00983D0D" w:rsidP="00C46BB3">
            <w:pPr>
              <w:pStyle w:val="ConsPlusNormal"/>
              <w:jc w:val="both"/>
            </w:pPr>
            <w:r>
              <w:t>Первый рабочий год Иванова - с 29.05.2020 по 28.05.2021, второй - с 29.05.2021 по 28.05.2022.</w:t>
            </w:r>
          </w:p>
        </w:tc>
      </w:tr>
    </w:tbl>
    <w:p w:rsidR="00983D0D" w:rsidRDefault="00983D0D" w:rsidP="00C46BB3">
      <w:pPr>
        <w:pStyle w:val="ConsPlusNormal"/>
        <w:jc w:val="both"/>
      </w:pPr>
    </w:p>
    <w:p w:rsidR="00983D0D" w:rsidRDefault="00983D0D" w:rsidP="00C46BB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180"/>
        <w:gridCol w:w="420"/>
        <w:gridCol w:w="10560"/>
        <w:gridCol w:w="180"/>
      </w:tblGrid>
      <w:tr w:rsidR="00983D0D">
        <w:tc>
          <w:tcPr>
            <w:tcW w:w="180" w:type="dxa"/>
            <w:tcBorders>
              <w:top w:val="nil"/>
              <w:left w:val="nil"/>
              <w:bottom w:val="nil"/>
              <w:right w:val="nil"/>
            </w:tcBorders>
            <w:tcMar>
              <w:top w:w="0" w:type="dxa"/>
              <w:left w:w="0" w:type="dxa"/>
              <w:bottom w:w="0" w:type="dxa"/>
              <w:right w:w="0" w:type="dxa"/>
            </w:tcMar>
          </w:tcPr>
          <w:p w:rsidR="00983D0D" w:rsidRDefault="00983D0D" w:rsidP="00C46BB3">
            <w:pPr>
              <w:pStyle w:val="ConsPlusNormal"/>
            </w:pPr>
          </w:p>
        </w:tc>
        <w:tc>
          <w:tcPr>
            <w:tcW w:w="420" w:type="dxa"/>
            <w:tcBorders>
              <w:top w:val="nil"/>
              <w:left w:val="nil"/>
              <w:bottom w:val="nil"/>
              <w:right w:val="nil"/>
            </w:tcBorders>
            <w:tcMar>
              <w:top w:w="180" w:type="dxa"/>
              <w:left w:w="0" w:type="dxa"/>
              <w:bottom w:w="180" w:type="dxa"/>
              <w:right w:w="0" w:type="dxa"/>
            </w:tcMar>
          </w:tcPr>
          <w:p w:rsidR="00983D0D" w:rsidRDefault="00983D0D" w:rsidP="00C46BB3">
            <w:pPr>
              <w:pStyle w:val="ConsPlusNormal"/>
            </w:pPr>
            <w:r>
              <w:rPr>
                <w:noProof/>
              </w:rPr>
              <w:drawing>
                <wp:inline distT="0" distB="0" distL="0" distR="0">
                  <wp:extent cx="152400"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983D0D" w:rsidRDefault="00983D0D" w:rsidP="00C46BB3">
            <w:pPr>
              <w:pStyle w:val="ConsPlusNormal"/>
              <w:jc w:val="both"/>
            </w:pPr>
            <w:r>
              <w:t>См. также:</w:t>
            </w:r>
          </w:p>
          <w:p w:rsidR="00983D0D" w:rsidRDefault="00551D6F" w:rsidP="00C46BB3">
            <w:pPr>
              <w:pStyle w:val="ConsPlusNormal"/>
              <w:numPr>
                <w:ilvl w:val="0"/>
                <w:numId w:val="1"/>
              </w:numPr>
              <w:jc w:val="both"/>
            </w:pPr>
            <w:hyperlink r:id="rId89">
              <w:r w:rsidR="00983D0D">
                <w:rPr>
                  <w:color w:val="0000FF"/>
                </w:rPr>
                <w:t>Как рассчитать отпускные</w:t>
              </w:r>
            </w:hyperlink>
          </w:p>
          <w:p w:rsidR="00983D0D" w:rsidRDefault="00551D6F" w:rsidP="00C46BB3">
            <w:pPr>
              <w:pStyle w:val="ConsPlusNormal"/>
              <w:numPr>
                <w:ilvl w:val="0"/>
                <w:numId w:val="1"/>
              </w:numPr>
              <w:jc w:val="both"/>
            </w:pPr>
            <w:hyperlink r:id="rId90">
              <w:r w:rsidR="00983D0D">
                <w:rPr>
                  <w:color w:val="0000FF"/>
                </w:rPr>
                <w:t>Как предоставить и рассчитать отпуск после декрета и отпуска по уходу за ребенком</w:t>
              </w:r>
            </w:hyperlink>
          </w:p>
        </w:tc>
        <w:tc>
          <w:tcPr>
            <w:tcW w:w="180" w:type="dxa"/>
            <w:tcBorders>
              <w:top w:val="nil"/>
              <w:left w:val="nil"/>
              <w:bottom w:val="nil"/>
              <w:right w:val="nil"/>
            </w:tcBorders>
            <w:tcMar>
              <w:top w:w="0" w:type="dxa"/>
              <w:left w:w="0" w:type="dxa"/>
              <w:bottom w:w="0" w:type="dxa"/>
              <w:right w:w="0" w:type="dxa"/>
            </w:tcMar>
          </w:tcPr>
          <w:p w:rsidR="00983D0D" w:rsidRDefault="00983D0D" w:rsidP="00C46BB3">
            <w:pPr>
              <w:pStyle w:val="ConsPlusNormal"/>
            </w:pPr>
          </w:p>
        </w:tc>
      </w:tr>
    </w:tbl>
    <w:p w:rsidR="00983D0D" w:rsidRDefault="00983D0D" w:rsidP="00C46BB3">
      <w:pPr>
        <w:pStyle w:val="ConsPlusNormal"/>
        <w:jc w:val="both"/>
      </w:pPr>
    </w:p>
    <w:p w:rsidR="00983D0D" w:rsidRPr="00983D0D" w:rsidRDefault="00983D0D" w:rsidP="00C46BB3">
      <w:pPr>
        <w:pBdr>
          <w:top w:val="single" w:sz="12" w:space="1" w:color="auto"/>
          <w:bottom w:val="single" w:sz="12" w:space="1" w:color="auto"/>
        </w:pBdr>
        <w:spacing w:after="0"/>
        <w:rPr>
          <w:sz w:val="2"/>
          <w:szCs w:val="2"/>
        </w:rPr>
      </w:pPr>
    </w:p>
    <w:p w:rsidR="00C46BB3" w:rsidRDefault="00551D6F" w:rsidP="00C46BB3">
      <w:pPr>
        <w:pStyle w:val="ConsPlusNormal"/>
        <w:spacing w:line="220" w:lineRule="auto"/>
      </w:pPr>
      <w:hyperlink r:id="rId91">
        <w:r w:rsidR="00C46BB3">
          <w:rPr>
            <w:i/>
            <w:color w:val="0000FF"/>
          </w:rPr>
          <w:br/>
          <w:t>{Вопрос: Как рассчитать период предоставления отпуска с последующим увольнением? ("Главная книга", 2021, N 14) {</w:t>
        </w:r>
        <w:proofErr w:type="spellStart"/>
        <w:r w:rsidR="00C46BB3">
          <w:rPr>
            <w:i/>
            <w:color w:val="0000FF"/>
          </w:rPr>
          <w:t>КонсультантПлюс</w:t>
        </w:r>
        <w:proofErr w:type="spellEnd"/>
        <w:r w:rsidR="00C46BB3">
          <w:rPr>
            <w:i/>
            <w:color w:val="0000FF"/>
          </w:rPr>
          <w:t>}}</w:t>
        </w:r>
      </w:hyperlink>
    </w:p>
    <w:p w:rsidR="00C46BB3" w:rsidRDefault="00C46BB3" w:rsidP="00C46BB3">
      <w:pPr>
        <w:pStyle w:val="ConsPlusNormal"/>
        <w:spacing w:line="220" w:lineRule="auto"/>
        <w:jc w:val="right"/>
      </w:pPr>
      <w:r>
        <w:t>"Главная книга", 2021, N 14</w:t>
      </w:r>
    </w:p>
    <w:p w:rsidR="00C46BB3" w:rsidRDefault="00C46BB3" w:rsidP="00C46BB3">
      <w:pPr>
        <w:pStyle w:val="ConsPlusNormal"/>
        <w:spacing w:line="220" w:lineRule="auto"/>
        <w:ind w:firstLine="540"/>
        <w:jc w:val="both"/>
        <w:outlineLvl w:val="0"/>
      </w:pPr>
    </w:p>
    <w:p w:rsidR="00C46BB3" w:rsidRDefault="00C46BB3" w:rsidP="00C46BB3">
      <w:pPr>
        <w:pStyle w:val="ConsPlusNormal"/>
        <w:spacing w:line="220" w:lineRule="auto"/>
        <w:ind w:firstLine="540"/>
        <w:jc w:val="both"/>
      </w:pPr>
      <w:r>
        <w:rPr>
          <w:b/>
        </w:rPr>
        <w:t>Вопрос:</w:t>
      </w:r>
      <w:r>
        <w:t xml:space="preserve"> Как рассчитать период предоставления отпуска с последующим увольнением?</w:t>
      </w:r>
    </w:p>
    <w:p w:rsidR="00C46BB3" w:rsidRDefault="00C46BB3" w:rsidP="00C46BB3">
      <w:pPr>
        <w:pStyle w:val="ConsPlusNormal"/>
        <w:spacing w:line="220" w:lineRule="auto"/>
        <w:ind w:firstLine="540"/>
        <w:jc w:val="both"/>
      </w:pPr>
    </w:p>
    <w:p w:rsidR="00C46BB3" w:rsidRDefault="00C46BB3" w:rsidP="00C46BB3">
      <w:pPr>
        <w:pStyle w:val="ConsPlusNormal"/>
        <w:spacing w:line="220" w:lineRule="auto"/>
        <w:ind w:firstLine="540"/>
        <w:jc w:val="both"/>
      </w:pPr>
      <w:r>
        <w:rPr>
          <w:b/>
        </w:rPr>
        <w:t>Ответ:</w:t>
      </w:r>
      <w:r>
        <w:t xml:space="preserve"> Несмотря на то что датой расторжения трудового договора при предоставлении отпуска с последующим увольнением считается последний день отпуска, с первого дня такого отпуска сотрудник не вправе отозвать свое заявление об увольнении </w:t>
      </w:r>
      <w:hyperlink w:anchor="P10">
        <w:r>
          <w:rPr>
            <w:color w:val="0000FF"/>
          </w:rPr>
          <w:t>&lt;1&gt;</w:t>
        </w:r>
      </w:hyperlink>
      <w:r>
        <w:t>. Поэтому:</w:t>
      </w:r>
    </w:p>
    <w:p w:rsidR="00C46BB3" w:rsidRDefault="00C46BB3" w:rsidP="00C46BB3">
      <w:pPr>
        <w:pStyle w:val="ConsPlusNormal"/>
        <w:spacing w:line="220" w:lineRule="auto"/>
        <w:ind w:firstLine="540"/>
        <w:jc w:val="both"/>
      </w:pPr>
      <w:r>
        <w:t>- последним днем фактической работы является день, предшествующий первому дню отпуска, и трудовые отношения с сотрудником прекращаются с момента начала отпуска;</w:t>
      </w:r>
    </w:p>
    <w:p w:rsidR="00C46BB3" w:rsidRDefault="00C46BB3" w:rsidP="00C46BB3">
      <w:pPr>
        <w:pStyle w:val="ConsPlusNormal"/>
        <w:spacing w:line="220" w:lineRule="auto"/>
        <w:ind w:firstLine="540"/>
        <w:jc w:val="both"/>
      </w:pPr>
      <w:r>
        <w:t>- период используемого перед увольнением отпуска не включается в стаж, дающий право на ежегодный основной оплачиваемый отпуск.</w:t>
      </w:r>
    </w:p>
    <w:p w:rsidR="00C46BB3" w:rsidRDefault="00C46BB3" w:rsidP="00C46BB3">
      <w:pPr>
        <w:pStyle w:val="ConsPlusNormal"/>
        <w:spacing w:line="220" w:lineRule="auto"/>
        <w:ind w:firstLine="540"/>
        <w:jc w:val="both"/>
      </w:pPr>
      <w:r>
        <w:t>Таким образом, рассчитывать отпуск или компенсацию за неиспользованную часть отпуска нужно за период со дня начала рабочего года конкретного сотрудника до последнего дня работы перед уходом в отпуск с последующим увольнением.</w:t>
      </w:r>
    </w:p>
    <w:p w:rsidR="00C46BB3" w:rsidRDefault="00C46BB3" w:rsidP="00C46BB3">
      <w:pPr>
        <w:pStyle w:val="ConsPlusNormal"/>
        <w:spacing w:line="220" w:lineRule="auto"/>
        <w:ind w:firstLine="540"/>
        <w:jc w:val="both"/>
      </w:pPr>
      <w:r>
        <w:t>За отпуск с последующим увольнением компенсацию считать и платить не нужно.</w:t>
      </w:r>
    </w:p>
    <w:p w:rsidR="00C46BB3" w:rsidRDefault="00C46BB3" w:rsidP="00C46BB3">
      <w:pPr>
        <w:pStyle w:val="ConsPlusNormal"/>
        <w:spacing w:line="220" w:lineRule="auto"/>
        <w:ind w:firstLine="540"/>
        <w:jc w:val="both"/>
      </w:pPr>
      <w:r>
        <w:t>--------------------------------</w:t>
      </w:r>
    </w:p>
    <w:p w:rsidR="00C46BB3" w:rsidRDefault="00C46BB3" w:rsidP="00C46BB3">
      <w:pPr>
        <w:pStyle w:val="ConsPlusNormal"/>
        <w:spacing w:line="220" w:lineRule="auto"/>
        <w:ind w:firstLine="540"/>
        <w:jc w:val="both"/>
      </w:pPr>
      <w:bookmarkStart w:id="8" w:name="P10"/>
      <w:bookmarkEnd w:id="8"/>
      <w:r>
        <w:t xml:space="preserve">&lt;1&gt; </w:t>
      </w:r>
      <w:hyperlink r:id="rId92">
        <w:r>
          <w:rPr>
            <w:color w:val="0000FF"/>
          </w:rPr>
          <w:t>статьи 121</w:t>
        </w:r>
      </w:hyperlink>
      <w:r>
        <w:t xml:space="preserve">, </w:t>
      </w:r>
      <w:hyperlink r:id="rId93">
        <w:r>
          <w:rPr>
            <w:color w:val="0000FF"/>
          </w:rPr>
          <w:t>127</w:t>
        </w:r>
      </w:hyperlink>
      <w:r>
        <w:t xml:space="preserve"> ТК РФ.</w:t>
      </w:r>
    </w:p>
    <w:p w:rsidR="00C46BB3" w:rsidRDefault="00C46BB3" w:rsidP="00C46BB3">
      <w:pPr>
        <w:pStyle w:val="ConsPlusNormal"/>
        <w:spacing w:line="220" w:lineRule="auto"/>
        <w:ind w:firstLine="540"/>
        <w:jc w:val="both"/>
      </w:pPr>
    </w:p>
    <w:p w:rsidR="00C46BB3" w:rsidRDefault="00C46BB3" w:rsidP="00C46BB3">
      <w:pPr>
        <w:pStyle w:val="ConsPlusNormal"/>
        <w:spacing w:line="220" w:lineRule="auto"/>
        <w:jc w:val="right"/>
      </w:pPr>
      <w:r>
        <w:t xml:space="preserve">М.А. </w:t>
      </w:r>
      <w:proofErr w:type="spellStart"/>
      <w:r>
        <w:t>Кокурина</w:t>
      </w:r>
      <w:proofErr w:type="spellEnd"/>
    </w:p>
    <w:p w:rsidR="00C46BB3" w:rsidRDefault="00C46BB3" w:rsidP="00C46BB3">
      <w:pPr>
        <w:pStyle w:val="ConsPlusNormal"/>
        <w:spacing w:line="220" w:lineRule="auto"/>
        <w:jc w:val="right"/>
      </w:pPr>
      <w:r>
        <w:t>Старший юрист</w:t>
      </w:r>
    </w:p>
    <w:p w:rsidR="00C46BB3" w:rsidRDefault="00C46BB3" w:rsidP="00C46BB3">
      <w:pPr>
        <w:pStyle w:val="ConsPlusNormal"/>
        <w:spacing w:line="220" w:lineRule="auto"/>
      </w:pPr>
      <w:r>
        <w:lastRenderedPageBreak/>
        <w:t>Подписано в печать</w:t>
      </w:r>
    </w:p>
    <w:p w:rsidR="00C46BB3" w:rsidRDefault="00C46BB3" w:rsidP="00C46BB3">
      <w:pPr>
        <w:pStyle w:val="ConsPlusNormal"/>
        <w:spacing w:line="220" w:lineRule="auto"/>
      </w:pPr>
      <w:r>
        <w:t>02.07.2021</w:t>
      </w:r>
    </w:p>
    <w:p w:rsidR="00C46BB3" w:rsidRPr="00A378E5" w:rsidRDefault="00C46BB3" w:rsidP="00C46BB3">
      <w:pPr>
        <w:pStyle w:val="ConsPlusNormal"/>
        <w:pBdr>
          <w:top w:val="single" w:sz="12" w:space="1" w:color="auto"/>
          <w:bottom w:val="single" w:sz="12" w:space="1" w:color="auto"/>
        </w:pBdr>
        <w:spacing w:line="220" w:lineRule="auto"/>
        <w:rPr>
          <w:sz w:val="2"/>
          <w:szCs w:val="2"/>
        </w:rPr>
      </w:pPr>
    </w:p>
    <w:p w:rsidR="00C46BB3" w:rsidRDefault="00551D6F" w:rsidP="00C46BB3">
      <w:pPr>
        <w:pStyle w:val="ConsPlusNormal"/>
        <w:spacing w:line="220" w:lineRule="auto"/>
      </w:pPr>
      <w:hyperlink r:id="rId94">
        <w:r w:rsidR="00C46BB3">
          <w:rPr>
            <w:i/>
            <w:color w:val="0000FF"/>
          </w:rPr>
          <w:br/>
          <w:t xml:space="preserve">Статья: Матпомощь или премия, </w:t>
        </w:r>
        <w:proofErr w:type="spellStart"/>
        <w:r w:rsidR="00C46BB3">
          <w:rPr>
            <w:i/>
            <w:color w:val="0000FF"/>
          </w:rPr>
          <w:t>допотпуск</w:t>
        </w:r>
        <w:proofErr w:type="spellEnd"/>
        <w:r w:rsidR="00C46BB3">
          <w:rPr>
            <w:i/>
            <w:color w:val="0000FF"/>
          </w:rPr>
          <w:t xml:space="preserve"> по закону или по ЛНА, увольнение до или после отпуска (</w:t>
        </w:r>
        <w:proofErr w:type="spellStart"/>
        <w:r w:rsidR="00C46BB3">
          <w:rPr>
            <w:i/>
            <w:color w:val="0000FF"/>
          </w:rPr>
          <w:t>Кокурина</w:t>
        </w:r>
        <w:proofErr w:type="spellEnd"/>
        <w:r w:rsidR="00C46BB3">
          <w:rPr>
            <w:i/>
            <w:color w:val="0000FF"/>
          </w:rPr>
          <w:t xml:space="preserve"> М.А.) ("Главная книга", 2020, N 15) {</w:t>
        </w:r>
        <w:proofErr w:type="spellStart"/>
        <w:r w:rsidR="00C46BB3">
          <w:rPr>
            <w:i/>
            <w:color w:val="0000FF"/>
          </w:rPr>
          <w:t>КонсультантПлюс</w:t>
        </w:r>
        <w:proofErr w:type="spellEnd"/>
        <w:r w:rsidR="00C46BB3">
          <w:rPr>
            <w:i/>
            <w:color w:val="0000FF"/>
          </w:rPr>
          <w:t>}</w:t>
        </w:r>
      </w:hyperlink>
      <w:r w:rsidR="00C46BB3">
        <w:br/>
      </w:r>
    </w:p>
    <w:p w:rsidR="00C46BB3" w:rsidRDefault="00C46BB3" w:rsidP="00C46BB3">
      <w:pPr>
        <w:pStyle w:val="ConsPlusNormal"/>
        <w:spacing w:line="220" w:lineRule="auto"/>
        <w:jc w:val="right"/>
      </w:pPr>
      <w:r>
        <w:t>"Главная книга", 2020, N 15</w:t>
      </w:r>
    </w:p>
    <w:p w:rsidR="00C46BB3" w:rsidRDefault="00C46BB3" w:rsidP="00C46BB3">
      <w:pPr>
        <w:pStyle w:val="ConsPlusNormal"/>
        <w:spacing w:line="220" w:lineRule="auto"/>
        <w:ind w:firstLine="540"/>
        <w:jc w:val="both"/>
        <w:outlineLvl w:val="0"/>
      </w:pPr>
    </w:p>
    <w:p w:rsidR="00C46BB3" w:rsidRDefault="00C46BB3" w:rsidP="00C46BB3">
      <w:pPr>
        <w:pStyle w:val="ConsPlusNormal"/>
        <w:spacing w:line="200" w:lineRule="auto"/>
        <w:jc w:val="center"/>
      </w:pPr>
      <w:r>
        <w:rPr>
          <w:sz w:val="20"/>
        </w:rPr>
        <w:t>МАТПОМОЩЬ ИЛИ ПРЕМИЯ, ДОПОТПУСК ПО ЗАКОНУ ИЛИ ПО ЛНА,</w:t>
      </w:r>
    </w:p>
    <w:p w:rsidR="00C46BB3" w:rsidRDefault="00C46BB3" w:rsidP="00C46BB3">
      <w:pPr>
        <w:pStyle w:val="ConsPlusNormal"/>
        <w:spacing w:line="200" w:lineRule="auto"/>
        <w:jc w:val="center"/>
      </w:pPr>
      <w:r>
        <w:rPr>
          <w:sz w:val="20"/>
        </w:rPr>
        <w:t>УВОЛЬНЕНИЕ ДО ИЛИ ПОСЛЕ ОТПУСКА</w:t>
      </w:r>
    </w:p>
    <w:p w:rsidR="00C46BB3" w:rsidRDefault="00C46BB3" w:rsidP="00C46BB3">
      <w:pPr>
        <w:pStyle w:val="ConsPlusNormal"/>
        <w:spacing w:line="220" w:lineRule="auto"/>
        <w:ind w:firstLine="540"/>
        <w:jc w:val="both"/>
      </w:pPr>
    </w:p>
    <w:p w:rsidR="00C46BB3" w:rsidRDefault="00C46BB3" w:rsidP="00C46BB3">
      <w:pPr>
        <w:pStyle w:val="ConsPlusNormal"/>
        <w:spacing w:line="220" w:lineRule="auto"/>
        <w:ind w:firstLine="540"/>
        <w:jc w:val="both"/>
      </w:pPr>
      <w:r>
        <w:t>Есть ли разница: выплачивается работнику к отпуску материальная помощь или премия; предоставляется дополнительный оплачиваемый отпуск по закону или по ЛНА; уходит сотрудник в отпуск с последующим увольнением или сначала идет в отпуск, а потом решает уволиться? Отвечаем на такие часто задаваемые вопросы читателей.</w:t>
      </w:r>
    </w:p>
    <w:p w:rsidR="00C46BB3" w:rsidRDefault="00C46BB3" w:rsidP="00C46BB3">
      <w:pPr>
        <w:pStyle w:val="ConsPlusNormal"/>
        <w:spacing w:line="220" w:lineRule="auto"/>
        <w:ind w:firstLine="540"/>
        <w:jc w:val="both"/>
      </w:pPr>
      <w:r>
        <w:t>……</w:t>
      </w:r>
    </w:p>
    <w:p w:rsidR="00C46BB3" w:rsidRDefault="00C46BB3" w:rsidP="00C46BB3">
      <w:pPr>
        <w:pStyle w:val="ConsPlusNormal"/>
        <w:spacing w:line="200" w:lineRule="auto"/>
        <w:jc w:val="center"/>
        <w:outlineLvl w:val="0"/>
      </w:pPr>
      <w:r>
        <w:rPr>
          <w:b/>
          <w:sz w:val="20"/>
        </w:rPr>
        <w:t>Увольнение в отпуске /= отпуск с последующим увольнением</w:t>
      </w:r>
    </w:p>
    <w:p w:rsidR="00C46BB3" w:rsidRDefault="00C46BB3" w:rsidP="00C46BB3">
      <w:pPr>
        <w:pStyle w:val="ConsPlusNormal"/>
        <w:spacing w:line="220" w:lineRule="auto"/>
        <w:ind w:firstLine="540"/>
        <w:jc w:val="both"/>
      </w:pPr>
    </w:p>
    <w:p w:rsidR="00C46BB3" w:rsidRDefault="00C46BB3" w:rsidP="00C46BB3">
      <w:pPr>
        <w:pStyle w:val="ConsPlusNormal"/>
        <w:spacing w:line="220" w:lineRule="auto"/>
        <w:ind w:firstLine="540"/>
        <w:jc w:val="both"/>
      </w:pPr>
      <w:r>
        <w:t>Представим, что сотрудник идет в отпуск на 2 месяца, а потом собирается уволиться. Возникают вопросы: когда ему нужно выдать трудовую книжку и рассчитать его, а также нужно ли выплачивать компенсацию за неиспользованный отпуск, который набежит за 2 месяца нахождения в отпуске? Ответы будут зависеть от того, какой у вас случай.</w:t>
      </w:r>
    </w:p>
    <w:p w:rsidR="00C46BB3" w:rsidRDefault="00C46BB3" w:rsidP="00C46BB3">
      <w:pPr>
        <w:pStyle w:val="ConsPlusNormal"/>
        <w:spacing w:line="220" w:lineRule="auto"/>
        <w:ind w:firstLine="540"/>
        <w:jc w:val="both"/>
      </w:pPr>
      <w:r>
        <w:rPr>
          <w:b/>
          <w:i/>
        </w:rPr>
        <w:t>Случай 1.</w:t>
      </w:r>
      <w:r>
        <w:t xml:space="preserve"> Работник ушел в очередной отпуск и, находясь в нем, подал заявление об увольнении. Или, как вариант, вышел из отпуска и в этот же день подал заявление об увольнении, а руководитель согласен уволить его сразу без отработки.</w:t>
      </w:r>
    </w:p>
    <w:p w:rsidR="00C46BB3" w:rsidRDefault="00C46BB3" w:rsidP="00C46BB3">
      <w:pPr>
        <w:pStyle w:val="ConsPlusNormal"/>
        <w:spacing w:line="220" w:lineRule="auto"/>
        <w:ind w:firstLine="540"/>
        <w:jc w:val="both"/>
      </w:pPr>
      <w:r>
        <w:t xml:space="preserve">Тогда отпуск в общем порядке входит в отпускной стаж, то есть при расчете с работником нужно будет посчитать компенсацию за дни отпуска, которые он заработал, находясь в отпуске. Например, если работник использовал все свои отпуска, то за 2 месяца, что он был в отпуске, у него появилось право на 4,66 дня отпуска (28 календ. </w:t>
      </w:r>
      <w:proofErr w:type="spellStart"/>
      <w:r>
        <w:t>дн</w:t>
      </w:r>
      <w:proofErr w:type="spellEnd"/>
      <w:r>
        <w:t xml:space="preserve">. / 12 мес. x 2 мес.), за которые ему положена компенсация </w:t>
      </w:r>
      <w:hyperlink w:anchor="P32">
        <w:r>
          <w:rPr>
            <w:color w:val="0000FF"/>
          </w:rPr>
          <w:t>&lt;15&gt;</w:t>
        </w:r>
      </w:hyperlink>
      <w:r>
        <w:t>.</w:t>
      </w:r>
    </w:p>
    <w:p w:rsidR="00C46BB3" w:rsidRDefault="00C46BB3" w:rsidP="00C46BB3">
      <w:pPr>
        <w:pStyle w:val="ConsPlusNormal"/>
        <w:spacing w:line="220" w:lineRule="auto"/>
        <w:ind w:firstLine="540"/>
        <w:jc w:val="both"/>
      </w:pPr>
      <w:r>
        <w:t>Выдать документы при увольнении и выплатить причитающиеся суммы нужно в последний день работы, о котором сотрудник договорится с руководителем.</w:t>
      </w:r>
    </w:p>
    <w:p w:rsidR="00C46BB3" w:rsidRDefault="00C46BB3" w:rsidP="00C46BB3">
      <w:pPr>
        <w:pStyle w:val="ConsPlusNormal"/>
        <w:spacing w:line="220" w:lineRule="auto"/>
        <w:ind w:firstLine="540"/>
        <w:jc w:val="both"/>
      </w:pPr>
      <w:r>
        <w:rPr>
          <w:b/>
          <w:i/>
        </w:rPr>
        <w:t>Случай 2.</w:t>
      </w:r>
      <w:r>
        <w:t xml:space="preserve"> Работник сразу подал заявление на отпуск с последующим увольнением. Это значит, что </w:t>
      </w:r>
      <w:hyperlink w:anchor="P33">
        <w:r>
          <w:rPr>
            <w:color w:val="0000FF"/>
          </w:rPr>
          <w:t>&lt;16&gt;</w:t>
        </w:r>
      </w:hyperlink>
      <w:r>
        <w:t>:</w:t>
      </w:r>
    </w:p>
    <w:p w:rsidR="00C46BB3" w:rsidRDefault="00C46BB3" w:rsidP="00C46BB3">
      <w:pPr>
        <w:pStyle w:val="ConsPlusNormal"/>
        <w:spacing w:line="220" w:lineRule="auto"/>
        <w:ind w:firstLine="540"/>
        <w:jc w:val="both"/>
      </w:pPr>
      <w:r>
        <w:t>- днем увольнения работника будет последний день отпуска;</w:t>
      </w:r>
    </w:p>
    <w:p w:rsidR="00C46BB3" w:rsidRDefault="00C46BB3" w:rsidP="00C46BB3">
      <w:pPr>
        <w:pStyle w:val="ConsPlusNormal"/>
        <w:spacing w:line="220" w:lineRule="auto"/>
        <w:ind w:firstLine="540"/>
        <w:jc w:val="both"/>
      </w:pPr>
      <w:r>
        <w:t>- с первого дня такого отпуска сотрудник не вправе отозвать свое заявление об увольнении, то есть последним днем работы является день, предшествующий первому дню отпуска, по факту трудовые отношения с сотрудником прекращаются с момента начала отпуска.</w:t>
      </w:r>
    </w:p>
    <w:p w:rsidR="00C46BB3" w:rsidRDefault="00C46BB3" w:rsidP="00C46BB3">
      <w:pPr>
        <w:pStyle w:val="ConsPlusNormal"/>
        <w:spacing w:line="220" w:lineRule="auto"/>
        <w:ind w:firstLine="540"/>
        <w:jc w:val="both"/>
      </w:pPr>
      <w:r>
        <w:t xml:space="preserve">Вот на какие моменты в связи с этим обратили наше внимание в </w:t>
      </w:r>
      <w:proofErr w:type="spellStart"/>
      <w:r>
        <w:t>Роструде</w:t>
      </w:r>
      <w:proofErr w:type="spellEnd"/>
      <w:r>
        <w:t>.</w:t>
      </w:r>
    </w:p>
    <w:p w:rsidR="00C46BB3" w:rsidRDefault="00C46BB3" w:rsidP="00C46BB3">
      <w:pPr>
        <w:pStyle w:val="ConsPlusNormal"/>
        <w:spacing w:line="220" w:lineRule="auto"/>
        <w:ind w:firstLine="540"/>
        <w:jc w:val="both"/>
      </w:pPr>
    </w:p>
    <w:p w:rsidR="00C46BB3" w:rsidRDefault="00C46BB3" w:rsidP="00C46BB3">
      <w:pPr>
        <w:pStyle w:val="ConsPlusNormal"/>
        <w:spacing w:line="220" w:lineRule="auto"/>
        <w:ind w:firstLine="540"/>
        <w:jc w:val="both"/>
      </w:pPr>
      <w:r>
        <w:rPr>
          <w:i/>
        </w:rPr>
        <w:t>Учет в отпускном стаже отпуска с последующим увольнением</w:t>
      </w:r>
    </w:p>
    <w:p w:rsidR="00C46BB3" w:rsidRDefault="00C46BB3" w:rsidP="00C46BB3">
      <w:pPr>
        <w:pStyle w:val="ConsPlusNormal"/>
        <w:spacing w:line="220" w:lineRule="auto"/>
        <w:ind w:firstLine="540"/>
        <w:jc w:val="both"/>
      </w:pPr>
      <w:proofErr w:type="spellStart"/>
      <w:r>
        <w:rPr>
          <w:i/>
        </w:rPr>
        <w:t>Шкловец</w:t>
      </w:r>
      <w:proofErr w:type="spellEnd"/>
      <w:r>
        <w:rPr>
          <w:i/>
        </w:rPr>
        <w:t xml:space="preserve"> Иван Иванович, заместитель руководителя Федеральной службы по труду и занятости</w:t>
      </w:r>
    </w:p>
    <w:p w:rsidR="00C46BB3" w:rsidRDefault="00C46BB3" w:rsidP="00C46BB3">
      <w:pPr>
        <w:pStyle w:val="ConsPlusNormal"/>
        <w:spacing w:line="220" w:lineRule="auto"/>
        <w:ind w:firstLine="540"/>
        <w:jc w:val="both"/>
      </w:pPr>
      <w:r>
        <w:rPr>
          <w:i/>
        </w:rPr>
        <w:t xml:space="preserve">- Отметки в табеле учета рабочего времени делаются на основании документов, оформленных надлежащим образом, в том числе приказа о предоставлении отпуска. При отражении неявок на работу, учитываемых в днях, например отпуска, в </w:t>
      </w:r>
      <w:hyperlink r:id="rId95">
        <w:r>
          <w:rPr>
            <w:i/>
            <w:color w:val="0000FF"/>
          </w:rPr>
          <w:t>табеле</w:t>
        </w:r>
      </w:hyperlink>
      <w:r>
        <w:rPr>
          <w:i/>
        </w:rPr>
        <w:t xml:space="preserve"> в верхней строке в графах проставляются только коды условных обозначений, а в нижней строке графы остаются пустыми. Таким образом, при предоставлении работнику отпуска с последующим увольнением в табеле до дня увольнения проставляются отметки о нахождении работника в отпуске.</w:t>
      </w:r>
    </w:p>
    <w:p w:rsidR="00C46BB3" w:rsidRDefault="00C46BB3" w:rsidP="00C46BB3">
      <w:pPr>
        <w:pStyle w:val="ConsPlusNormal"/>
        <w:spacing w:line="220" w:lineRule="auto"/>
        <w:ind w:firstLine="540"/>
        <w:jc w:val="both"/>
      </w:pPr>
      <w:r>
        <w:rPr>
          <w:i/>
        </w:rPr>
        <w:t>Прием другого работника на штатную должность сотрудника, ушедшего в отпуск с последующим увольнением, до дня его увольнения возможен на условиях совместительства.</w:t>
      </w:r>
    </w:p>
    <w:p w:rsidR="00C46BB3" w:rsidRDefault="00C46BB3" w:rsidP="00C46BB3">
      <w:pPr>
        <w:pStyle w:val="ConsPlusNormal"/>
        <w:spacing w:line="220" w:lineRule="auto"/>
        <w:ind w:firstLine="540"/>
        <w:jc w:val="both"/>
      </w:pPr>
      <w:r>
        <w:rPr>
          <w:i/>
        </w:rPr>
        <w:t xml:space="preserve">Вместе с тем в стаж работы, дающий право на ежегодный основной оплачиваемый отпуск, включается, в частности, время, когда работник фактически не работал, но за ним в соответствии с законодательством, коллективным договором, соглашениями, ЛНА, трудовым договором сохранялось место работы (должность), в том числе время ежегодного оплачиваемого отпуска </w:t>
      </w:r>
      <w:hyperlink w:anchor="P34">
        <w:r>
          <w:rPr>
            <w:i/>
            <w:color w:val="0000FF"/>
          </w:rPr>
          <w:t>&lt;17&gt;</w:t>
        </w:r>
      </w:hyperlink>
      <w:r>
        <w:rPr>
          <w:i/>
        </w:rPr>
        <w:t>. Учитывая, что при предоставлении отпуска с последующим увольнением за работником со дня начала отпуска не сохраняется место работы (должность), представляется, что период используемого перед увольнением отпуска не включается в стаж работы, дающий право на ежегодный основной оплачиваемый отпуск.</w:t>
      </w:r>
    </w:p>
    <w:p w:rsidR="00C46BB3" w:rsidRDefault="00C46BB3" w:rsidP="00C46BB3">
      <w:pPr>
        <w:pStyle w:val="ConsPlusNormal"/>
        <w:spacing w:line="220" w:lineRule="auto"/>
        <w:ind w:firstLine="540"/>
        <w:jc w:val="both"/>
      </w:pPr>
    </w:p>
    <w:p w:rsidR="00C46BB3" w:rsidRDefault="00C46BB3" w:rsidP="00C46BB3">
      <w:pPr>
        <w:pStyle w:val="ConsPlusNormal"/>
        <w:spacing w:line="220" w:lineRule="auto"/>
        <w:ind w:firstLine="540"/>
        <w:jc w:val="both"/>
      </w:pPr>
      <w:r>
        <w:t>Поэтому вы должны в последний день работы перед началом отпуска:</w:t>
      </w:r>
    </w:p>
    <w:p w:rsidR="00C46BB3" w:rsidRDefault="00C46BB3" w:rsidP="00C46BB3">
      <w:pPr>
        <w:pStyle w:val="ConsPlusNormal"/>
        <w:spacing w:line="220" w:lineRule="auto"/>
        <w:ind w:firstLine="540"/>
        <w:jc w:val="both"/>
      </w:pPr>
      <w:r>
        <w:t>- издать приказ об увольнении сотрудника. Но датой увольнения не забудьте указать последний день отпуска;</w:t>
      </w:r>
    </w:p>
    <w:p w:rsidR="00C46BB3" w:rsidRDefault="00C46BB3" w:rsidP="00C46BB3">
      <w:pPr>
        <w:pStyle w:val="ConsPlusNormal"/>
        <w:spacing w:line="220" w:lineRule="auto"/>
        <w:ind w:firstLine="540"/>
        <w:jc w:val="both"/>
      </w:pPr>
      <w:r>
        <w:t>- выдать ему трудовую книжку или сведения о трудовой деятельности;</w:t>
      </w:r>
    </w:p>
    <w:p w:rsidR="00C46BB3" w:rsidRDefault="00C46BB3" w:rsidP="00C46BB3">
      <w:pPr>
        <w:pStyle w:val="ConsPlusNormal"/>
        <w:spacing w:line="220" w:lineRule="auto"/>
        <w:ind w:firstLine="540"/>
        <w:jc w:val="both"/>
      </w:pPr>
      <w:r>
        <w:t>- выплатить полагающиеся суммы. При этом отпуск с последующим увольнением не засчитывается в "отпускной" стаж и компенсацию за него считать и платить не нужно.</w:t>
      </w:r>
    </w:p>
    <w:p w:rsidR="00C46BB3" w:rsidRDefault="00C46BB3" w:rsidP="00C46BB3">
      <w:pPr>
        <w:pStyle w:val="ConsPlusNormal"/>
        <w:spacing w:line="220" w:lineRule="auto"/>
        <w:ind w:firstLine="540"/>
        <w:jc w:val="both"/>
      </w:pPr>
    </w:p>
    <w:p w:rsidR="00C46BB3" w:rsidRDefault="00C46BB3" w:rsidP="00C46BB3">
      <w:pPr>
        <w:pStyle w:val="ConsPlusNormal"/>
        <w:spacing w:line="220" w:lineRule="auto"/>
        <w:jc w:val="center"/>
      </w:pPr>
      <w:r>
        <w:t>* * *</w:t>
      </w:r>
    </w:p>
    <w:p w:rsidR="00C46BB3" w:rsidRDefault="00C46BB3" w:rsidP="00C46BB3">
      <w:pPr>
        <w:pStyle w:val="ConsPlusNormal"/>
        <w:spacing w:line="220" w:lineRule="auto"/>
        <w:ind w:firstLine="540"/>
        <w:jc w:val="both"/>
      </w:pPr>
    </w:p>
    <w:p w:rsidR="00C46BB3" w:rsidRDefault="00C46BB3" w:rsidP="00C46BB3">
      <w:pPr>
        <w:pStyle w:val="ConsPlusNormal"/>
        <w:spacing w:line="220" w:lineRule="auto"/>
        <w:ind w:firstLine="540"/>
        <w:jc w:val="both"/>
      </w:pPr>
      <w:r>
        <w:t>Для правильного учета выплаты сотруднику важно понимать, является ли она оплатой за труд, в частности с учетом квалификации работника и сложности работы, или же носит социальный либо компенсационный характер.</w:t>
      </w:r>
    </w:p>
    <w:p w:rsidR="00C46BB3" w:rsidRDefault="00C46BB3" w:rsidP="00C46BB3">
      <w:pPr>
        <w:pStyle w:val="ConsPlusNormal"/>
        <w:spacing w:line="220" w:lineRule="auto"/>
        <w:ind w:firstLine="540"/>
        <w:jc w:val="both"/>
      </w:pPr>
      <w:r>
        <w:t>--------------------------------</w:t>
      </w:r>
    </w:p>
    <w:p w:rsidR="00C46BB3" w:rsidRDefault="00C46BB3" w:rsidP="00C46BB3">
      <w:pPr>
        <w:pStyle w:val="ConsPlusNormal"/>
        <w:spacing w:line="220" w:lineRule="auto"/>
        <w:ind w:firstLine="540"/>
        <w:jc w:val="both"/>
      </w:pPr>
      <w:bookmarkStart w:id="9" w:name="P32"/>
      <w:bookmarkEnd w:id="9"/>
      <w:r>
        <w:t xml:space="preserve">&lt;15&gt; </w:t>
      </w:r>
      <w:hyperlink r:id="rId96">
        <w:r>
          <w:rPr>
            <w:color w:val="0000FF"/>
          </w:rPr>
          <w:t>ст. 127</w:t>
        </w:r>
      </w:hyperlink>
      <w:r>
        <w:t xml:space="preserve"> ТК РФ; </w:t>
      </w:r>
      <w:hyperlink r:id="rId97">
        <w:r>
          <w:rPr>
            <w:color w:val="0000FF"/>
          </w:rPr>
          <w:t>Письмо</w:t>
        </w:r>
      </w:hyperlink>
      <w:r>
        <w:t xml:space="preserve"> </w:t>
      </w:r>
      <w:proofErr w:type="spellStart"/>
      <w:r>
        <w:t>Роструда</w:t>
      </w:r>
      <w:proofErr w:type="spellEnd"/>
      <w:r>
        <w:t xml:space="preserve"> от 09.08.2011 N 2368-6-1.</w:t>
      </w:r>
    </w:p>
    <w:p w:rsidR="00C46BB3" w:rsidRDefault="00C46BB3" w:rsidP="00C46BB3">
      <w:pPr>
        <w:pStyle w:val="ConsPlusNormal"/>
        <w:spacing w:line="220" w:lineRule="auto"/>
        <w:ind w:firstLine="540"/>
        <w:jc w:val="both"/>
      </w:pPr>
      <w:bookmarkStart w:id="10" w:name="P33"/>
      <w:bookmarkEnd w:id="10"/>
      <w:r>
        <w:lastRenderedPageBreak/>
        <w:t xml:space="preserve">&lt;16&gt; </w:t>
      </w:r>
      <w:hyperlink r:id="rId98">
        <w:r>
          <w:rPr>
            <w:color w:val="0000FF"/>
          </w:rPr>
          <w:t>статьи 84.1</w:t>
        </w:r>
      </w:hyperlink>
      <w:r>
        <w:t xml:space="preserve">, </w:t>
      </w:r>
      <w:hyperlink r:id="rId99">
        <w:r>
          <w:rPr>
            <w:color w:val="0000FF"/>
          </w:rPr>
          <w:t>127</w:t>
        </w:r>
      </w:hyperlink>
      <w:r>
        <w:t xml:space="preserve"> ТК РФ; </w:t>
      </w:r>
      <w:hyperlink r:id="rId100">
        <w:r>
          <w:rPr>
            <w:color w:val="0000FF"/>
          </w:rPr>
          <w:t>Определение</w:t>
        </w:r>
      </w:hyperlink>
      <w:r>
        <w:t xml:space="preserve"> КС от 25.06.2019 N 1723-О; Письмо </w:t>
      </w:r>
      <w:proofErr w:type="spellStart"/>
      <w:r>
        <w:t>Роструда</w:t>
      </w:r>
      <w:proofErr w:type="spellEnd"/>
      <w:r>
        <w:t xml:space="preserve"> от 24.12.2007 N 5277-6-1 </w:t>
      </w:r>
      <w:hyperlink r:id="rId101">
        <w:r>
          <w:rPr>
            <w:color w:val="0000FF"/>
          </w:rPr>
          <w:t>(п. 1)</w:t>
        </w:r>
      </w:hyperlink>
      <w:r>
        <w:t>.</w:t>
      </w:r>
    </w:p>
    <w:p w:rsidR="00C46BB3" w:rsidRDefault="00C46BB3" w:rsidP="00C46BB3">
      <w:pPr>
        <w:pStyle w:val="ConsPlusNormal"/>
        <w:spacing w:line="220" w:lineRule="auto"/>
        <w:ind w:firstLine="540"/>
        <w:jc w:val="both"/>
      </w:pPr>
      <w:bookmarkStart w:id="11" w:name="P34"/>
      <w:bookmarkEnd w:id="11"/>
      <w:r>
        <w:t xml:space="preserve">&lt;17&gt; </w:t>
      </w:r>
      <w:hyperlink r:id="rId102">
        <w:r>
          <w:rPr>
            <w:color w:val="0000FF"/>
          </w:rPr>
          <w:t>ст. 121</w:t>
        </w:r>
      </w:hyperlink>
      <w:r>
        <w:t xml:space="preserve"> ТК РФ.</w:t>
      </w:r>
    </w:p>
    <w:p w:rsidR="00C46BB3" w:rsidRDefault="00C46BB3" w:rsidP="00C46BB3">
      <w:pPr>
        <w:pStyle w:val="ConsPlusNormal"/>
        <w:spacing w:line="220" w:lineRule="auto"/>
        <w:ind w:firstLine="540"/>
        <w:jc w:val="both"/>
      </w:pPr>
      <w:r>
        <w:t>……</w:t>
      </w:r>
    </w:p>
    <w:p w:rsidR="00C46BB3" w:rsidRDefault="00C46BB3" w:rsidP="00C46BB3">
      <w:pPr>
        <w:pStyle w:val="ConsPlusNormal"/>
        <w:spacing w:line="220" w:lineRule="auto"/>
        <w:ind w:firstLine="540"/>
        <w:jc w:val="both"/>
      </w:pPr>
    </w:p>
    <w:p w:rsidR="00C46BB3" w:rsidRDefault="00C46BB3" w:rsidP="00C46BB3">
      <w:pPr>
        <w:pStyle w:val="ConsPlusNormal"/>
        <w:spacing w:line="220" w:lineRule="auto"/>
        <w:jc w:val="right"/>
      </w:pPr>
      <w:r>
        <w:t xml:space="preserve">М.А. </w:t>
      </w:r>
      <w:proofErr w:type="spellStart"/>
      <w:r>
        <w:t>Кокурина</w:t>
      </w:r>
      <w:proofErr w:type="spellEnd"/>
    </w:p>
    <w:p w:rsidR="00C46BB3" w:rsidRDefault="00C46BB3" w:rsidP="00C46BB3">
      <w:pPr>
        <w:pStyle w:val="ConsPlusNormal"/>
        <w:spacing w:line="220" w:lineRule="auto"/>
        <w:jc w:val="right"/>
      </w:pPr>
      <w:r>
        <w:t>Старший юрист</w:t>
      </w:r>
    </w:p>
    <w:p w:rsidR="00C46BB3" w:rsidRDefault="00C46BB3" w:rsidP="00C46BB3">
      <w:pPr>
        <w:pStyle w:val="ConsPlusNormal"/>
        <w:spacing w:line="220" w:lineRule="auto"/>
      </w:pPr>
      <w:r>
        <w:t>Подписано в печать</w:t>
      </w:r>
    </w:p>
    <w:p w:rsidR="00C46BB3" w:rsidRDefault="00C46BB3" w:rsidP="00C46BB3">
      <w:pPr>
        <w:pStyle w:val="ConsPlusNormal"/>
        <w:spacing w:line="220" w:lineRule="auto"/>
      </w:pPr>
      <w:r>
        <w:t>17.07.2020</w:t>
      </w:r>
    </w:p>
    <w:p w:rsidR="00C46BB3" w:rsidRPr="00A378E5" w:rsidRDefault="00C46BB3" w:rsidP="00C46BB3">
      <w:pPr>
        <w:pStyle w:val="ConsPlusNormal"/>
        <w:pBdr>
          <w:top w:val="single" w:sz="12" w:space="1" w:color="auto"/>
          <w:bottom w:val="single" w:sz="12" w:space="1" w:color="auto"/>
        </w:pBdr>
        <w:spacing w:line="220" w:lineRule="auto"/>
        <w:rPr>
          <w:sz w:val="2"/>
          <w:szCs w:val="2"/>
        </w:rPr>
      </w:pPr>
    </w:p>
    <w:p w:rsidR="00C46BB3" w:rsidRDefault="00551D6F" w:rsidP="00C46BB3">
      <w:pPr>
        <w:pStyle w:val="ConsPlusNormal"/>
        <w:spacing w:line="220" w:lineRule="auto"/>
      </w:pPr>
      <w:hyperlink r:id="rId103">
        <w:r w:rsidR="00C46BB3">
          <w:rPr>
            <w:i/>
            <w:color w:val="0000FF"/>
          </w:rPr>
          <w:br/>
          <w:t>{Вопрос: Работник берет отпуск с последующим увольнением. Входит ли в отпускной стаж период отпуска? (Консультация эксперта, 2017) {</w:t>
        </w:r>
        <w:proofErr w:type="spellStart"/>
        <w:r w:rsidR="00C46BB3">
          <w:rPr>
            <w:i/>
            <w:color w:val="0000FF"/>
          </w:rPr>
          <w:t>КонсультантПлюс</w:t>
        </w:r>
        <w:proofErr w:type="spellEnd"/>
        <w:r w:rsidR="00C46BB3">
          <w:rPr>
            <w:i/>
            <w:color w:val="0000FF"/>
          </w:rPr>
          <w:t>}}</w:t>
        </w:r>
      </w:hyperlink>
      <w:r w:rsidR="00C46BB3">
        <w:br/>
      </w:r>
    </w:p>
    <w:p w:rsidR="00C46BB3" w:rsidRDefault="00C46BB3" w:rsidP="00C46BB3">
      <w:pPr>
        <w:pStyle w:val="ConsPlusNormal"/>
        <w:spacing w:line="220" w:lineRule="auto"/>
        <w:ind w:firstLine="540"/>
        <w:jc w:val="both"/>
      </w:pPr>
      <w:r>
        <w:rPr>
          <w:b/>
        </w:rPr>
        <w:t>Вопрос:</w:t>
      </w:r>
      <w:r>
        <w:t xml:space="preserve"> Работник берет отпуск с последующим увольнением. Входит ли в отпускной стаж период отпуска?</w:t>
      </w:r>
    </w:p>
    <w:p w:rsidR="00C46BB3" w:rsidRDefault="00C46BB3" w:rsidP="00C46BB3">
      <w:pPr>
        <w:pStyle w:val="ConsPlusNormal"/>
        <w:spacing w:line="220" w:lineRule="auto"/>
        <w:jc w:val="both"/>
        <w:outlineLvl w:val="0"/>
      </w:pPr>
    </w:p>
    <w:p w:rsidR="00C46BB3" w:rsidRDefault="00C46BB3" w:rsidP="00C46BB3">
      <w:pPr>
        <w:pStyle w:val="ConsPlusNormal"/>
        <w:spacing w:line="220" w:lineRule="auto"/>
        <w:ind w:firstLine="540"/>
        <w:jc w:val="both"/>
      </w:pPr>
      <w:r>
        <w:rPr>
          <w:b/>
        </w:rPr>
        <w:t>Ответ:</w:t>
      </w:r>
      <w:r>
        <w:t xml:space="preserve"> Отпуск с последующим увольнением не включается в отпускной стаж. Однако возможна противоположная позиция по данному вопросу.</w:t>
      </w:r>
    </w:p>
    <w:p w:rsidR="00C46BB3" w:rsidRDefault="00C46BB3" w:rsidP="00C46BB3">
      <w:pPr>
        <w:pStyle w:val="ConsPlusNormal"/>
        <w:spacing w:line="220" w:lineRule="auto"/>
        <w:jc w:val="both"/>
      </w:pPr>
    </w:p>
    <w:p w:rsidR="00C46BB3" w:rsidRDefault="00C46BB3" w:rsidP="00C46BB3">
      <w:pPr>
        <w:pStyle w:val="ConsPlusNormal"/>
        <w:spacing w:line="220" w:lineRule="auto"/>
        <w:ind w:firstLine="540"/>
        <w:jc w:val="both"/>
      </w:pPr>
      <w:r>
        <w:rPr>
          <w:b/>
        </w:rPr>
        <w:t>Обоснование:</w:t>
      </w:r>
      <w:r>
        <w:t xml:space="preserve"> Согласно </w:t>
      </w:r>
      <w:hyperlink r:id="rId104">
        <w:r>
          <w:rPr>
            <w:color w:val="0000FF"/>
          </w:rPr>
          <w:t>ч. 1 ст. 127</w:t>
        </w:r>
      </w:hyperlink>
      <w:r>
        <w:t xml:space="preserve"> Трудового кодекса РФ при увольнении работнику выплачивается денежная компенсация за все неиспользованные отпуска.</w:t>
      </w:r>
    </w:p>
    <w:p w:rsidR="00C46BB3" w:rsidRDefault="00551D6F" w:rsidP="00C46BB3">
      <w:pPr>
        <w:pStyle w:val="ConsPlusNormal"/>
        <w:spacing w:line="220" w:lineRule="auto"/>
        <w:ind w:firstLine="540"/>
        <w:jc w:val="both"/>
      </w:pPr>
      <w:hyperlink r:id="rId105">
        <w:r w:rsidR="00C46BB3">
          <w:rPr>
            <w:color w:val="0000FF"/>
          </w:rPr>
          <w:t>Частью 2 ст. 127</w:t>
        </w:r>
      </w:hyperlink>
      <w:r w:rsidR="00C46BB3">
        <w:t xml:space="preserve"> ТК РФ установлено, что работодатель по письменному заявлению работника, намеревающегося расторгнуть трудовой договор по собственному желанию, вправе предоставить эти неиспользованные отпуска с последующим увольнением.</w:t>
      </w:r>
    </w:p>
    <w:p w:rsidR="00C46BB3" w:rsidRDefault="00C46BB3" w:rsidP="00C46BB3">
      <w:pPr>
        <w:pStyle w:val="ConsPlusNormal"/>
        <w:spacing w:line="220" w:lineRule="auto"/>
        <w:ind w:firstLine="540"/>
        <w:jc w:val="both"/>
      </w:pPr>
      <w:r>
        <w:t xml:space="preserve">Конституционный Суд РФ в своем </w:t>
      </w:r>
      <w:hyperlink r:id="rId106">
        <w:r>
          <w:rPr>
            <w:color w:val="0000FF"/>
          </w:rPr>
          <w:t>Определении</w:t>
        </w:r>
      </w:hyperlink>
      <w:r>
        <w:t xml:space="preserve"> от 25.01.2007 N 131-О-О (далее - Определение) пришел к выводу, что днем увольнения считается последний день отпуска, но трудовые отношения прекращаются в последний рабочий день перед отпуском.</w:t>
      </w:r>
    </w:p>
    <w:p w:rsidR="00C46BB3" w:rsidRDefault="00C46BB3" w:rsidP="00C46BB3">
      <w:pPr>
        <w:pStyle w:val="ConsPlusNormal"/>
        <w:spacing w:line="220" w:lineRule="auto"/>
        <w:ind w:firstLine="540"/>
        <w:jc w:val="both"/>
      </w:pPr>
      <w:r>
        <w:t xml:space="preserve">В </w:t>
      </w:r>
      <w:hyperlink r:id="rId107">
        <w:r>
          <w:rPr>
            <w:color w:val="0000FF"/>
          </w:rPr>
          <w:t>ч. 2 ст. 127</w:t>
        </w:r>
      </w:hyperlink>
      <w:r>
        <w:t xml:space="preserve"> ТК РФ содержится специальная норма, согласно которой с последующим увольнением могут быть предоставлены именно неиспользованные отпуска. В связи с этим количество неиспользованных дней отпуска работником и можно предоставить с последующим увольнением.</w:t>
      </w:r>
    </w:p>
    <w:p w:rsidR="00C46BB3" w:rsidRDefault="00C46BB3" w:rsidP="00C46BB3">
      <w:pPr>
        <w:pStyle w:val="ConsPlusNormal"/>
        <w:spacing w:line="220" w:lineRule="auto"/>
        <w:ind w:firstLine="540"/>
        <w:jc w:val="both"/>
      </w:pPr>
      <w:r>
        <w:t xml:space="preserve">По смыслу </w:t>
      </w:r>
      <w:hyperlink r:id="rId108">
        <w:r>
          <w:rPr>
            <w:color w:val="0000FF"/>
          </w:rPr>
          <w:t>ст. 127</w:t>
        </w:r>
      </w:hyperlink>
      <w:r>
        <w:t xml:space="preserve"> ТК РФ предоставление работнику неиспользованных отпусков перед увольнением является заменой выплаты денежной компенсации за такие отпуска. В случае расчета компенсации учитывается количество дней отпуска, пропорциональное отпускному стажу, значит, и при определении продолжительности отпуска с последующим увольнением следует придерживаться этого же принципа. Определение продолжительности отпуска с последующим увольнением как числа дней ежегодного отпуска, на которые работник приобрел право к моменту увольнения, но еще не использовал, полностью соответствует положениям </w:t>
      </w:r>
      <w:hyperlink r:id="rId109">
        <w:r>
          <w:rPr>
            <w:color w:val="0000FF"/>
          </w:rPr>
          <w:t>Конвенции</w:t>
        </w:r>
      </w:hyperlink>
      <w:r>
        <w:t xml:space="preserve"> N 132 Международной организации труда "Об оплачиваемых отпусках (пересмотренной в 1970 году)" (принята в г. Женеве 24.06.1970 на 54-й сессии Генеральной конференции МОТ). В </w:t>
      </w:r>
      <w:hyperlink r:id="rId110">
        <w:r>
          <w:rPr>
            <w:color w:val="0000FF"/>
          </w:rPr>
          <w:t>ст. 11</w:t>
        </w:r>
      </w:hyperlink>
      <w:r>
        <w:t xml:space="preserve"> Конвенции N 132 сказано, что работнику после прекращения трудовых отношений с данным работодателем предоставляется оплачиваемый отпуск, пропорциональный продолжительности периода его работы, за который ему не был предоставлен отпуск.</w:t>
      </w:r>
    </w:p>
    <w:p w:rsidR="00C46BB3" w:rsidRDefault="00C46BB3" w:rsidP="00C46BB3">
      <w:pPr>
        <w:pStyle w:val="ConsPlusNormal"/>
        <w:spacing w:line="220" w:lineRule="auto"/>
        <w:ind w:firstLine="540"/>
        <w:jc w:val="both"/>
      </w:pPr>
      <w:r>
        <w:t>Но среди специалистов нет единого мнения по вопросу о том, следует ли включать сам период отпуска с последующим увольнением в отпускной стаж.</w:t>
      </w:r>
    </w:p>
    <w:p w:rsidR="00C46BB3" w:rsidRDefault="00C46BB3" w:rsidP="00C46BB3">
      <w:pPr>
        <w:pStyle w:val="ConsPlusNormal"/>
        <w:spacing w:line="220" w:lineRule="auto"/>
        <w:ind w:firstLine="540"/>
        <w:jc w:val="both"/>
      </w:pPr>
      <w:r>
        <w:t xml:space="preserve">В </w:t>
      </w:r>
      <w:hyperlink r:id="rId111">
        <w:r>
          <w:rPr>
            <w:color w:val="0000FF"/>
          </w:rPr>
          <w:t>ст. 121</w:t>
        </w:r>
      </w:hyperlink>
      <w:r>
        <w:t xml:space="preserve"> ТК РФ перечислены периоды, включаемые и не включаемые в стаж работы, дающий право на ежегодный основной оплачиваемый отпуск, однако упоминания непосредственно отпуска с последующим увольнением нет. Поэтому специалисты при решении данного вопроса в любом случае прибегают к толкованию закона, а не его цитированию.</w:t>
      </w:r>
    </w:p>
    <w:p w:rsidR="00C46BB3" w:rsidRDefault="00C46BB3" w:rsidP="00C46BB3">
      <w:pPr>
        <w:pStyle w:val="ConsPlusNormal"/>
        <w:spacing w:line="220" w:lineRule="auto"/>
        <w:ind w:firstLine="540"/>
        <w:jc w:val="both"/>
      </w:pPr>
      <w:r>
        <w:t xml:space="preserve">В настоящее время является преобладающим такой вариант толкования </w:t>
      </w:r>
      <w:hyperlink r:id="rId112">
        <w:r>
          <w:rPr>
            <w:color w:val="0000FF"/>
          </w:rPr>
          <w:t>ст. ст. 121</w:t>
        </w:r>
      </w:hyperlink>
      <w:r>
        <w:t xml:space="preserve"> и </w:t>
      </w:r>
      <w:hyperlink r:id="rId113">
        <w:r>
          <w:rPr>
            <w:color w:val="0000FF"/>
          </w:rPr>
          <w:t>127</w:t>
        </w:r>
      </w:hyperlink>
      <w:r>
        <w:t xml:space="preserve"> ТК РФ, согласно которому отпуск с последующим увольнением не включается в отпускной стаж.</w:t>
      </w:r>
    </w:p>
    <w:p w:rsidR="00C46BB3" w:rsidRDefault="00C46BB3" w:rsidP="00C46BB3">
      <w:pPr>
        <w:pStyle w:val="ConsPlusNormal"/>
        <w:spacing w:line="220" w:lineRule="auto"/>
        <w:ind w:firstLine="540"/>
        <w:jc w:val="both"/>
      </w:pPr>
      <w:r>
        <w:t xml:space="preserve">Конституционный Суд РФ в </w:t>
      </w:r>
      <w:hyperlink r:id="rId114">
        <w:r>
          <w:rPr>
            <w:color w:val="0000FF"/>
          </w:rPr>
          <w:t>Определении</w:t>
        </w:r>
      </w:hyperlink>
      <w:r>
        <w:t xml:space="preserve"> назвал день ухода в отпуск с последующим увольнением моментом окончательного прекращения работы, а работодателям, предоставляющим своим работникам неиспользованные отпуска с последующим увольнением по собственному желанию, предписал для надлежащего исполнения закрепленной </w:t>
      </w:r>
      <w:hyperlink r:id="rId115">
        <w:r>
          <w:rPr>
            <w:color w:val="0000FF"/>
          </w:rPr>
          <w:t>ТК</w:t>
        </w:r>
      </w:hyperlink>
      <w:r>
        <w:t xml:space="preserve"> РФ обязанности по оформлению увольнения и расчету с увольняемым работником исходить из того, что последним днем работы работника является не день его увольнения (последний день отпуска), а день, предшествующий первому дню отпуска.</w:t>
      </w:r>
    </w:p>
    <w:p w:rsidR="00C46BB3" w:rsidRDefault="00C46BB3" w:rsidP="00C46BB3">
      <w:pPr>
        <w:pStyle w:val="ConsPlusNormal"/>
        <w:spacing w:line="220" w:lineRule="auto"/>
        <w:ind w:firstLine="540"/>
        <w:jc w:val="both"/>
      </w:pPr>
      <w:r>
        <w:t xml:space="preserve">Из этого </w:t>
      </w:r>
      <w:hyperlink r:id="rId116">
        <w:r>
          <w:rPr>
            <w:color w:val="0000FF"/>
          </w:rPr>
          <w:t>Определения</w:t>
        </w:r>
      </w:hyperlink>
      <w:r>
        <w:t xml:space="preserve"> </w:t>
      </w:r>
      <w:proofErr w:type="spellStart"/>
      <w:r>
        <w:t>Роструд</w:t>
      </w:r>
      <w:proofErr w:type="spellEnd"/>
      <w:r>
        <w:t xml:space="preserve"> в </w:t>
      </w:r>
      <w:hyperlink r:id="rId117">
        <w:r>
          <w:rPr>
            <w:color w:val="0000FF"/>
          </w:rPr>
          <w:t>Письме</w:t>
        </w:r>
      </w:hyperlink>
      <w:r>
        <w:t xml:space="preserve"> от 24.12.2007 N 5277-6-1 сделал вывод, что все расчеты с работником и выдача ему трудовой книжки и других документов производятся до ухода работника в отпуск с последующим увольнением, и поэтому фактически трудовые отношения с работником прекращаются с момента начала такого отпуска.</w:t>
      </w:r>
    </w:p>
    <w:p w:rsidR="00C46BB3" w:rsidRDefault="00C46BB3" w:rsidP="00C46BB3">
      <w:pPr>
        <w:pStyle w:val="ConsPlusNormal"/>
        <w:spacing w:line="220" w:lineRule="auto"/>
        <w:ind w:firstLine="540"/>
        <w:jc w:val="both"/>
      </w:pPr>
      <w:r>
        <w:t xml:space="preserve">В </w:t>
      </w:r>
      <w:hyperlink r:id="rId118">
        <w:r>
          <w:rPr>
            <w:color w:val="0000FF"/>
          </w:rPr>
          <w:t>Определении</w:t>
        </w:r>
      </w:hyperlink>
      <w:r>
        <w:t xml:space="preserve"> Верховного суда Республики Саха (Якутия) от 15.08.2012 N 33-2857/2012 суд отметил, что количество дней отпуска, предоставляемого работнику с последующим увольнением, определяется так же, как определялось бы количество дней неиспользованного отпуска для выплаты компенсации за неиспользованный отпуск, то есть исходя из продолжительности стажа, дающего право на ежегодный оплачиваемый отпуск, имеющегося у работника на последний день работы, - на день, предшествующий дню начала указанного отпуска. Дни отпуска, предоставляемого работнику с последующим увольнением, в указанный стаж не входят.</w:t>
      </w:r>
    </w:p>
    <w:p w:rsidR="00C46BB3" w:rsidRDefault="00C46BB3" w:rsidP="00C46BB3">
      <w:pPr>
        <w:pStyle w:val="ConsPlusNormal"/>
        <w:spacing w:line="220" w:lineRule="auto"/>
        <w:ind w:firstLine="540"/>
        <w:jc w:val="both"/>
      </w:pPr>
      <w:r>
        <w:t xml:space="preserve">Однако существует и другое мнение по данному вопросу. Согласно </w:t>
      </w:r>
      <w:hyperlink r:id="rId119">
        <w:r>
          <w:rPr>
            <w:color w:val="0000FF"/>
          </w:rPr>
          <w:t>ст. 121</w:t>
        </w:r>
      </w:hyperlink>
      <w:r>
        <w:t xml:space="preserve"> ТК РФ в стаж, дающий право на отпуск, включается, в частности, время, когда работник фактически не работал, но за ним сохранялось место работы (должность), в том числе время ежегодного оплачиваемого отпуска, нерабочие праздничные дни, выходные дни и </w:t>
      </w:r>
      <w:r>
        <w:lastRenderedPageBreak/>
        <w:t xml:space="preserve">другие предоставляемые работнику дни отдыха. В соответствии со </w:t>
      </w:r>
      <w:hyperlink r:id="rId120">
        <w:r>
          <w:rPr>
            <w:color w:val="0000FF"/>
          </w:rPr>
          <w:t>ст. 107</w:t>
        </w:r>
      </w:hyperlink>
      <w:r>
        <w:t xml:space="preserve"> ТК РФ все отпуска являются временем отдыха. Поэтому дни любого отпуска, если они прямо не отнесены законом к числу периодов, не включаемых в отпускной стаж, должны в него включаться как предоставляемые работнику дни отдыха.</w:t>
      </w:r>
    </w:p>
    <w:p w:rsidR="00C46BB3" w:rsidRDefault="00C46BB3" w:rsidP="00C46BB3">
      <w:pPr>
        <w:pStyle w:val="ConsPlusNormal"/>
        <w:spacing w:line="220" w:lineRule="auto"/>
        <w:ind w:firstLine="540"/>
        <w:jc w:val="both"/>
      </w:pPr>
      <w:r>
        <w:t>Нормы, согласно которой стаж, дающий право на отпуск, исчислялся бы только по последний день работы, в законе нет.</w:t>
      </w:r>
    </w:p>
    <w:p w:rsidR="00C46BB3" w:rsidRDefault="00C46BB3" w:rsidP="00C46BB3">
      <w:pPr>
        <w:pStyle w:val="ConsPlusNormal"/>
        <w:spacing w:line="220" w:lineRule="auto"/>
        <w:ind w:firstLine="540"/>
        <w:jc w:val="both"/>
      </w:pPr>
      <w:r>
        <w:t xml:space="preserve">В </w:t>
      </w:r>
      <w:hyperlink r:id="rId121">
        <w:r>
          <w:rPr>
            <w:color w:val="0000FF"/>
          </w:rPr>
          <w:t>ст. 127</w:t>
        </w:r>
      </w:hyperlink>
      <w:r>
        <w:t xml:space="preserve"> ТК РФ установлено, что днем увольнения является последний день отпуска, законодатель тем самым отнес отпуск с последующим увольнением к числу случаев-исключений, когда прекращение трудового договора происходит не в последний рабочий день, а позже - в день, когда работник фактически не работал, но за ним еще сохранялось место работы. Это подтверждается </w:t>
      </w:r>
      <w:hyperlink r:id="rId122">
        <w:r>
          <w:rPr>
            <w:color w:val="0000FF"/>
          </w:rPr>
          <w:t>Определением</w:t>
        </w:r>
      </w:hyperlink>
      <w:r>
        <w:t xml:space="preserve"> Верховного Суда РФ от 04.05.2012 N 5-В12-8. В </w:t>
      </w:r>
      <w:hyperlink r:id="rId123">
        <w:r>
          <w:rPr>
            <w:color w:val="0000FF"/>
          </w:rPr>
          <w:t>Определении</w:t>
        </w:r>
      </w:hyperlink>
      <w:r>
        <w:t xml:space="preserve"> от 23.11.2015 N 34-КГ15-13 судьи Верховного Суда РФ прямо говорят о том, что при предоставлении работнику отпуска с последующим увольнением днем увольнения и, следовательно, днем прекращения трудовых отношений является последний день отпуска работника, а ссылаться на </w:t>
      </w:r>
      <w:hyperlink r:id="rId124">
        <w:r>
          <w:rPr>
            <w:color w:val="0000FF"/>
          </w:rPr>
          <w:t>Определение</w:t>
        </w:r>
      </w:hyperlink>
      <w:r>
        <w:t xml:space="preserve"> для обоснования выводов по вопросу, который предметом рассмотрения Конституционного Суда РФ не являлся, неправильно.</w:t>
      </w:r>
    </w:p>
    <w:p w:rsidR="00C46BB3" w:rsidRDefault="00C46BB3" w:rsidP="00C46BB3">
      <w:pPr>
        <w:pStyle w:val="ConsPlusNormal"/>
        <w:spacing w:line="220" w:lineRule="auto"/>
        <w:ind w:firstLine="540"/>
        <w:jc w:val="both"/>
      </w:pPr>
      <w:proofErr w:type="spellStart"/>
      <w:r>
        <w:t>Роструд</w:t>
      </w:r>
      <w:proofErr w:type="spellEnd"/>
      <w:r>
        <w:t xml:space="preserve"> в </w:t>
      </w:r>
      <w:hyperlink r:id="rId125">
        <w:r>
          <w:rPr>
            <w:color w:val="0000FF"/>
          </w:rPr>
          <w:t>Письме</w:t>
        </w:r>
      </w:hyperlink>
      <w:r>
        <w:t xml:space="preserve"> от 29.07.2009 N 2263-6-1 указал, что место работы работника сохраняется до окончания отпуска с последующим увольнением, а должность работника, ушедшего в такой отпуск, становится вакантной на следующий день после его увольнения.</w:t>
      </w:r>
    </w:p>
    <w:p w:rsidR="00C46BB3" w:rsidRDefault="00C46BB3" w:rsidP="00C46BB3">
      <w:pPr>
        <w:pStyle w:val="ConsPlusNormal"/>
        <w:spacing w:line="220" w:lineRule="auto"/>
        <w:ind w:firstLine="540"/>
        <w:jc w:val="both"/>
      </w:pPr>
      <w:r>
        <w:t xml:space="preserve">Исходя из вышесказанного создается ситуация, когда трудовые отношения во время отпуска с последующим увольнением при решении одних вопросов считаются уже прекратившимися, а при решении других - еще существующими, что затрудняет </w:t>
      </w:r>
      <w:proofErr w:type="spellStart"/>
      <w:r>
        <w:t>правоприменение</w:t>
      </w:r>
      <w:proofErr w:type="spellEnd"/>
      <w:r>
        <w:t xml:space="preserve"> по данному вопросу.</w:t>
      </w:r>
    </w:p>
    <w:p w:rsidR="00C46BB3" w:rsidRDefault="00C46BB3" w:rsidP="00C46BB3">
      <w:pPr>
        <w:pStyle w:val="ConsPlusNormal"/>
        <w:spacing w:line="220" w:lineRule="auto"/>
        <w:ind w:firstLine="540"/>
        <w:jc w:val="both"/>
      </w:pPr>
      <w:r>
        <w:t xml:space="preserve">По нашему мнению, ни из самого закона, ни из его толкования, приведенного Конституционным Судом РФ в </w:t>
      </w:r>
      <w:hyperlink r:id="rId126">
        <w:r>
          <w:rPr>
            <w:color w:val="0000FF"/>
          </w:rPr>
          <w:t>Определении</w:t>
        </w:r>
      </w:hyperlink>
      <w:r>
        <w:t>, вовсе не следует, что отпуск с последующим увольнением не включается в отпускной стаж. Однако мы не можем привести ни одного примера из судебной практики, когда было бы в итоге удовлетворено требование работника о пересчете стажа, дающего право на отпуск, с учетом предоставленного отпуска с последующим увольнением.</w:t>
      </w:r>
    </w:p>
    <w:p w:rsidR="00C46BB3" w:rsidRDefault="00C46BB3" w:rsidP="00C46BB3">
      <w:pPr>
        <w:pStyle w:val="ConsPlusNormal"/>
        <w:spacing w:line="220" w:lineRule="auto"/>
        <w:jc w:val="both"/>
      </w:pPr>
    </w:p>
    <w:p w:rsidR="00C46BB3" w:rsidRDefault="00C46BB3" w:rsidP="00C46BB3">
      <w:pPr>
        <w:pStyle w:val="ConsPlusNormal"/>
        <w:spacing w:line="220" w:lineRule="auto"/>
        <w:jc w:val="right"/>
      </w:pPr>
      <w:r>
        <w:t>Ю.А. Кобылина</w:t>
      </w:r>
    </w:p>
    <w:p w:rsidR="00C46BB3" w:rsidRDefault="00C46BB3" w:rsidP="00C46BB3">
      <w:pPr>
        <w:pStyle w:val="ConsPlusNormal"/>
        <w:spacing w:line="220" w:lineRule="auto"/>
        <w:jc w:val="right"/>
      </w:pPr>
      <w:r>
        <w:t xml:space="preserve">Первый Дом Консалтинга "Что делать </w:t>
      </w:r>
      <w:proofErr w:type="spellStart"/>
      <w:r>
        <w:t>Консалт</w:t>
      </w:r>
      <w:proofErr w:type="spellEnd"/>
      <w:r>
        <w:t>"</w:t>
      </w:r>
    </w:p>
    <w:p w:rsidR="00C46BB3" w:rsidRDefault="00C46BB3" w:rsidP="00C46BB3">
      <w:pPr>
        <w:pStyle w:val="ConsPlusNormal"/>
        <w:spacing w:line="220" w:lineRule="auto"/>
        <w:jc w:val="right"/>
      </w:pPr>
      <w:r>
        <w:t>Региональный информационный центр</w:t>
      </w:r>
    </w:p>
    <w:p w:rsidR="00C46BB3" w:rsidRDefault="00C46BB3" w:rsidP="00C46BB3">
      <w:pPr>
        <w:pStyle w:val="ConsPlusNormal"/>
        <w:spacing w:line="220" w:lineRule="auto"/>
        <w:jc w:val="right"/>
      </w:pPr>
      <w:r>
        <w:t xml:space="preserve">Сети </w:t>
      </w:r>
      <w:proofErr w:type="spellStart"/>
      <w:r>
        <w:t>КонсультантПлюс</w:t>
      </w:r>
      <w:proofErr w:type="spellEnd"/>
    </w:p>
    <w:p w:rsidR="00C46BB3" w:rsidRDefault="00C46BB3" w:rsidP="00C46BB3">
      <w:pPr>
        <w:pStyle w:val="ConsPlusNormal"/>
        <w:spacing w:line="220" w:lineRule="auto"/>
      </w:pPr>
      <w:r>
        <w:t>16.03.2017</w:t>
      </w:r>
    </w:p>
    <w:p w:rsidR="00C46BB3" w:rsidRPr="00C46BB3" w:rsidRDefault="00C46BB3" w:rsidP="00C46BB3">
      <w:pPr>
        <w:pStyle w:val="ConsPlusNormal"/>
        <w:pBdr>
          <w:top w:val="single" w:sz="12" w:space="1" w:color="auto"/>
          <w:bottom w:val="single" w:sz="12" w:space="1" w:color="auto"/>
        </w:pBdr>
        <w:spacing w:line="220" w:lineRule="auto"/>
        <w:jc w:val="both"/>
        <w:rPr>
          <w:sz w:val="2"/>
          <w:szCs w:val="2"/>
        </w:rPr>
      </w:pPr>
    </w:p>
    <w:p w:rsidR="00C46BB3" w:rsidRDefault="00C46BB3" w:rsidP="00C46BB3">
      <w:pPr>
        <w:pStyle w:val="ConsPlusNormal"/>
        <w:spacing w:line="220" w:lineRule="auto"/>
        <w:jc w:val="both"/>
      </w:pPr>
    </w:p>
    <w:p w:rsidR="00C46BB3" w:rsidRDefault="00C46BB3" w:rsidP="00C46BB3">
      <w:pPr>
        <w:spacing w:after="0"/>
      </w:pPr>
    </w:p>
    <w:sectPr w:rsidR="00C46BB3" w:rsidSect="00A6621C">
      <w:pgSz w:w="11906" w:h="16838"/>
      <w:pgMar w:top="284" w:right="282" w:bottom="142" w:left="28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B20C2"/>
    <w:multiLevelType w:val="multilevel"/>
    <w:tmpl w:val="F50C736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35A3AE4"/>
    <w:multiLevelType w:val="multilevel"/>
    <w:tmpl w:val="10B4304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44B252C"/>
    <w:multiLevelType w:val="hybridMultilevel"/>
    <w:tmpl w:val="937213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1711562"/>
    <w:multiLevelType w:val="multilevel"/>
    <w:tmpl w:val="FAF4E70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FB9085D"/>
    <w:multiLevelType w:val="multilevel"/>
    <w:tmpl w:val="228A81DA"/>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17E77EA"/>
    <w:multiLevelType w:val="multilevel"/>
    <w:tmpl w:val="30BA9E8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1A95887"/>
    <w:multiLevelType w:val="multilevel"/>
    <w:tmpl w:val="E6E4695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21475DD"/>
    <w:multiLevelType w:val="multilevel"/>
    <w:tmpl w:val="F300EBEA"/>
    <w:lvl w:ilvl="0">
      <w:start w:val="1"/>
      <w:numFmt w:val="decimal"/>
      <w:lvlText w:val="%1."/>
      <w:lvlJc w:val="left"/>
      <w:pPr>
        <w:tabs>
          <w:tab w:val="num" w:pos="540"/>
        </w:tabs>
        <w:ind w:left="540" w:hanging="300"/>
      </w:pPr>
    </w:lvl>
    <w:lvl w:ilvl="1">
      <w:start w:val="1"/>
      <w:numFmt w:val="bullet"/>
      <w:lvlText w:val=""/>
      <w:lvlJc w:val="left"/>
      <w:pPr>
        <w:tabs>
          <w:tab w:val="num" w:pos="1080"/>
        </w:tabs>
        <w:ind w:left="1080" w:hanging="227"/>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04276E5"/>
    <w:multiLevelType w:val="multilevel"/>
    <w:tmpl w:val="057E28E2"/>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58E1DD6"/>
    <w:multiLevelType w:val="multilevel"/>
    <w:tmpl w:val="9286855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lvlOverride w:ilvl="0">
      <w:startOverride w:val="1"/>
    </w:lvlOverride>
  </w:num>
  <w:num w:numId="2">
    <w:abstractNumId w:val="8"/>
    <w:lvlOverride w:ilvl="0">
      <w:startOverride w:val="1"/>
    </w:lvlOverride>
  </w:num>
  <w:num w:numId="3">
    <w:abstractNumId w:val="1"/>
    <w:lvlOverride w:ilvl="0">
      <w:startOverride w:val="1"/>
    </w:lvlOverride>
  </w:num>
  <w:num w:numId="4">
    <w:abstractNumId w:val="9"/>
    <w:lvlOverride w:ilvl="0">
      <w:startOverride w:val="1"/>
    </w:lvlOverride>
  </w:num>
  <w:num w:numId="5">
    <w:abstractNumId w:val="6"/>
    <w:lvlOverride w:ilvl="0">
      <w:startOverride w:val="1"/>
    </w:lvlOverride>
  </w:num>
  <w:num w:numId="6">
    <w:abstractNumId w:val="5"/>
    <w:lvlOverride w:ilvl="0">
      <w:startOverride w:val="1"/>
    </w:lvlOverride>
  </w:num>
  <w:num w:numId="7">
    <w:abstractNumId w:val="0"/>
    <w:lvlOverride w:ilvl="0">
      <w:startOverride w:val="1"/>
    </w:lvlOverride>
  </w:num>
  <w:num w:numId="8">
    <w:abstractNumId w:val="7"/>
    <w:lvlOverride w:ilvl="0">
      <w:startOverride w:val="1"/>
    </w:lvlOverride>
  </w:num>
  <w:num w:numId="9">
    <w:abstractNumId w:val="4"/>
    <w:lvlOverride w:ilvl="0">
      <w:startOverride w:val="1"/>
    </w:lvlOverride>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983D0D"/>
    <w:rsid w:val="00022436"/>
    <w:rsid w:val="003F467D"/>
    <w:rsid w:val="00551D6F"/>
    <w:rsid w:val="008122B1"/>
    <w:rsid w:val="00954C2F"/>
    <w:rsid w:val="00983D0D"/>
    <w:rsid w:val="009A3955"/>
    <w:rsid w:val="00A378E5"/>
    <w:rsid w:val="00A6621C"/>
    <w:rsid w:val="00C46BB3"/>
    <w:rsid w:val="00D92E86"/>
    <w:rsid w:val="00DF1E79"/>
    <w:rsid w:val="00F967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3D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83D0D"/>
    <w:pPr>
      <w:widowControl w:val="0"/>
      <w:autoSpaceDE w:val="0"/>
      <w:autoSpaceDN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983D0D"/>
    <w:rPr>
      <w:color w:val="0563C1" w:themeColor="hyperlink"/>
      <w:u w:val="single"/>
    </w:rPr>
  </w:style>
  <w:style w:type="paragraph" w:styleId="a4">
    <w:name w:val="Balloon Text"/>
    <w:basedOn w:val="a"/>
    <w:link w:val="a5"/>
    <w:uiPriority w:val="99"/>
    <w:semiHidden/>
    <w:unhideWhenUsed/>
    <w:rsid w:val="0002243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243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png"/><Relationship Id="rId117" Type="http://schemas.openxmlformats.org/officeDocument/2006/relationships/hyperlink" Target="https://login.consultant.ru/link/?req=doc&amp;base=QUEST&amp;n=61208" TargetMode="External"/><Relationship Id="rId21" Type="http://schemas.openxmlformats.org/officeDocument/2006/relationships/hyperlink" Target="https://login.consultant.ru/link/?req=doc&amp;base=QUEST&amp;n=61208&amp;dst=100007" TargetMode="External"/><Relationship Id="rId42" Type="http://schemas.openxmlformats.org/officeDocument/2006/relationships/hyperlink" Target="https://login.consultant.ru/link/?req=doc&amp;base=LAW&amp;n=100009&amp;dst=100090" TargetMode="External"/><Relationship Id="rId47" Type="http://schemas.openxmlformats.org/officeDocument/2006/relationships/hyperlink" Target="https://login.consultant.ru/link/?req=doc&amp;base=QUEST&amp;n=180575&amp;dst=100017" TargetMode="External"/><Relationship Id="rId63" Type="http://schemas.openxmlformats.org/officeDocument/2006/relationships/hyperlink" Target="https://login.consultant.ru/link/?req=doc&amp;base=LAW&amp;n=208761&amp;dst=100043" TargetMode="External"/><Relationship Id="rId68" Type="http://schemas.openxmlformats.org/officeDocument/2006/relationships/hyperlink" Target="https://login.consultant.ru/link/?req=doc&amp;base=PBI&amp;n=284963&amp;dst=100019" TargetMode="External"/><Relationship Id="rId84" Type="http://schemas.openxmlformats.org/officeDocument/2006/relationships/hyperlink" Target="https://login.consultant.ru/link/?req=doc&amp;base=QUEST&amp;n=180456&amp;dst=100016" TargetMode="External"/><Relationship Id="rId89" Type="http://schemas.openxmlformats.org/officeDocument/2006/relationships/hyperlink" Target="https://login.consultant.ru/link/?req=doc&amp;base=PKBO&amp;n=25625" TargetMode="External"/><Relationship Id="rId112" Type="http://schemas.openxmlformats.org/officeDocument/2006/relationships/hyperlink" Target="https://login.consultant.ru/link/?req=doc&amp;base=LAW&amp;n=201079&amp;dst=615" TargetMode="External"/><Relationship Id="rId16" Type="http://schemas.openxmlformats.org/officeDocument/2006/relationships/hyperlink" Target="https://login.consultant.ru/link/?req=doc&amp;base=LAW&amp;n=353344&amp;dst=100860" TargetMode="External"/><Relationship Id="rId107" Type="http://schemas.openxmlformats.org/officeDocument/2006/relationships/hyperlink" Target="https://login.consultant.ru/link/?req=doc&amp;base=LAW&amp;n=201079&amp;dst=100862" TargetMode="External"/><Relationship Id="rId11" Type="http://schemas.openxmlformats.org/officeDocument/2006/relationships/hyperlink" Target="https://login.consultant.ru/link/?req=doc&amp;base=LAW&amp;n=422040&amp;dst=618" TargetMode="External"/><Relationship Id="rId32" Type="http://schemas.openxmlformats.org/officeDocument/2006/relationships/hyperlink" Target="https://login.consultant.ru/link/?req=doc&amp;base=PBI&amp;n=236682&amp;dst=100181" TargetMode="External"/><Relationship Id="rId37" Type="http://schemas.openxmlformats.org/officeDocument/2006/relationships/hyperlink" Target="https://login.consultant.ru/link/?req=doc&amp;base=LAW&amp;n=422040&amp;dst=102393" TargetMode="External"/><Relationship Id="rId53" Type="http://schemas.openxmlformats.org/officeDocument/2006/relationships/hyperlink" Target="https://login.consultant.ru/link/?req=doc&amp;base=LAW&amp;n=100009&amp;dst=100088" TargetMode="External"/><Relationship Id="rId58" Type="http://schemas.openxmlformats.org/officeDocument/2006/relationships/hyperlink" Target="https://login.consultant.ru/link/?req=doc&amp;base=QUEST&amp;n=163518&amp;dst=100009" TargetMode="External"/><Relationship Id="rId74" Type="http://schemas.openxmlformats.org/officeDocument/2006/relationships/hyperlink" Target="https://login.consultant.ru/link/?req=doc&amp;base=PBI&amp;n=84151" TargetMode="External"/><Relationship Id="rId79" Type="http://schemas.openxmlformats.org/officeDocument/2006/relationships/hyperlink" Target="https://login.consultant.ru/link/?req=doc&amp;base=LAW&amp;n=422040&amp;dst=450" TargetMode="External"/><Relationship Id="rId102" Type="http://schemas.openxmlformats.org/officeDocument/2006/relationships/hyperlink" Target="https://login.consultant.ru/link/?req=doc&amp;base=LAW&amp;n=353344&amp;dst=618" TargetMode="External"/><Relationship Id="rId123" Type="http://schemas.openxmlformats.org/officeDocument/2006/relationships/hyperlink" Target="https://login.consultant.ru/link/?req=doc&amp;base=ARB&amp;n=447961" TargetMode="External"/><Relationship Id="rId128" Type="http://schemas.openxmlformats.org/officeDocument/2006/relationships/theme" Target="theme/theme1.xml"/><Relationship Id="rId5" Type="http://schemas.openxmlformats.org/officeDocument/2006/relationships/hyperlink" Target="http://consultantugra.ru/klientam/goryachaya-liniya/reglament-linii-konsultacij/" TargetMode="External"/><Relationship Id="rId90" Type="http://schemas.openxmlformats.org/officeDocument/2006/relationships/hyperlink" Target="https://login.consultant.ru/link/?req=doc&amp;base=PKBO&amp;n=25623" TargetMode="External"/><Relationship Id="rId95" Type="http://schemas.openxmlformats.org/officeDocument/2006/relationships/hyperlink" Target="https://login.consultant.ru/link/?req=doc&amp;base=LAW&amp;n=47274&amp;dst=100296" TargetMode="External"/><Relationship Id="rId19" Type="http://schemas.openxmlformats.org/officeDocument/2006/relationships/hyperlink" Target="https://login.consultant.ru/link/?req=doc&amp;base=LAW&amp;n=353344&amp;dst=100860" TargetMode="External"/><Relationship Id="rId14" Type="http://schemas.openxmlformats.org/officeDocument/2006/relationships/hyperlink" Target="https://login.consultant.ru/link/?req=doc&amp;base=PBI&amp;n=236682&amp;dst=100001" TargetMode="External"/><Relationship Id="rId22" Type="http://schemas.openxmlformats.org/officeDocument/2006/relationships/hyperlink" Target="https://login.consultant.ru/link/?req=doc&amp;base=LAW&amp;n=353344&amp;dst=618" TargetMode="External"/><Relationship Id="rId27" Type="http://schemas.openxmlformats.org/officeDocument/2006/relationships/hyperlink" Target="https://login.consultant.ru/link/?req=doc&amp;base=PBI&amp;n=236682&amp;dst=100001" TargetMode="External"/><Relationship Id="rId30" Type="http://schemas.openxmlformats.org/officeDocument/2006/relationships/hyperlink" Target="https://login.consultant.ru/link/?req=doc&amp;base=PBI&amp;n=236682&amp;dst=100038" TargetMode="External"/><Relationship Id="rId35" Type="http://schemas.openxmlformats.org/officeDocument/2006/relationships/hyperlink" Target="https://login.consultant.ru/link/?req=doc&amp;base=QUEST&amp;n=162626&amp;dst=100011" TargetMode="External"/><Relationship Id="rId43" Type="http://schemas.openxmlformats.org/officeDocument/2006/relationships/hyperlink" Target="https://login.consultant.ru/link/?req=doc&amp;base=LAW&amp;n=100009&amp;dst=100089" TargetMode="External"/><Relationship Id="rId48" Type="http://schemas.openxmlformats.org/officeDocument/2006/relationships/hyperlink" Target="https://login.consultant.ru/link/?req=doc&amp;base=LAW&amp;n=100009&amp;dst=100163" TargetMode="External"/><Relationship Id="rId56" Type="http://schemas.openxmlformats.org/officeDocument/2006/relationships/hyperlink" Target="https://login.consultant.ru/link/?req=doc&amp;base=LAW&amp;n=47274&amp;dst=100083" TargetMode="External"/><Relationship Id="rId64" Type="http://schemas.openxmlformats.org/officeDocument/2006/relationships/image" Target="media/image4.png"/><Relationship Id="rId69" Type="http://schemas.openxmlformats.org/officeDocument/2006/relationships/hyperlink" Target="https://login.consultant.ru/link/?req=doc&amp;base=LAW&amp;n=382637&amp;dst=100862" TargetMode="External"/><Relationship Id="rId77" Type="http://schemas.openxmlformats.org/officeDocument/2006/relationships/hyperlink" Target="https://login.consultant.ru/link/?req=doc&amp;base=QUEST&amp;n=161605&amp;dst=100016" TargetMode="External"/><Relationship Id="rId100" Type="http://schemas.openxmlformats.org/officeDocument/2006/relationships/hyperlink" Target="https://login.consultant.ru/link/?req=doc&amp;base=ARB&amp;n=588466" TargetMode="External"/><Relationship Id="rId105" Type="http://schemas.openxmlformats.org/officeDocument/2006/relationships/hyperlink" Target="https://login.consultant.ru/link/?req=doc&amp;base=LAW&amp;n=201079&amp;dst=100862" TargetMode="External"/><Relationship Id="rId113" Type="http://schemas.openxmlformats.org/officeDocument/2006/relationships/hyperlink" Target="https://login.consultant.ru/link/?req=doc&amp;base=LAW&amp;n=201079&amp;dst=100860" TargetMode="External"/><Relationship Id="rId118" Type="http://schemas.openxmlformats.org/officeDocument/2006/relationships/hyperlink" Target="https://login.consultant.ru/link/?req=doc&amp;base=SODV&amp;n=12235" TargetMode="External"/><Relationship Id="rId126" Type="http://schemas.openxmlformats.org/officeDocument/2006/relationships/hyperlink" Target="https://login.consultant.ru/link/?req=doc&amp;base=LAW&amp;n=97506&amp;dst=100010" TargetMode="External"/><Relationship Id="rId8" Type="http://schemas.openxmlformats.org/officeDocument/2006/relationships/hyperlink" Target="https://login.consultant.ru/link/?req=doc&amp;base=QUEST&amp;n=161605&amp;dst=100016" TargetMode="External"/><Relationship Id="rId51" Type="http://schemas.openxmlformats.org/officeDocument/2006/relationships/hyperlink" Target="https://login.consultant.ru/link/?req=doc&amp;base=QUEST&amp;n=104625&amp;dst=100009" TargetMode="External"/><Relationship Id="rId72" Type="http://schemas.openxmlformats.org/officeDocument/2006/relationships/hyperlink" Target="https://login.consultant.ru/link/?req=doc&amp;base=LAW&amp;n=382637&amp;dst=100828" TargetMode="External"/><Relationship Id="rId80" Type="http://schemas.openxmlformats.org/officeDocument/2006/relationships/hyperlink" Target="https://login.consultant.ru/link/?req=doc&amp;base=QUEST&amp;n=195249&amp;dst=100010" TargetMode="External"/><Relationship Id="rId85" Type="http://schemas.openxmlformats.org/officeDocument/2006/relationships/hyperlink" Target="https://login.consultant.ru/link/?req=doc&amp;base=QUEST&amp;n=195249&amp;dst=100007" TargetMode="External"/><Relationship Id="rId93" Type="http://schemas.openxmlformats.org/officeDocument/2006/relationships/hyperlink" Target="https://login.consultant.ru/link/?req=doc&amp;base=LAW&amp;n=383539&amp;dst=100860" TargetMode="External"/><Relationship Id="rId98" Type="http://schemas.openxmlformats.org/officeDocument/2006/relationships/hyperlink" Target="https://login.consultant.ru/link/?req=doc&amp;base=LAW&amp;n=353344&amp;dst=529" TargetMode="External"/><Relationship Id="rId121" Type="http://schemas.openxmlformats.org/officeDocument/2006/relationships/hyperlink" Target="https://login.consultant.ru/link/?req=doc&amp;base=LAW&amp;n=201079&amp;dst=100862" TargetMode="External"/><Relationship Id="rId3" Type="http://schemas.openxmlformats.org/officeDocument/2006/relationships/settings" Target="settings.xml"/><Relationship Id="rId12" Type="http://schemas.openxmlformats.org/officeDocument/2006/relationships/hyperlink" Target="https://login.consultant.ru/link/?req=doc&amp;base=LAW&amp;n=422040&amp;dst=102393" TargetMode="External"/><Relationship Id="rId17" Type="http://schemas.openxmlformats.org/officeDocument/2006/relationships/hyperlink" Target="https://login.consultant.ru/link/?req=doc&amp;base=QUEST&amp;n=105937" TargetMode="External"/><Relationship Id="rId25" Type="http://schemas.openxmlformats.org/officeDocument/2006/relationships/hyperlink" Target="https://login.consultant.ru/link/?req=doc&amp;base=LAW&amp;n=422040&amp;dst=102393" TargetMode="External"/><Relationship Id="rId33" Type="http://schemas.openxmlformats.org/officeDocument/2006/relationships/hyperlink" Target="https://login.consultant.ru/link/?req=doc&amp;base=PBI&amp;n=236682&amp;dst=100183" TargetMode="External"/><Relationship Id="rId38" Type="http://schemas.openxmlformats.org/officeDocument/2006/relationships/hyperlink" Target="https://login.consultant.ru/link/?req=doc&amp;base=QUEST&amp;n=162626&amp;dst=100011" TargetMode="External"/><Relationship Id="rId46" Type="http://schemas.openxmlformats.org/officeDocument/2006/relationships/hyperlink" Target="https://login.consultant.ru/link/?req=doc&amp;base=QUEST&amp;n=122505&amp;dst=100033" TargetMode="External"/><Relationship Id="rId59" Type="http://schemas.openxmlformats.org/officeDocument/2006/relationships/image" Target="media/image3.png"/><Relationship Id="rId67" Type="http://schemas.openxmlformats.org/officeDocument/2006/relationships/hyperlink" Target="https://login.consultant.ru/link/?req=doc&amp;base=PBI&amp;n=236682&amp;dst=100010" TargetMode="External"/><Relationship Id="rId103" Type="http://schemas.openxmlformats.org/officeDocument/2006/relationships/hyperlink" Target="https://login.consultant.ru/link/?req=doc&amp;base=QUEST&amp;n=74069&amp;dst=100001" TargetMode="External"/><Relationship Id="rId108" Type="http://schemas.openxmlformats.org/officeDocument/2006/relationships/hyperlink" Target="https://login.consultant.ru/link/?req=doc&amp;base=LAW&amp;n=201079&amp;dst=100860" TargetMode="External"/><Relationship Id="rId116" Type="http://schemas.openxmlformats.org/officeDocument/2006/relationships/hyperlink" Target="https://login.consultant.ru/link/?req=doc&amp;base=LAW&amp;n=97506&amp;dst=100012" TargetMode="External"/><Relationship Id="rId124" Type="http://schemas.openxmlformats.org/officeDocument/2006/relationships/hyperlink" Target="https://login.consultant.ru/link/?req=doc&amp;base=LAW&amp;n=97506&amp;dst=100012" TargetMode="External"/><Relationship Id="rId20" Type="http://schemas.openxmlformats.org/officeDocument/2006/relationships/hyperlink" Target="https://login.consultant.ru/link/?req=doc&amp;base=ARB&amp;n=588466" TargetMode="External"/><Relationship Id="rId41" Type="http://schemas.openxmlformats.org/officeDocument/2006/relationships/hyperlink" Target="https://login.consultant.ru/link/?req=doc&amp;base=LAW&amp;n=100009&amp;dst=100090" TargetMode="External"/><Relationship Id="rId54" Type="http://schemas.openxmlformats.org/officeDocument/2006/relationships/image" Target="media/image2.png"/><Relationship Id="rId62" Type="http://schemas.openxmlformats.org/officeDocument/2006/relationships/hyperlink" Target="https://login.consultant.ru/link/?req=doc&amp;base=LAW&amp;n=100009&amp;dst=100105" TargetMode="External"/><Relationship Id="rId70" Type="http://schemas.openxmlformats.org/officeDocument/2006/relationships/hyperlink" Target="https://login.consultant.ru/link/?req=doc&amp;base=LAW&amp;n=382637&amp;dst=618" TargetMode="External"/><Relationship Id="rId75" Type="http://schemas.openxmlformats.org/officeDocument/2006/relationships/hyperlink" Target="https://login.consultant.ru/link/?req=doc&amp;base=LAW&amp;n=422040&amp;dst=100832" TargetMode="External"/><Relationship Id="rId83" Type="http://schemas.openxmlformats.org/officeDocument/2006/relationships/hyperlink" Target="https://login.consultant.ru/link/?req=doc&amp;base=QUEST&amp;n=181177&amp;dst=100011" TargetMode="External"/><Relationship Id="rId88" Type="http://schemas.openxmlformats.org/officeDocument/2006/relationships/hyperlink" Target="https://login.consultant.ru/link/?req=doc&amp;base=QUEST&amp;n=195249&amp;dst=100008" TargetMode="External"/><Relationship Id="rId91" Type="http://schemas.openxmlformats.org/officeDocument/2006/relationships/hyperlink" Target="https://login.consultant.ru/link/?req=doc&amp;base=PBI&amp;n=290951&amp;dst=100002" TargetMode="External"/><Relationship Id="rId96" Type="http://schemas.openxmlformats.org/officeDocument/2006/relationships/hyperlink" Target="https://login.consultant.ru/link/?req=doc&amp;base=LAW&amp;n=353344&amp;dst=100860" TargetMode="External"/><Relationship Id="rId111" Type="http://schemas.openxmlformats.org/officeDocument/2006/relationships/hyperlink" Target="https://login.consultant.ru/link/?req=doc&amp;base=LAW&amp;n=201079&amp;dst=615" TargetMode="External"/><Relationship Id="rId1" Type="http://schemas.openxmlformats.org/officeDocument/2006/relationships/numbering" Target="numbering.xml"/><Relationship Id="rId6" Type="http://schemas.openxmlformats.org/officeDocument/2006/relationships/hyperlink" Target="https://login.consultant.ru/link/?req=doc&amp;base=LAW&amp;n=422040&amp;dst=100832" TargetMode="External"/><Relationship Id="rId15" Type="http://schemas.openxmlformats.org/officeDocument/2006/relationships/hyperlink" Target="https://login.consultant.ru/link/?req=doc&amp;base=LAW&amp;n=47274&amp;dst=100296" TargetMode="External"/><Relationship Id="rId23" Type="http://schemas.openxmlformats.org/officeDocument/2006/relationships/hyperlink" Target="https://login.consultant.ru/link/?req=doc&amp;base=PBI&amp;n=271450&amp;dst=100044" TargetMode="External"/><Relationship Id="rId28" Type="http://schemas.openxmlformats.org/officeDocument/2006/relationships/hyperlink" Target="https://login.consultant.ru/link/?req=doc&amp;base=LAW&amp;n=422040&amp;dst=100861" TargetMode="External"/><Relationship Id="rId36" Type="http://schemas.openxmlformats.org/officeDocument/2006/relationships/hyperlink" Target="https://login.consultant.ru/link/?req=doc&amp;base=QUEST&amp;n=114165&amp;dst=100010" TargetMode="External"/><Relationship Id="rId49" Type="http://schemas.openxmlformats.org/officeDocument/2006/relationships/hyperlink" Target="https://login.consultant.ru/link/?req=doc&amp;base=LAW&amp;n=422040&amp;dst=100319" TargetMode="External"/><Relationship Id="rId57" Type="http://schemas.openxmlformats.org/officeDocument/2006/relationships/hyperlink" Target="https://login.consultant.ru/link/?req=doc&amp;base=LAW&amp;n=47274&amp;dst=100500" TargetMode="External"/><Relationship Id="rId106" Type="http://schemas.openxmlformats.org/officeDocument/2006/relationships/hyperlink" Target="https://login.consultant.ru/link/?req=doc&amp;base=LAW&amp;n=97506&amp;dst=100012" TargetMode="External"/><Relationship Id="rId114" Type="http://schemas.openxmlformats.org/officeDocument/2006/relationships/hyperlink" Target="https://login.consultant.ru/link/?req=doc&amp;base=LAW&amp;n=97506&amp;dst=100010" TargetMode="External"/><Relationship Id="rId119" Type="http://schemas.openxmlformats.org/officeDocument/2006/relationships/hyperlink" Target="https://login.consultant.ru/link/?req=doc&amp;base=LAW&amp;n=201079&amp;dst=618" TargetMode="External"/><Relationship Id="rId127" Type="http://schemas.openxmlformats.org/officeDocument/2006/relationships/fontTable" Target="fontTable.xml"/><Relationship Id="rId10" Type="http://schemas.openxmlformats.org/officeDocument/2006/relationships/hyperlink" Target="https://login.consultant.ru/link/?req=doc&amp;base=PKBO&amp;n=21194&amp;dst=1000000001" TargetMode="External"/><Relationship Id="rId31" Type="http://schemas.openxmlformats.org/officeDocument/2006/relationships/hyperlink" Target="https://login.consultant.ru/link/?req=doc&amp;base=PBI&amp;n=236682&amp;dst=100171" TargetMode="External"/><Relationship Id="rId44" Type="http://schemas.openxmlformats.org/officeDocument/2006/relationships/hyperlink" Target="https://login.consultant.ru/link/?req=doc&amp;base=QUEST&amp;n=163518&amp;dst=100014" TargetMode="External"/><Relationship Id="rId52" Type="http://schemas.openxmlformats.org/officeDocument/2006/relationships/hyperlink" Target="https://login.consultant.ru/link/?req=doc&amp;base=PBI&amp;n=286768&amp;dst=100003" TargetMode="External"/><Relationship Id="rId60" Type="http://schemas.openxmlformats.org/officeDocument/2006/relationships/hyperlink" Target="https://login.consultant.ru/link/?req=doc&amp;base=QUEST&amp;n=180575&amp;dst=100021" TargetMode="External"/><Relationship Id="rId65" Type="http://schemas.openxmlformats.org/officeDocument/2006/relationships/hyperlink" Target="https://login.consultant.ru/link/?req=doc&amp;base=LAW&amp;n=422040&amp;dst=618" TargetMode="External"/><Relationship Id="rId73" Type="http://schemas.openxmlformats.org/officeDocument/2006/relationships/hyperlink" Target="https://login.consultant.ru/link/?req=doc&amp;base=PKBO&amp;n=21194&amp;dst=1000000001" TargetMode="External"/><Relationship Id="rId78" Type="http://schemas.openxmlformats.org/officeDocument/2006/relationships/hyperlink" Target="https://login.consultant.ru/link/?req=doc&amp;base=PBI&amp;n=284963&amp;dst=100020" TargetMode="External"/><Relationship Id="rId81" Type="http://schemas.openxmlformats.org/officeDocument/2006/relationships/hyperlink" Target="https://login.consultant.ru/link/?req=doc&amp;base=LAW&amp;n=422040&amp;dst=101615" TargetMode="External"/><Relationship Id="rId86" Type="http://schemas.openxmlformats.org/officeDocument/2006/relationships/hyperlink" Target="https://login.consultant.ru/link/?req=doc&amp;base=QUEST&amp;n=181177&amp;dst=100011" TargetMode="External"/><Relationship Id="rId94" Type="http://schemas.openxmlformats.org/officeDocument/2006/relationships/hyperlink" Target="https://login.consultant.ru/link/?req=doc&amp;base=PBI&amp;n=271450&amp;dst=100044" TargetMode="External"/><Relationship Id="rId99" Type="http://schemas.openxmlformats.org/officeDocument/2006/relationships/hyperlink" Target="https://login.consultant.ru/link/?req=doc&amp;base=LAW&amp;n=353344&amp;dst=100860" TargetMode="External"/><Relationship Id="rId101" Type="http://schemas.openxmlformats.org/officeDocument/2006/relationships/hyperlink" Target="https://login.consultant.ru/link/?req=doc&amp;base=QUEST&amp;n=61208&amp;dst=100007" TargetMode="External"/><Relationship Id="rId122" Type="http://schemas.openxmlformats.org/officeDocument/2006/relationships/hyperlink" Target="https://login.consultant.ru/link/?req=doc&amp;base=ARB&amp;n=276901" TargetMode="External"/><Relationship Id="rId4" Type="http://schemas.openxmlformats.org/officeDocument/2006/relationships/webSettings" Target="webSettings.xml"/><Relationship Id="rId9" Type="http://schemas.openxmlformats.org/officeDocument/2006/relationships/hyperlink" Target="https://login.consultant.ru/link/?req=doc&amp;base=PBI&amp;n=284963&amp;dst=100020" TargetMode="External"/><Relationship Id="rId13" Type="http://schemas.openxmlformats.org/officeDocument/2006/relationships/hyperlink" Target="https://login.consultant.ru/link/?req=doc&amp;base=PBI&amp;n=236682&amp;dst=100010" TargetMode="External"/><Relationship Id="rId18" Type="http://schemas.openxmlformats.org/officeDocument/2006/relationships/hyperlink" Target="https://login.consultant.ru/link/?req=doc&amp;base=LAW&amp;n=353344&amp;dst=529" TargetMode="External"/><Relationship Id="rId39" Type="http://schemas.openxmlformats.org/officeDocument/2006/relationships/hyperlink" Target="https://login.consultant.ru/link/?req=doc&amp;base=LAW&amp;n=422040&amp;dst=618" TargetMode="External"/><Relationship Id="rId109" Type="http://schemas.openxmlformats.org/officeDocument/2006/relationships/hyperlink" Target="https://login.consultant.ru/link/?req=doc&amp;base=LAW&amp;n=102747" TargetMode="External"/><Relationship Id="rId34" Type="http://schemas.openxmlformats.org/officeDocument/2006/relationships/hyperlink" Target="https://login.consultant.ru/link/?req=doc&amp;base=LAW&amp;n=422040&amp;dst=615" TargetMode="External"/><Relationship Id="rId50" Type="http://schemas.openxmlformats.org/officeDocument/2006/relationships/hyperlink" Target="https://login.consultant.ru/link/?req=doc&amp;base=LAW&amp;n=422040&amp;dst=100803" TargetMode="External"/><Relationship Id="rId55" Type="http://schemas.openxmlformats.org/officeDocument/2006/relationships/hyperlink" Target="https://login.consultant.ru/link/?req=doc&amp;base=PBI&amp;n=265774&amp;dst=100007" TargetMode="External"/><Relationship Id="rId76" Type="http://schemas.openxmlformats.org/officeDocument/2006/relationships/hyperlink" Target="https://login.consultant.ru/link/?req=doc&amp;base=QUEST&amp;n=180456&amp;dst=100020" TargetMode="External"/><Relationship Id="rId97" Type="http://schemas.openxmlformats.org/officeDocument/2006/relationships/hyperlink" Target="https://login.consultant.ru/link/?req=doc&amp;base=QUEST&amp;n=105937" TargetMode="External"/><Relationship Id="rId104" Type="http://schemas.openxmlformats.org/officeDocument/2006/relationships/hyperlink" Target="https://login.consultant.ru/link/?req=doc&amp;base=LAW&amp;n=201079&amp;dst=100861" TargetMode="External"/><Relationship Id="rId120" Type="http://schemas.openxmlformats.org/officeDocument/2006/relationships/hyperlink" Target="https://login.consultant.ru/link/?req=doc&amp;base=LAW&amp;n=201079&amp;dst=100760" TargetMode="External"/><Relationship Id="rId125" Type="http://schemas.openxmlformats.org/officeDocument/2006/relationships/hyperlink" Target="https://login.consultant.ru/link/?req=doc&amp;base=QUEST&amp;n=110685" TargetMode="External"/><Relationship Id="rId7" Type="http://schemas.openxmlformats.org/officeDocument/2006/relationships/hyperlink" Target="https://login.consultant.ru/link/?req=doc&amp;base=QUEST&amp;n=180456&amp;dst=100020" TargetMode="External"/><Relationship Id="rId71" Type="http://schemas.openxmlformats.org/officeDocument/2006/relationships/hyperlink" Target="https://login.consultant.ru/link/?req=doc&amp;base=LAW&amp;n=382637&amp;dst=100547" TargetMode="External"/><Relationship Id="rId92" Type="http://schemas.openxmlformats.org/officeDocument/2006/relationships/hyperlink" Target="https://login.consultant.ru/link/?req=doc&amp;base=LAW&amp;n=383539&amp;dst=615" TargetMode="External"/><Relationship Id="rId2" Type="http://schemas.openxmlformats.org/officeDocument/2006/relationships/styles" Target="styles.xml"/><Relationship Id="rId29" Type="http://schemas.openxmlformats.org/officeDocument/2006/relationships/hyperlink" Target="https://login.consultant.ru/link/?req=doc&amp;base=PBI&amp;n=236682&amp;dst=100004" TargetMode="External"/><Relationship Id="rId24" Type="http://schemas.openxmlformats.org/officeDocument/2006/relationships/hyperlink" Target="https://login.consultant.ru/link/?req=doc&amp;base=LAW&amp;n=422040&amp;dst=618" TargetMode="External"/><Relationship Id="rId40" Type="http://schemas.openxmlformats.org/officeDocument/2006/relationships/hyperlink" Target="https://login.consultant.ru/link/?req=doc&amp;base=LAW&amp;n=100009&amp;dst=100105" TargetMode="External"/><Relationship Id="rId45" Type="http://schemas.openxmlformats.org/officeDocument/2006/relationships/hyperlink" Target="https://login.consultant.ru/link/?req=doc&amp;base=LAW&amp;n=100009&amp;dst=100163" TargetMode="External"/><Relationship Id="rId66" Type="http://schemas.openxmlformats.org/officeDocument/2006/relationships/hyperlink" Target="https://login.consultant.ru/link/?req=doc&amp;base=LAW&amp;n=422040&amp;dst=102393" TargetMode="External"/><Relationship Id="rId87" Type="http://schemas.openxmlformats.org/officeDocument/2006/relationships/hyperlink" Target="https://login.consultant.ru/link/?req=doc&amp;base=QUEST&amp;n=180456&amp;dst=100021" TargetMode="External"/><Relationship Id="rId110" Type="http://schemas.openxmlformats.org/officeDocument/2006/relationships/hyperlink" Target="https://login.consultant.ru/link/?req=doc&amp;base=LAW&amp;n=102747&amp;dst=100041" TargetMode="External"/><Relationship Id="rId115" Type="http://schemas.openxmlformats.org/officeDocument/2006/relationships/hyperlink" Target="https://login.consultant.ru/link/?req=doc&amp;base=LAW&amp;n=201079" TargetMode="External"/><Relationship Id="rId61" Type="http://schemas.openxmlformats.org/officeDocument/2006/relationships/hyperlink" Target="https://login.consultant.ru/link/?req=doc&amp;base=LAW&amp;n=75860&amp;dst=100005" TargetMode="External"/><Relationship Id="rId82" Type="http://schemas.openxmlformats.org/officeDocument/2006/relationships/hyperlink" Target="https://login.consultant.ru/link/?req=doc&amp;base=LAW&amp;n=422040&amp;dst=6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9</Pages>
  <Words>6539</Words>
  <Characters>37276</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Мартыненко</dc:creator>
  <cp:keywords/>
  <dc:description/>
  <cp:lastModifiedBy>hline</cp:lastModifiedBy>
  <cp:revision>6</cp:revision>
  <dcterms:created xsi:type="dcterms:W3CDTF">2022-08-05T04:51:00Z</dcterms:created>
  <dcterms:modified xsi:type="dcterms:W3CDTF">2022-08-19T06:31:00Z</dcterms:modified>
</cp:coreProperties>
</file>