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A6B" w:rsidRPr="00B41778" w:rsidRDefault="00B73A6B" w:rsidP="00826082">
      <w:pPr>
        <w:pStyle w:val="ConsPlusNormal"/>
        <w:jc w:val="both"/>
        <w:rPr>
          <w:rFonts w:asciiTheme="minorHAnsi" w:hAnsiTheme="minorHAnsi"/>
        </w:rPr>
      </w:pPr>
      <w:r w:rsidRPr="00B41778">
        <w:rPr>
          <w:rFonts w:asciiTheme="minorHAnsi" w:hAnsiTheme="minorHAnsi"/>
        </w:rPr>
        <w:t>Материал предоставлен ООО «</w:t>
      </w:r>
      <w:proofErr w:type="spellStart"/>
      <w:r w:rsidRPr="00B41778">
        <w:rPr>
          <w:rFonts w:asciiTheme="minorHAnsi" w:hAnsiTheme="minorHAnsi"/>
        </w:rPr>
        <w:t>КонсультантПлюс</w:t>
      </w:r>
      <w:proofErr w:type="spellEnd"/>
      <w:r w:rsidRPr="00B41778">
        <w:rPr>
          <w:rFonts w:asciiTheme="minorHAnsi" w:hAnsiTheme="minorHAnsi"/>
        </w:rPr>
        <w:t xml:space="preserve"> Югра».</w:t>
      </w:r>
    </w:p>
    <w:p w:rsidR="00B73A6B" w:rsidRPr="00B41778" w:rsidRDefault="00B73A6B" w:rsidP="00826082">
      <w:pPr>
        <w:pStyle w:val="ConsPlusNormal"/>
        <w:jc w:val="both"/>
        <w:rPr>
          <w:rFonts w:asciiTheme="minorHAnsi" w:hAnsiTheme="minorHAnsi"/>
        </w:rPr>
      </w:pPr>
      <w:r w:rsidRPr="00B41778">
        <w:rPr>
          <w:rFonts w:asciiTheme="minorHAnsi" w:hAnsiTheme="minorHAnsi"/>
        </w:rPr>
        <w:t>Услуга оказывается в соответствии с регламентом Линии консультаций:</w:t>
      </w:r>
      <w:r w:rsidRPr="00B41778">
        <w:rPr>
          <w:rFonts w:asciiTheme="minorHAnsi" w:hAnsiTheme="minorHAnsi"/>
          <w:b/>
        </w:rPr>
        <w:t xml:space="preserve"> </w:t>
      </w:r>
      <w:hyperlink r:id="rId6" w:history="1">
        <w:r w:rsidRPr="00B41778">
          <w:rPr>
            <w:rStyle w:val="a3"/>
            <w:rFonts w:asciiTheme="minorHAnsi" w:hAnsiTheme="minorHAnsi" w:cs="Calibri"/>
            <w:b/>
          </w:rPr>
          <w:t>http://consultantugra.ru/klientam/goryachaya-liniya/reglament-linii-konsultacij/</w:t>
        </w:r>
      </w:hyperlink>
      <w:r w:rsidRPr="00B41778">
        <w:rPr>
          <w:rFonts w:asciiTheme="minorHAnsi" w:hAnsiTheme="minorHAnsi"/>
        </w:rPr>
        <w:br/>
      </w:r>
    </w:p>
    <w:p w:rsidR="00B73A6B" w:rsidRPr="00B41778" w:rsidRDefault="00B73A6B" w:rsidP="00826082">
      <w:pPr>
        <w:pStyle w:val="ConsPlusNormal"/>
        <w:jc w:val="both"/>
        <w:outlineLvl w:val="0"/>
        <w:rPr>
          <w:rFonts w:asciiTheme="minorHAnsi" w:hAnsiTheme="minorHAnsi"/>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B73A6B" w:rsidRPr="00B41778" w:rsidTr="0053391F">
        <w:trPr>
          <w:jc w:val="center"/>
        </w:trPr>
        <w:tc>
          <w:tcPr>
            <w:tcW w:w="9294" w:type="dxa"/>
            <w:tcBorders>
              <w:top w:val="nil"/>
              <w:bottom w:val="nil"/>
            </w:tcBorders>
            <w:shd w:val="clear" w:color="auto" w:fill="F4F3F8"/>
          </w:tcPr>
          <w:p w:rsidR="00B73A6B" w:rsidRPr="00B41778" w:rsidRDefault="00B73A6B" w:rsidP="00826082">
            <w:pPr>
              <w:pStyle w:val="ConsPlusNormal"/>
              <w:jc w:val="right"/>
              <w:rPr>
                <w:rFonts w:asciiTheme="minorHAnsi" w:hAnsiTheme="minorHAnsi"/>
              </w:rPr>
            </w:pPr>
            <w:r w:rsidRPr="00B41778">
              <w:rPr>
                <w:rFonts w:asciiTheme="minorHAnsi" w:hAnsiTheme="minorHAnsi"/>
                <w:color w:val="392C69"/>
              </w:rPr>
              <w:t xml:space="preserve">Актуально на </w:t>
            </w:r>
            <w:r w:rsidR="00826082">
              <w:rPr>
                <w:rFonts w:asciiTheme="minorHAnsi" w:hAnsiTheme="minorHAnsi"/>
                <w:color w:val="392C69"/>
              </w:rPr>
              <w:t>220.06.2022</w:t>
            </w:r>
          </w:p>
        </w:tc>
      </w:tr>
    </w:tbl>
    <w:p w:rsidR="00B73A6B" w:rsidRPr="00B41778" w:rsidRDefault="00B73A6B" w:rsidP="00826082">
      <w:pPr>
        <w:pStyle w:val="ConsPlusNormal"/>
        <w:rPr>
          <w:rFonts w:asciiTheme="minorHAnsi" w:hAnsiTheme="minorHAnsi"/>
          <w:lang w:val="en-US"/>
        </w:rPr>
      </w:pPr>
      <w:r w:rsidRPr="00B41778">
        <w:rPr>
          <w:rFonts w:asciiTheme="minorHAnsi" w:hAnsiTheme="minorHAnsi"/>
          <w:b/>
          <w:sz w:val="38"/>
        </w:rPr>
        <w:t>По вопросу</w:t>
      </w:r>
      <w:r w:rsidRPr="00B41778">
        <w:rPr>
          <w:rFonts w:asciiTheme="minorHAnsi" w:hAnsiTheme="minorHAnsi"/>
          <w:b/>
          <w:sz w:val="38"/>
          <w:lang w:val="en-US"/>
        </w:rPr>
        <w:t>:</w:t>
      </w:r>
    </w:p>
    <w:p w:rsidR="00DE5E7E" w:rsidRPr="00826082" w:rsidRDefault="00B41778" w:rsidP="00826082">
      <w:pPr>
        <w:pStyle w:val="ConsPlusNormal"/>
        <w:jc w:val="both"/>
        <w:rPr>
          <w:rFonts w:asciiTheme="minorHAnsi" w:hAnsiTheme="minorHAnsi"/>
          <w:sz w:val="22"/>
        </w:rPr>
      </w:pPr>
      <w:r w:rsidRPr="00826082">
        <w:rPr>
          <w:rFonts w:asciiTheme="minorHAnsi" w:hAnsiTheme="minorHAnsi"/>
          <w:sz w:val="22"/>
        </w:rPr>
        <w:t>З</w:t>
      </w:r>
      <w:r w:rsidR="00DE5E7E" w:rsidRPr="00826082">
        <w:rPr>
          <w:rFonts w:asciiTheme="minorHAnsi" w:hAnsiTheme="minorHAnsi"/>
          <w:sz w:val="22"/>
        </w:rPr>
        <w:t xml:space="preserve">аключен долгосрочный контракт </w:t>
      </w:r>
      <w:r w:rsidRPr="00826082">
        <w:rPr>
          <w:rFonts w:asciiTheme="minorHAnsi" w:hAnsiTheme="minorHAnsi"/>
          <w:sz w:val="22"/>
        </w:rPr>
        <w:t>по 44-ФЗ. Л</w:t>
      </w:r>
      <w:r w:rsidR="00DE5E7E" w:rsidRPr="00826082">
        <w:rPr>
          <w:rFonts w:asciiTheme="minorHAnsi" w:hAnsiTheme="minorHAnsi"/>
          <w:sz w:val="22"/>
        </w:rPr>
        <w:t>имиты выделены отдельно на каждый год (</w:t>
      </w:r>
      <w:proofErr w:type="gramStart"/>
      <w:r w:rsidR="00DE5E7E" w:rsidRPr="00826082">
        <w:rPr>
          <w:rFonts w:asciiTheme="minorHAnsi" w:hAnsiTheme="minorHAnsi"/>
          <w:sz w:val="22"/>
        </w:rPr>
        <w:t>например</w:t>
      </w:r>
      <w:proofErr w:type="gramEnd"/>
      <w:r w:rsidR="00DE5E7E" w:rsidRPr="00826082">
        <w:rPr>
          <w:rFonts w:asciiTheme="minorHAnsi" w:hAnsiTheme="minorHAnsi"/>
          <w:sz w:val="22"/>
        </w:rPr>
        <w:t xml:space="preserve">                                - контракт на 500 </w:t>
      </w:r>
      <w:proofErr w:type="spellStart"/>
      <w:r w:rsidR="00DE5E7E" w:rsidRPr="00826082">
        <w:rPr>
          <w:rFonts w:asciiTheme="minorHAnsi" w:hAnsiTheme="minorHAnsi"/>
          <w:sz w:val="22"/>
        </w:rPr>
        <w:t>т.р</w:t>
      </w:r>
      <w:proofErr w:type="spellEnd"/>
      <w:r w:rsidR="00DE5E7E" w:rsidRPr="00826082">
        <w:rPr>
          <w:rFonts w:asciiTheme="minorHAnsi" w:hAnsiTheme="minorHAnsi"/>
          <w:sz w:val="22"/>
        </w:rPr>
        <w:t xml:space="preserve">., лимиты на 2022 - 250 и на 2023 - 250). </w:t>
      </w:r>
      <w:r w:rsidRPr="00826082">
        <w:rPr>
          <w:rFonts w:asciiTheme="minorHAnsi" w:hAnsiTheme="minorHAnsi"/>
          <w:sz w:val="22"/>
        </w:rPr>
        <w:t>П</w:t>
      </w:r>
      <w:r w:rsidR="00DE5E7E" w:rsidRPr="00826082">
        <w:rPr>
          <w:rFonts w:asciiTheme="minorHAnsi" w:hAnsiTheme="minorHAnsi"/>
          <w:sz w:val="22"/>
        </w:rPr>
        <w:t>редусмотрен аванс в размере 10% от цены контракта</w:t>
      </w:r>
      <w:r w:rsidRPr="00826082">
        <w:rPr>
          <w:rFonts w:asciiTheme="minorHAnsi" w:hAnsiTheme="minorHAnsi"/>
          <w:sz w:val="22"/>
        </w:rPr>
        <w:t>. В</w:t>
      </w:r>
      <w:r w:rsidR="00DE5E7E" w:rsidRPr="00826082">
        <w:rPr>
          <w:rFonts w:asciiTheme="minorHAnsi" w:hAnsiTheme="minorHAnsi"/>
          <w:sz w:val="22"/>
        </w:rPr>
        <w:t>ыяснилось, что фактически поставщику оплачивается 10% аванса не от цены контракта, а от лимитов на го</w:t>
      </w:r>
      <w:r w:rsidRPr="00826082">
        <w:rPr>
          <w:rFonts w:asciiTheme="minorHAnsi" w:hAnsiTheme="minorHAnsi"/>
          <w:sz w:val="22"/>
        </w:rPr>
        <w:t xml:space="preserve">д </w:t>
      </w:r>
      <w:proofErr w:type="gramStart"/>
      <w:r w:rsidRPr="00826082">
        <w:rPr>
          <w:rFonts w:asciiTheme="minorHAnsi" w:hAnsiTheme="minorHAnsi"/>
          <w:sz w:val="22"/>
        </w:rPr>
        <w:t>( т.е.</w:t>
      </w:r>
      <w:proofErr w:type="gramEnd"/>
      <w:r w:rsidRPr="00826082">
        <w:rPr>
          <w:rFonts w:asciiTheme="minorHAnsi" w:hAnsiTheme="minorHAnsi"/>
          <w:sz w:val="22"/>
        </w:rPr>
        <w:t xml:space="preserve"> не 50т.р., а 25 </w:t>
      </w:r>
      <w:proofErr w:type="spellStart"/>
      <w:r w:rsidRPr="00826082">
        <w:rPr>
          <w:rFonts w:asciiTheme="minorHAnsi" w:hAnsiTheme="minorHAnsi"/>
          <w:sz w:val="22"/>
        </w:rPr>
        <w:t>т.р</w:t>
      </w:r>
      <w:proofErr w:type="spellEnd"/>
      <w:r w:rsidRPr="00826082">
        <w:rPr>
          <w:rFonts w:asciiTheme="minorHAnsi" w:hAnsiTheme="minorHAnsi"/>
          <w:sz w:val="22"/>
        </w:rPr>
        <w:t>.). Я</w:t>
      </w:r>
      <w:r w:rsidR="00DE5E7E" w:rsidRPr="00826082">
        <w:rPr>
          <w:rFonts w:asciiTheme="minorHAnsi" w:hAnsiTheme="minorHAnsi"/>
          <w:sz w:val="22"/>
        </w:rPr>
        <w:t>вляется ли это нарушением?</w:t>
      </w:r>
    </w:p>
    <w:p w:rsidR="00B73A6B" w:rsidRPr="00B41778" w:rsidRDefault="00B73A6B" w:rsidP="00826082">
      <w:pPr>
        <w:pStyle w:val="ConsPlusNormal"/>
        <w:jc w:val="both"/>
        <w:rPr>
          <w:rFonts w:asciiTheme="minorHAnsi" w:hAnsiTheme="minorHAnsi"/>
        </w:rPr>
      </w:pPr>
      <w:r w:rsidRPr="00B41778">
        <w:rPr>
          <w:rFonts w:asciiTheme="minorHAnsi" w:hAnsiTheme="minorHAnsi"/>
          <w:b/>
          <w:sz w:val="38"/>
        </w:rPr>
        <w:t>Сообщаем:</w:t>
      </w:r>
    </w:p>
    <w:tbl>
      <w:tblPr>
        <w:tblW w:w="10705" w:type="dxa"/>
        <w:tblInd w:w="180"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705"/>
      </w:tblGrid>
      <w:tr w:rsidR="00B73A6B" w:rsidRPr="00B41778" w:rsidTr="00826082">
        <w:tc>
          <w:tcPr>
            <w:tcW w:w="10705" w:type="dxa"/>
            <w:tcBorders>
              <w:top w:val="nil"/>
              <w:bottom w:val="nil"/>
              <w:right w:val="nil"/>
            </w:tcBorders>
            <w:shd w:val="clear" w:color="auto" w:fill="F2F4E6"/>
          </w:tcPr>
          <w:p w:rsidR="00B41778" w:rsidRPr="00B41778" w:rsidRDefault="00B41778" w:rsidP="00826082">
            <w:pPr>
              <w:pStyle w:val="ConsPlusNormal"/>
              <w:outlineLvl w:val="0"/>
              <w:rPr>
                <w:rFonts w:asciiTheme="minorHAnsi" w:hAnsiTheme="minorHAnsi"/>
                <w:sz w:val="22"/>
              </w:rPr>
            </w:pPr>
            <w:r w:rsidRPr="00B41778">
              <w:rPr>
                <w:rFonts w:asciiTheme="minorHAnsi" w:hAnsiTheme="minorHAnsi"/>
                <w:b/>
                <w:sz w:val="22"/>
              </w:rPr>
              <w:t>2.1.7. Как указать порядок выплаты аванса в государственном контракте</w:t>
            </w:r>
          </w:p>
          <w:p w:rsidR="00B41778" w:rsidRPr="00B41778" w:rsidRDefault="00B41778" w:rsidP="00826082">
            <w:pPr>
              <w:pStyle w:val="ConsPlusNormal"/>
              <w:jc w:val="both"/>
              <w:rPr>
                <w:rFonts w:asciiTheme="minorHAnsi" w:hAnsiTheme="minorHAnsi"/>
                <w:sz w:val="22"/>
              </w:rPr>
            </w:pPr>
            <w:r w:rsidRPr="00B41778">
              <w:rPr>
                <w:rFonts w:asciiTheme="minorHAnsi" w:hAnsiTheme="minorHAnsi"/>
                <w:sz w:val="22"/>
              </w:rPr>
              <w:t xml:space="preserve">Чтобы установить аванс, укажите его размер, срок и </w:t>
            </w:r>
            <w:r w:rsidRPr="00B41778">
              <w:rPr>
                <w:rFonts w:asciiTheme="minorHAnsi" w:hAnsiTheme="minorHAnsi"/>
                <w:b/>
                <w:sz w:val="22"/>
                <w:u w:val="single"/>
              </w:rPr>
              <w:t>порядок выплаты.</w:t>
            </w:r>
            <w:r w:rsidRPr="00B41778">
              <w:rPr>
                <w:rFonts w:asciiTheme="minorHAnsi" w:hAnsiTheme="minorHAnsi"/>
                <w:sz w:val="22"/>
              </w:rPr>
              <w:t xml:space="preserve"> </w:t>
            </w:r>
            <w:r w:rsidRPr="00B41778">
              <w:rPr>
                <w:rFonts w:asciiTheme="minorHAnsi" w:hAnsiTheme="minorHAnsi"/>
                <w:b/>
                <w:sz w:val="22"/>
                <w:u w:val="single"/>
              </w:rPr>
              <w:t>Данные условия относятся к порядку оплаты по контракту и обязательно должны быть в проекте контракта</w:t>
            </w:r>
            <w:r w:rsidRPr="00B41778">
              <w:rPr>
                <w:rFonts w:asciiTheme="minorHAnsi" w:hAnsiTheme="minorHAnsi"/>
                <w:sz w:val="22"/>
              </w:rPr>
              <w:t xml:space="preserve"> (</w:t>
            </w:r>
            <w:hyperlink r:id="rId7">
              <w:r w:rsidRPr="00B41778">
                <w:rPr>
                  <w:rFonts w:asciiTheme="minorHAnsi" w:hAnsiTheme="minorHAnsi"/>
                  <w:color w:val="0000FF"/>
                  <w:sz w:val="22"/>
                </w:rPr>
                <w:t>п. 1 ч. 13 ст. 34</w:t>
              </w:r>
            </w:hyperlink>
            <w:r w:rsidRPr="00B41778">
              <w:rPr>
                <w:rFonts w:asciiTheme="minorHAnsi" w:hAnsiTheme="minorHAnsi"/>
                <w:sz w:val="22"/>
              </w:rPr>
              <w:t xml:space="preserve"> Закона N 44-ФЗ).</w:t>
            </w:r>
          </w:p>
          <w:p w:rsidR="00B41778" w:rsidRPr="00B41778" w:rsidRDefault="00B41778" w:rsidP="00826082">
            <w:pPr>
              <w:pStyle w:val="ConsPlusNormal"/>
              <w:jc w:val="both"/>
              <w:rPr>
                <w:rFonts w:asciiTheme="minorHAnsi" w:hAnsiTheme="minorHAnsi"/>
                <w:sz w:val="22"/>
              </w:rPr>
            </w:pPr>
            <w:r w:rsidRPr="00B41778">
              <w:rPr>
                <w:rFonts w:asciiTheme="minorHAnsi" w:hAnsiTheme="minorHAnsi"/>
                <w:b/>
                <w:sz w:val="22"/>
                <w:u w:val="single"/>
              </w:rPr>
              <w:t>Размер аванса зафиксируйте в процентах от цены контракта.</w:t>
            </w:r>
            <w:r w:rsidRPr="00B41778">
              <w:rPr>
                <w:rFonts w:asciiTheme="minorHAnsi" w:hAnsiTheme="minorHAnsi"/>
                <w:sz w:val="22"/>
              </w:rPr>
              <w:t xml:space="preserve"> Если контрактом предусмотрены этапы его исполнения, то аванс установите в виде процента от цены каждого этапа (</w:t>
            </w:r>
            <w:hyperlink r:id="rId8">
              <w:r w:rsidRPr="00B41778">
                <w:rPr>
                  <w:rFonts w:asciiTheme="minorHAnsi" w:hAnsiTheme="minorHAnsi"/>
                  <w:color w:val="0000FF"/>
                  <w:sz w:val="22"/>
                </w:rPr>
                <w:t>п. 1 ч. 13 ст. 34</w:t>
              </w:r>
            </w:hyperlink>
            <w:r w:rsidRPr="00B41778">
              <w:rPr>
                <w:rFonts w:asciiTheme="minorHAnsi" w:hAnsiTheme="minorHAnsi"/>
                <w:sz w:val="22"/>
              </w:rPr>
              <w:t xml:space="preserve"> Закона N 44-ФЗ). Аванс выплачивайте также поэтапно исходя из размера, предусмотренного контрактом (</w:t>
            </w:r>
            <w:hyperlink r:id="rId9">
              <w:r w:rsidRPr="00B41778">
                <w:rPr>
                  <w:rFonts w:asciiTheme="minorHAnsi" w:hAnsiTheme="minorHAnsi"/>
                  <w:color w:val="0000FF"/>
                  <w:sz w:val="22"/>
                </w:rPr>
                <w:t>Письмо</w:t>
              </w:r>
            </w:hyperlink>
            <w:r w:rsidRPr="00B41778">
              <w:rPr>
                <w:rFonts w:asciiTheme="minorHAnsi" w:hAnsiTheme="minorHAnsi"/>
                <w:sz w:val="22"/>
              </w:rPr>
              <w:t xml:space="preserve"> Минфина России от 23.01.2020 N 24-03-07/3717).</w:t>
            </w:r>
          </w:p>
          <w:p w:rsidR="00B41778" w:rsidRPr="00B41778" w:rsidRDefault="00B41778" w:rsidP="00826082">
            <w:pPr>
              <w:pStyle w:val="ConsPlusNormal"/>
              <w:rPr>
                <w:rFonts w:asciiTheme="minorHAnsi" w:hAnsiTheme="minorHAnsi"/>
                <w:sz w:val="22"/>
              </w:rPr>
            </w:pPr>
            <w:r w:rsidRPr="00B41778">
              <w:rPr>
                <w:rFonts w:asciiTheme="minorHAnsi" w:hAnsiTheme="minorHAnsi"/>
                <w:sz w:val="22"/>
              </w:rPr>
              <w:t xml:space="preserve">(Источник: </w:t>
            </w:r>
            <w:hyperlink r:id="rId10">
              <w:r w:rsidRPr="00B41778">
                <w:rPr>
                  <w:rFonts w:asciiTheme="minorHAnsi" w:hAnsiTheme="minorHAnsi"/>
                  <w:i/>
                  <w:color w:val="0000FF"/>
                  <w:sz w:val="22"/>
                </w:rPr>
                <w:t>Готовое решение: Как подготовить проект государственного, муниципального контракта (</w:t>
              </w:r>
              <w:proofErr w:type="spellStart"/>
              <w:r w:rsidRPr="00B41778">
                <w:rPr>
                  <w:rFonts w:asciiTheme="minorHAnsi" w:hAnsiTheme="minorHAnsi"/>
                  <w:i/>
                  <w:color w:val="0000FF"/>
                  <w:sz w:val="22"/>
                </w:rPr>
                <w:t>КонсультантПлюс</w:t>
              </w:r>
              <w:proofErr w:type="spellEnd"/>
              <w:r w:rsidRPr="00B41778">
                <w:rPr>
                  <w:rFonts w:asciiTheme="minorHAnsi" w:hAnsiTheme="minorHAnsi"/>
                  <w:i/>
                  <w:color w:val="0000FF"/>
                  <w:sz w:val="22"/>
                </w:rPr>
                <w:t>, 2022) {</w:t>
              </w:r>
              <w:proofErr w:type="spellStart"/>
              <w:r w:rsidRPr="00B41778">
                <w:rPr>
                  <w:rFonts w:asciiTheme="minorHAnsi" w:hAnsiTheme="minorHAnsi"/>
                  <w:i/>
                  <w:color w:val="0000FF"/>
                  <w:sz w:val="22"/>
                </w:rPr>
                <w:t>КонсультантПлюс</w:t>
              </w:r>
              <w:proofErr w:type="spellEnd"/>
              <w:r w:rsidRPr="00B41778">
                <w:rPr>
                  <w:rFonts w:asciiTheme="minorHAnsi" w:hAnsiTheme="minorHAnsi"/>
                  <w:i/>
                  <w:color w:val="0000FF"/>
                  <w:sz w:val="22"/>
                </w:rPr>
                <w:t>}</w:t>
              </w:r>
            </w:hyperlink>
            <w:r w:rsidRPr="00B41778">
              <w:rPr>
                <w:rFonts w:asciiTheme="minorHAnsi" w:hAnsiTheme="minorHAnsi"/>
                <w:i/>
                <w:color w:val="0000FF"/>
                <w:sz w:val="22"/>
              </w:rPr>
              <w:t>).</w:t>
            </w:r>
            <w:r w:rsidRPr="00B41778">
              <w:rPr>
                <w:rFonts w:asciiTheme="minorHAnsi" w:hAnsiTheme="minorHAnsi"/>
                <w:sz w:val="22"/>
              </w:rPr>
              <w:br/>
            </w:r>
          </w:p>
          <w:p w:rsidR="00B41778" w:rsidRPr="00826082" w:rsidRDefault="00B41778" w:rsidP="00826082">
            <w:pPr>
              <w:pStyle w:val="ConsPlusNormal"/>
              <w:jc w:val="both"/>
              <w:rPr>
                <w:rFonts w:asciiTheme="minorHAnsi" w:hAnsiTheme="minorHAnsi"/>
                <w:b/>
                <w:sz w:val="22"/>
                <w:u w:val="single"/>
              </w:rPr>
            </w:pPr>
            <w:r>
              <w:rPr>
                <w:rFonts w:asciiTheme="minorHAnsi" w:hAnsiTheme="minorHAnsi"/>
                <w:sz w:val="22"/>
              </w:rPr>
              <w:t>…</w:t>
            </w:r>
            <w:r w:rsidRPr="00B41778">
              <w:rPr>
                <w:rFonts w:asciiTheme="minorHAnsi" w:hAnsiTheme="minorHAnsi"/>
                <w:sz w:val="22"/>
              </w:rPr>
              <w:t xml:space="preserve">согласно </w:t>
            </w:r>
            <w:hyperlink r:id="rId11">
              <w:r w:rsidRPr="00B41778">
                <w:rPr>
                  <w:rFonts w:asciiTheme="minorHAnsi" w:hAnsiTheme="minorHAnsi"/>
                  <w:color w:val="0000FF"/>
                  <w:sz w:val="22"/>
                </w:rPr>
                <w:t>статье 7.32.5</w:t>
              </w:r>
            </w:hyperlink>
            <w:r w:rsidRPr="00B41778">
              <w:rPr>
                <w:rFonts w:asciiTheme="minorHAnsi" w:hAnsiTheme="minorHAnsi"/>
                <w:sz w:val="22"/>
              </w:rPr>
              <w:t xml:space="preserve"> Кодекса Российской Федерации об административных правонарушениях (далее - КоАП РФ) </w:t>
            </w:r>
            <w:r w:rsidRPr="00826082">
              <w:rPr>
                <w:rFonts w:asciiTheme="minorHAnsi" w:hAnsiTheme="minorHAnsi"/>
                <w:b/>
                <w:sz w:val="22"/>
                <w:u w:val="single"/>
              </w:rPr>
              <w:t>нарушение должностным лицом заказчика</w:t>
            </w:r>
            <w:r w:rsidRPr="00B41778">
              <w:rPr>
                <w:rFonts w:asciiTheme="minorHAnsi" w:hAnsiTheme="minorHAnsi"/>
                <w:sz w:val="22"/>
              </w:rPr>
              <w:t xml:space="preserve"> срока и </w:t>
            </w:r>
            <w:r w:rsidRPr="00826082">
              <w:rPr>
                <w:rFonts w:asciiTheme="minorHAnsi" w:hAnsiTheme="minorHAnsi"/>
                <w:b/>
                <w:sz w:val="22"/>
                <w:u w:val="single"/>
              </w:rPr>
              <w:t>порядка оплаты товаров (работ, услуг)</w:t>
            </w:r>
            <w:r w:rsidRPr="00B41778">
              <w:rPr>
                <w:rFonts w:asciiTheme="minorHAnsi" w:hAnsiTheme="minorHAnsi"/>
                <w:sz w:val="22"/>
              </w:rPr>
              <w:t xml:space="preserve"> при осуществлении закупок для обеспечения государственных и муниципальных нужд, </w:t>
            </w:r>
            <w:r w:rsidRPr="00826082">
              <w:rPr>
                <w:rFonts w:asciiTheme="minorHAnsi" w:hAnsiTheme="minorHAnsi"/>
                <w:b/>
                <w:sz w:val="22"/>
                <w:u w:val="single"/>
              </w:rPr>
              <w:t xml:space="preserve">в том числе неисполнение обязанности по обеспечению авансирования, </w:t>
            </w:r>
            <w:r w:rsidRPr="00B41778">
              <w:rPr>
                <w:rFonts w:asciiTheme="minorHAnsi" w:hAnsiTheme="minorHAnsi"/>
                <w:sz w:val="22"/>
              </w:rPr>
              <w:t xml:space="preserve">предусмотренного государственным или муниципальным контрактом, влечет наложение </w:t>
            </w:r>
            <w:r w:rsidRPr="00826082">
              <w:rPr>
                <w:rFonts w:asciiTheme="minorHAnsi" w:hAnsiTheme="minorHAnsi"/>
                <w:b/>
                <w:sz w:val="22"/>
                <w:u w:val="single"/>
              </w:rPr>
              <w:t>административного штрафа в размере от тридцати тысяч до пятидесяти тысяч рублей.</w:t>
            </w:r>
          </w:p>
          <w:p w:rsidR="00B41778" w:rsidRPr="00B41778" w:rsidRDefault="00B41778" w:rsidP="00826082">
            <w:pPr>
              <w:pStyle w:val="ConsPlusNormal"/>
              <w:jc w:val="both"/>
              <w:rPr>
                <w:rFonts w:asciiTheme="minorHAnsi" w:hAnsiTheme="minorHAnsi"/>
                <w:sz w:val="22"/>
              </w:rPr>
            </w:pPr>
            <w:r w:rsidRPr="00B41778">
              <w:rPr>
                <w:rFonts w:asciiTheme="minorHAnsi" w:hAnsiTheme="minorHAnsi"/>
                <w:sz w:val="22"/>
              </w:rPr>
              <w:t>При этом повторное нарушение срока и порядка оплаты товаров (работ, услуг) при осуществлении закупки влечет дисквалификацию должностного лица на срок от одного года до двух лет.</w:t>
            </w:r>
          </w:p>
          <w:p w:rsidR="00826082" w:rsidRDefault="00826082" w:rsidP="00826082">
            <w:pPr>
              <w:pStyle w:val="ConsPlusNormal"/>
              <w:rPr>
                <w:rFonts w:asciiTheme="minorHAnsi" w:hAnsiTheme="minorHAnsi"/>
                <w:sz w:val="22"/>
              </w:rPr>
            </w:pPr>
            <w:r w:rsidRPr="00B41778">
              <w:rPr>
                <w:rFonts w:asciiTheme="minorHAnsi" w:hAnsiTheme="minorHAnsi"/>
                <w:sz w:val="22"/>
              </w:rPr>
              <w:t>(</w:t>
            </w:r>
            <w:proofErr w:type="gramStart"/>
            <w:r w:rsidRPr="00B41778">
              <w:rPr>
                <w:rFonts w:asciiTheme="minorHAnsi" w:hAnsiTheme="minorHAnsi"/>
                <w:sz w:val="22"/>
              </w:rPr>
              <w:t xml:space="preserve">Источник: </w:t>
            </w:r>
            <w:hyperlink r:id="rId12">
              <w:r w:rsidR="00B41778" w:rsidRPr="00B41778">
                <w:rPr>
                  <w:rFonts w:asciiTheme="minorHAnsi" w:hAnsiTheme="minorHAnsi"/>
                  <w:i/>
                  <w:color w:val="0000FF"/>
                  <w:sz w:val="22"/>
                </w:rPr>
                <w:t xml:space="preserve"> (</w:t>
              </w:r>
              <w:proofErr w:type="gramEnd"/>
              <w:r w:rsidR="00B41778" w:rsidRPr="00B41778">
                <w:rPr>
                  <w:rFonts w:asciiTheme="minorHAnsi" w:hAnsiTheme="minorHAnsi"/>
                  <w:i/>
                  <w:color w:val="0000FF"/>
                  <w:sz w:val="22"/>
                </w:rPr>
                <w:t>Письмо Минфина России от 01.09.2020 N 24-03-08/76595) {</w:t>
              </w:r>
              <w:proofErr w:type="spellStart"/>
              <w:r w:rsidR="00B41778" w:rsidRPr="00B41778">
                <w:rPr>
                  <w:rFonts w:asciiTheme="minorHAnsi" w:hAnsiTheme="minorHAnsi"/>
                  <w:i/>
                  <w:color w:val="0000FF"/>
                  <w:sz w:val="22"/>
                </w:rPr>
                <w:t>КонсультантПлюс</w:t>
              </w:r>
              <w:proofErr w:type="spellEnd"/>
              <w:r w:rsidR="00B41778" w:rsidRPr="00B41778">
                <w:rPr>
                  <w:rFonts w:asciiTheme="minorHAnsi" w:hAnsiTheme="minorHAnsi"/>
                  <w:i/>
                  <w:color w:val="0000FF"/>
                  <w:sz w:val="22"/>
                </w:rPr>
                <w:t>}}</w:t>
              </w:r>
            </w:hyperlink>
            <w:r>
              <w:rPr>
                <w:rFonts w:asciiTheme="minorHAnsi" w:hAnsiTheme="minorHAnsi"/>
                <w:sz w:val="22"/>
              </w:rPr>
              <w:t>).</w:t>
            </w:r>
          </w:p>
          <w:p w:rsidR="00826082" w:rsidRDefault="00826082" w:rsidP="00826082">
            <w:pPr>
              <w:pStyle w:val="ConsPlusNormal"/>
              <w:rPr>
                <w:rFonts w:asciiTheme="minorHAnsi" w:hAnsiTheme="minorHAnsi"/>
                <w:sz w:val="22"/>
              </w:rPr>
            </w:pPr>
          </w:p>
          <w:p w:rsidR="00826082" w:rsidRPr="00826082" w:rsidRDefault="00826082" w:rsidP="00826082">
            <w:pPr>
              <w:pStyle w:val="ConsPlusNormal"/>
              <w:ind w:firstLine="540"/>
              <w:jc w:val="both"/>
              <w:rPr>
                <w:rFonts w:asciiTheme="minorHAnsi" w:hAnsiTheme="minorHAnsi"/>
                <w:i/>
                <w:sz w:val="22"/>
              </w:rPr>
            </w:pPr>
            <w:proofErr w:type="gramStart"/>
            <w:r>
              <w:rPr>
                <w:rFonts w:asciiTheme="minorHAnsi" w:hAnsiTheme="minorHAnsi"/>
                <w:i/>
                <w:sz w:val="22"/>
              </w:rPr>
              <w:t>Кроме того</w:t>
            </w:r>
            <w:proofErr w:type="gramEnd"/>
            <w:r>
              <w:rPr>
                <w:rFonts w:asciiTheme="minorHAnsi" w:hAnsiTheme="minorHAnsi"/>
                <w:i/>
                <w:sz w:val="22"/>
              </w:rPr>
              <w:t>:</w:t>
            </w:r>
          </w:p>
          <w:p w:rsidR="00826082" w:rsidRDefault="00826082" w:rsidP="00826082">
            <w:pPr>
              <w:pStyle w:val="ConsPlusNormal"/>
              <w:ind w:firstLine="540"/>
              <w:jc w:val="both"/>
              <w:rPr>
                <w:rFonts w:asciiTheme="minorHAnsi" w:hAnsiTheme="minorHAnsi"/>
                <w:sz w:val="22"/>
              </w:rPr>
            </w:pP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13">
              <w:r w:rsidRPr="00826082">
                <w:rPr>
                  <w:rFonts w:asciiTheme="minorHAnsi" w:hAnsiTheme="minorHAnsi"/>
                  <w:color w:val="0000FF"/>
                  <w:sz w:val="22"/>
                </w:rPr>
                <w:t>частью 5 статьи 34</w:t>
              </w:r>
            </w:hyperlink>
            <w:r w:rsidRPr="00826082">
              <w:rPr>
                <w:rFonts w:asciiTheme="minorHAnsi" w:hAnsiTheme="minorHAnsi"/>
                <w:sz w:val="22"/>
              </w:rPr>
              <w:t xml:space="preserve"> Закона N 44-ФЗ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826082" w:rsidRPr="00826082" w:rsidRDefault="00826082" w:rsidP="00826082">
            <w:pPr>
              <w:pStyle w:val="ConsPlusNormal"/>
              <w:ind w:firstLine="540"/>
              <w:jc w:val="both"/>
              <w:rPr>
                <w:rFonts w:asciiTheme="minorHAnsi" w:hAnsiTheme="minorHAnsi"/>
                <w:sz w:val="22"/>
                <w:u w:val="single"/>
              </w:rPr>
            </w:pPr>
            <w:r w:rsidRPr="00826082">
              <w:rPr>
                <w:rFonts w:asciiTheme="minorHAnsi" w:hAnsiTheme="minorHAnsi"/>
                <w:sz w:val="22"/>
              </w:rPr>
              <w:t xml:space="preserve">Таким образом, </w:t>
            </w:r>
            <w:r w:rsidRPr="00826082">
              <w:rPr>
                <w:rFonts w:asciiTheme="minorHAnsi" w:hAnsiTheme="minorHAnsi"/>
                <w:sz w:val="22"/>
                <w:u w:val="single"/>
              </w:rPr>
              <w:t>в случае просрочки исполнения заказчиком обязательств, предусмотренных контрактом, заказчик обязан уплатить правомерно и должным образом начисленные ему поставщиком (подрядчиком, исполнителем) суммы неустоек (штрафов, пеней).</w:t>
            </w:r>
          </w:p>
          <w:p w:rsidR="00B73A6B" w:rsidRPr="00B41778" w:rsidRDefault="00826082" w:rsidP="00826082">
            <w:pPr>
              <w:pStyle w:val="ConsPlusNormal"/>
              <w:rPr>
                <w:rFonts w:asciiTheme="minorHAnsi" w:hAnsiTheme="minorHAnsi"/>
              </w:rPr>
            </w:pPr>
            <w:r>
              <w:rPr>
                <w:rFonts w:asciiTheme="minorHAnsi" w:hAnsiTheme="minorHAnsi"/>
                <w:sz w:val="22"/>
              </w:rPr>
              <w:t xml:space="preserve">(Источник: </w:t>
            </w:r>
            <w:hyperlink r:id="rId14">
              <w:r w:rsidRPr="00826082">
                <w:rPr>
                  <w:rFonts w:asciiTheme="minorHAnsi" w:hAnsiTheme="minorHAnsi"/>
                  <w:i/>
                  <w:color w:val="0000FF"/>
                  <w:sz w:val="22"/>
                </w:rPr>
                <w:t>(Письма Минфина России от 04.09.2020 N 24-03-08/77703, от 03.09.2020 N 24-03-08/77342) {</w:t>
              </w:r>
              <w:proofErr w:type="spellStart"/>
              <w:r w:rsidRPr="00826082">
                <w:rPr>
                  <w:rFonts w:asciiTheme="minorHAnsi" w:hAnsiTheme="minorHAnsi"/>
                  <w:i/>
                  <w:color w:val="0000FF"/>
                  <w:sz w:val="22"/>
                </w:rPr>
                <w:t>КонсультантПлюс</w:t>
              </w:r>
              <w:proofErr w:type="spellEnd"/>
              <w:r w:rsidRPr="00826082">
                <w:rPr>
                  <w:rFonts w:asciiTheme="minorHAnsi" w:hAnsiTheme="minorHAnsi"/>
                  <w:i/>
                  <w:color w:val="0000FF"/>
                  <w:sz w:val="22"/>
                </w:rPr>
                <w:t>}}</w:t>
              </w:r>
            </w:hyperlink>
            <w:r>
              <w:rPr>
                <w:rFonts w:asciiTheme="minorHAnsi" w:hAnsiTheme="minorHAnsi"/>
                <w:sz w:val="22"/>
              </w:rPr>
              <w:t>).</w:t>
            </w:r>
          </w:p>
        </w:tc>
      </w:tr>
    </w:tbl>
    <w:p w:rsidR="00B73A6B" w:rsidRPr="00B41778" w:rsidRDefault="00B73A6B" w:rsidP="00826082">
      <w:pPr>
        <w:widowControl w:val="0"/>
        <w:autoSpaceDE w:val="0"/>
        <w:autoSpaceDN w:val="0"/>
        <w:adjustRightInd w:val="0"/>
        <w:ind w:right="-28" w:firstLine="540"/>
        <w:jc w:val="both"/>
        <w:outlineLvl w:val="0"/>
        <w:rPr>
          <w:rFonts w:asciiTheme="minorHAnsi" w:hAnsiTheme="minorHAnsi"/>
          <w:b/>
          <w:sz w:val="22"/>
          <w:szCs w:val="22"/>
        </w:rPr>
      </w:pPr>
    </w:p>
    <w:p w:rsidR="00B73A6B" w:rsidRDefault="00B73A6B" w:rsidP="00826082">
      <w:pPr>
        <w:pBdr>
          <w:bottom w:val="double" w:sz="6" w:space="1" w:color="auto"/>
        </w:pBdr>
        <w:tabs>
          <w:tab w:val="left" w:pos="5255"/>
        </w:tabs>
        <w:ind w:right="-28" w:firstLine="540"/>
        <w:jc w:val="center"/>
        <w:rPr>
          <w:rFonts w:asciiTheme="minorHAnsi" w:hAnsiTheme="minorHAnsi"/>
          <w:color w:val="FF0000"/>
        </w:rPr>
      </w:pPr>
      <w:r w:rsidRPr="00B41778">
        <w:rPr>
          <w:rFonts w:asciiTheme="minorHAnsi" w:hAnsiTheme="minorHAnsi"/>
          <w:b/>
          <w:sz w:val="22"/>
          <w:szCs w:val="22"/>
        </w:rPr>
        <w:t xml:space="preserve">Поиск информации </w:t>
      </w:r>
      <w:proofErr w:type="gramStart"/>
      <w:r w:rsidRPr="00B41778">
        <w:rPr>
          <w:rFonts w:asciiTheme="minorHAnsi" w:hAnsiTheme="minorHAnsi"/>
          <w:b/>
          <w:sz w:val="22"/>
          <w:szCs w:val="22"/>
        </w:rPr>
        <w:t>осуществлялся  при</w:t>
      </w:r>
      <w:proofErr w:type="gramEnd"/>
      <w:r w:rsidRPr="00B41778">
        <w:rPr>
          <w:rFonts w:asciiTheme="minorHAnsi" w:hAnsiTheme="minorHAnsi"/>
          <w:b/>
          <w:sz w:val="22"/>
          <w:szCs w:val="22"/>
        </w:rPr>
        <w:t xml:space="preserve">  помощи  «i» к 44-ФЗ с последующим уточнением </w:t>
      </w:r>
      <w:r w:rsidRPr="00B41778">
        <w:rPr>
          <w:rFonts w:asciiTheme="minorHAnsi" w:hAnsiTheme="minorHAnsi"/>
          <w:color w:val="FF0000"/>
        </w:rPr>
        <w:t>«</w:t>
      </w:r>
      <w:r w:rsidR="00826082">
        <w:rPr>
          <w:rFonts w:asciiTheme="minorHAnsi" w:hAnsiTheme="minorHAnsi"/>
          <w:color w:val="FF0000"/>
        </w:rPr>
        <w:t>нарушение оплата аванса</w:t>
      </w:r>
      <w:r w:rsidRPr="00B41778">
        <w:rPr>
          <w:rFonts w:asciiTheme="minorHAnsi" w:hAnsiTheme="minorHAnsi"/>
          <w:color w:val="FF0000"/>
        </w:rPr>
        <w:t xml:space="preserve">» </w:t>
      </w:r>
    </w:p>
    <w:p w:rsidR="00B73A6B" w:rsidRPr="00B41778" w:rsidRDefault="00B73A6B" w:rsidP="00826082">
      <w:pPr>
        <w:pStyle w:val="ConsPlusNormal"/>
        <w:jc w:val="both"/>
        <w:rPr>
          <w:rFonts w:asciiTheme="minorHAnsi" w:hAnsiTheme="minorHAnsi"/>
          <w:sz w:val="2"/>
          <w:szCs w:val="2"/>
        </w:rPr>
      </w:pPr>
      <w:r w:rsidRPr="00B41778">
        <w:rPr>
          <w:rFonts w:asciiTheme="minorHAnsi" w:hAnsiTheme="minorHAnsi"/>
          <w:b/>
          <w:sz w:val="38"/>
        </w:rPr>
        <w:t>Полезные документы:</w:t>
      </w:r>
    </w:p>
    <w:p w:rsidR="00826082" w:rsidRPr="00826082" w:rsidRDefault="00826082" w:rsidP="00826082">
      <w:pPr>
        <w:pStyle w:val="ConsPlusNormal"/>
        <w:rPr>
          <w:rFonts w:asciiTheme="minorHAnsi" w:hAnsiTheme="minorHAnsi"/>
          <w:sz w:val="22"/>
        </w:rPr>
      </w:pPr>
      <w:hyperlink r:id="rId15">
        <w:r w:rsidRPr="00826082">
          <w:rPr>
            <w:rFonts w:asciiTheme="minorHAnsi" w:hAnsiTheme="minorHAnsi"/>
            <w:i/>
            <w:color w:val="0000FF"/>
            <w:sz w:val="22"/>
          </w:rPr>
          <w:br/>
          <w:t>ст. 7.32.5, "Кодекс Российской Федерации об административных правонарушениях" от 30.12.2001 N 195-ФЗ (ред. от 11.06.2022) {</w:t>
        </w:r>
        <w:proofErr w:type="spellStart"/>
        <w:r w:rsidRPr="00826082">
          <w:rPr>
            <w:rFonts w:asciiTheme="minorHAnsi" w:hAnsiTheme="minorHAnsi"/>
            <w:i/>
            <w:color w:val="0000FF"/>
            <w:sz w:val="22"/>
          </w:rPr>
          <w:t>КонсультантПлюс</w:t>
        </w:r>
        <w:proofErr w:type="spellEnd"/>
        <w:r w:rsidRPr="00826082">
          <w:rPr>
            <w:rFonts w:asciiTheme="minorHAnsi" w:hAnsiTheme="minorHAnsi"/>
            <w:i/>
            <w:color w:val="0000FF"/>
            <w:sz w:val="22"/>
          </w:rPr>
          <w:t>}</w:t>
        </w:r>
      </w:hyperlink>
      <w:r w:rsidRPr="00826082">
        <w:rPr>
          <w:rFonts w:asciiTheme="minorHAnsi" w:hAnsiTheme="minorHAnsi"/>
          <w:sz w:val="22"/>
        </w:rPr>
        <w:br/>
      </w:r>
    </w:p>
    <w:p w:rsidR="005B13C7" w:rsidRPr="00826082" w:rsidRDefault="005B13C7" w:rsidP="00826082">
      <w:pPr>
        <w:pStyle w:val="ConsPlusTitle"/>
        <w:ind w:firstLine="540"/>
        <w:jc w:val="both"/>
        <w:outlineLvl w:val="0"/>
        <w:rPr>
          <w:rFonts w:asciiTheme="minorHAnsi" w:hAnsiTheme="minorHAnsi"/>
          <w:sz w:val="22"/>
        </w:rPr>
      </w:pPr>
      <w:r w:rsidRPr="00826082">
        <w:rPr>
          <w:rFonts w:asciiTheme="minorHAnsi" w:hAnsiTheme="minorHAnsi"/>
          <w:sz w:val="22"/>
        </w:rPr>
        <w:t>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5B13C7" w:rsidRPr="00826082" w:rsidRDefault="005B13C7" w:rsidP="00826082">
      <w:pPr>
        <w:pStyle w:val="ConsPlusNormal"/>
        <w:ind w:firstLine="540"/>
        <w:jc w:val="both"/>
        <w:rPr>
          <w:rFonts w:asciiTheme="minorHAnsi" w:hAnsiTheme="minorHAnsi"/>
          <w:sz w:val="22"/>
        </w:rPr>
      </w:pPr>
      <w:r w:rsidRPr="00826082">
        <w:rPr>
          <w:rFonts w:asciiTheme="minorHAnsi" w:hAnsiTheme="minorHAnsi"/>
          <w:sz w:val="22"/>
        </w:rPr>
        <w:t xml:space="preserve">(введена Федеральным </w:t>
      </w:r>
      <w:hyperlink r:id="rId16">
        <w:r w:rsidRPr="00826082">
          <w:rPr>
            <w:rFonts w:asciiTheme="minorHAnsi" w:hAnsiTheme="minorHAnsi"/>
            <w:color w:val="0000FF"/>
            <w:sz w:val="22"/>
          </w:rPr>
          <w:t>законом</w:t>
        </w:r>
      </w:hyperlink>
      <w:r w:rsidRPr="00826082">
        <w:rPr>
          <w:rFonts w:asciiTheme="minorHAnsi" w:hAnsiTheme="minorHAnsi"/>
          <w:sz w:val="22"/>
        </w:rPr>
        <w:t xml:space="preserve"> от 26.07.2017 N 189-ФЗ)</w:t>
      </w:r>
    </w:p>
    <w:p w:rsidR="005B13C7" w:rsidRPr="00826082" w:rsidRDefault="005B13C7" w:rsidP="00826082">
      <w:pPr>
        <w:pStyle w:val="ConsPlusNormal"/>
        <w:ind w:firstLine="540"/>
        <w:jc w:val="both"/>
        <w:rPr>
          <w:rFonts w:asciiTheme="minorHAnsi" w:hAnsiTheme="minorHAnsi"/>
          <w:sz w:val="22"/>
        </w:rPr>
      </w:pPr>
    </w:p>
    <w:p w:rsidR="005B13C7" w:rsidRPr="00826082" w:rsidRDefault="005B13C7" w:rsidP="00826082">
      <w:pPr>
        <w:pStyle w:val="ConsPlusNormal"/>
        <w:ind w:firstLine="540"/>
        <w:jc w:val="both"/>
        <w:rPr>
          <w:rFonts w:asciiTheme="minorHAnsi" w:hAnsiTheme="minorHAnsi"/>
          <w:sz w:val="22"/>
        </w:rPr>
      </w:pPr>
      <w:bookmarkStart w:id="0" w:name="P3"/>
      <w:bookmarkEnd w:id="0"/>
      <w:r w:rsidRPr="00826082">
        <w:rPr>
          <w:rFonts w:asciiTheme="minorHAnsi" w:hAnsiTheme="minorHAnsi"/>
          <w:sz w:val="22"/>
        </w:rPr>
        <w:t>1.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w:t>
      </w:r>
    </w:p>
    <w:p w:rsidR="005B13C7" w:rsidRPr="00826082" w:rsidRDefault="005B13C7" w:rsidP="00826082">
      <w:pPr>
        <w:pStyle w:val="ConsPlusNormal"/>
        <w:ind w:firstLine="540"/>
        <w:jc w:val="both"/>
        <w:rPr>
          <w:rFonts w:asciiTheme="minorHAnsi" w:hAnsiTheme="minorHAnsi"/>
          <w:sz w:val="22"/>
        </w:rPr>
      </w:pPr>
      <w:r w:rsidRPr="00826082">
        <w:rPr>
          <w:rFonts w:asciiTheme="minorHAnsi" w:hAnsiTheme="minorHAnsi"/>
          <w:sz w:val="22"/>
        </w:rPr>
        <w:t>влечет наложение административного штрафа в размере от тридцати тысяч до пятидесяти тысяч рублей.</w:t>
      </w:r>
    </w:p>
    <w:p w:rsidR="005B13C7" w:rsidRPr="00826082" w:rsidRDefault="005B13C7" w:rsidP="00826082">
      <w:pPr>
        <w:pStyle w:val="ConsPlusNormal"/>
        <w:ind w:firstLine="540"/>
        <w:jc w:val="both"/>
        <w:rPr>
          <w:rFonts w:asciiTheme="minorHAnsi" w:hAnsiTheme="minorHAnsi"/>
          <w:sz w:val="22"/>
        </w:rPr>
      </w:pPr>
      <w:r w:rsidRPr="00826082">
        <w:rPr>
          <w:rFonts w:asciiTheme="minorHAnsi" w:hAnsiTheme="minorHAnsi"/>
          <w:sz w:val="22"/>
        </w:rPr>
        <w:t xml:space="preserve">2. Совершение административного правонарушения, предусмотренного </w:t>
      </w:r>
      <w:hyperlink w:anchor="P3">
        <w:r w:rsidRPr="00826082">
          <w:rPr>
            <w:rFonts w:asciiTheme="minorHAnsi" w:hAnsiTheme="minorHAnsi"/>
            <w:color w:val="0000FF"/>
            <w:sz w:val="22"/>
          </w:rPr>
          <w:t>частью 1</w:t>
        </w:r>
      </w:hyperlink>
      <w:r w:rsidRPr="00826082">
        <w:rPr>
          <w:rFonts w:asciiTheme="minorHAnsi" w:hAnsiTheme="minorHAnsi"/>
          <w:sz w:val="22"/>
        </w:rP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5B13C7" w:rsidRPr="00826082" w:rsidRDefault="005B13C7" w:rsidP="00826082">
      <w:pPr>
        <w:pStyle w:val="ConsPlusNormal"/>
        <w:pBdr>
          <w:bottom w:val="single" w:sz="6" w:space="1" w:color="auto"/>
        </w:pBdr>
        <w:ind w:firstLine="540"/>
        <w:jc w:val="both"/>
        <w:rPr>
          <w:rFonts w:asciiTheme="minorHAnsi" w:hAnsiTheme="minorHAnsi"/>
          <w:sz w:val="22"/>
        </w:rPr>
      </w:pPr>
      <w:r w:rsidRPr="00826082">
        <w:rPr>
          <w:rFonts w:asciiTheme="minorHAnsi" w:hAnsiTheme="minorHAnsi"/>
          <w:sz w:val="22"/>
        </w:rPr>
        <w:t>влечет дисквалификацию на срок от одного года до двух лет.</w:t>
      </w:r>
    </w:p>
    <w:p w:rsidR="00826082" w:rsidRPr="00826082" w:rsidRDefault="00826082" w:rsidP="00826082">
      <w:pPr>
        <w:pStyle w:val="ConsPlusNormal"/>
        <w:jc w:val="right"/>
        <w:rPr>
          <w:rFonts w:asciiTheme="minorHAnsi" w:hAnsiTheme="minorHAnsi"/>
          <w:sz w:val="22"/>
        </w:rPr>
      </w:pPr>
      <w:r w:rsidRPr="00826082">
        <w:rPr>
          <w:rFonts w:asciiTheme="minorHAnsi" w:hAnsiTheme="minorHAnsi"/>
          <w:sz w:val="22"/>
        </w:rPr>
        <w:t xml:space="preserve">Документ предоставлен </w:t>
      </w:r>
      <w:hyperlink r:id="rId17">
        <w:proofErr w:type="spellStart"/>
        <w:r w:rsidRPr="00826082">
          <w:rPr>
            <w:rFonts w:asciiTheme="minorHAnsi" w:hAnsiTheme="minorHAnsi"/>
            <w:color w:val="0000FF"/>
            <w:sz w:val="22"/>
          </w:rPr>
          <w:t>КонсультантПлюс</w:t>
        </w:r>
        <w:proofErr w:type="spellEnd"/>
      </w:hyperlink>
      <w:r w:rsidRPr="00826082">
        <w:rPr>
          <w:rFonts w:asciiTheme="minorHAnsi" w:hAnsiTheme="minorHAnsi"/>
          <w:sz w:val="22"/>
        </w:rPr>
        <w:br/>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b/>
          <w:sz w:val="22"/>
        </w:rPr>
        <w:t>Вопрос:</w:t>
      </w:r>
      <w:r w:rsidRPr="00826082">
        <w:rPr>
          <w:rFonts w:asciiTheme="minorHAnsi" w:hAnsiTheme="minorHAnsi"/>
          <w:sz w:val="22"/>
        </w:rPr>
        <w:t xml:space="preserve"> О планировании закупок, а также о порядке и сроке оплаты товара (работы, услуги) по контракту и ответственности за их нарушение.</w:t>
      </w:r>
    </w:p>
    <w:p w:rsidR="00826082" w:rsidRPr="00826082" w:rsidRDefault="00826082" w:rsidP="00826082">
      <w:pPr>
        <w:pStyle w:val="ConsPlusNormal"/>
        <w:rPr>
          <w:rFonts w:asciiTheme="minorHAnsi" w:hAnsiTheme="minorHAnsi"/>
          <w:sz w:val="22"/>
        </w:rPr>
      </w:pP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b/>
          <w:sz w:val="22"/>
        </w:rPr>
        <w:t>Ответ:</w:t>
      </w:r>
    </w:p>
    <w:p w:rsidR="00826082" w:rsidRPr="00826082" w:rsidRDefault="00826082" w:rsidP="00826082">
      <w:pPr>
        <w:pStyle w:val="ConsPlusNormal"/>
        <w:jc w:val="center"/>
        <w:rPr>
          <w:rFonts w:asciiTheme="minorHAnsi" w:hAnsiTheme="minorHAnsi"/>
          <w:sz w:val="22"/>
        </w:rPr>
      </w:pPr>
      <w:r w:rsidRPr="00826082">
        <w:rPr>
          <w:rFonts w:asciiTheme="minorHAnsi" w:hAnsiTheme="minorHAnsi"/>
          <w:sz w:val="22"/>
        </w:rPr>
        <w:t>МИНИСТЕРСТВО ФИНАНСОВ РОССИЙСКОЙ ФЕДЕРАЦИИ</w:t>
      </w:r>
    </w:p>
    <w:p w:rsidR="00826082" w:rsidRPr="00826082" w:rsidRDefault="00826082" w:rsidP="00826082">
      <w:pPr>
        <w:pStyle w:val="ConsPlusNormal"/>
        <w:jc w:val="center"/>
        <w:rPr>
          <w:rFonts w:asciiTheme="minorHAnsi" w:hAnsiTheme="minorHAnsi"/>
          <w:sz w:val="22"/>
        </w:rPr>
      </w:pPr>
    </w:p>
    <w:p w:rsidR="00826082" w:rsidRPr="00826082" w:rsidRDefault="00826082" w:rsidP="00826082">
      <w:pPr>
        <w:pStyle w:val="ConsPlusNormal"/>
        <w:jc w:val="center"/>
        <w:rPr>
          <w:rFonts w:asciiTheme="minorHAnsi" w:hAnsiTheme="minorHAnsi"/>
          <w:sz w:val="22"/>
        </w:rPr>
      </w:pPr>
      <w:r w:rsidRPr="00826082">
        <w:rPr>
          <w:rFonts w:asciiTheme="minorHAnsi" w:hAnsiTheme="minorHAnsi"/>
          <w:sz w:val="22"/>
        </w:rPr>
        <w:t>ПИСЬМА</w:t>
      </w:r>
    </w:p>
    <w:p w:rsidR="00826082" w:rsidRPr="00826082" w:rsidRDefault="00826082" w:rsidP="00826082">
      <w:pPr>
        <w:pStyle w:val="ConsPlusNormal"/>
        <w:jc w:val="center"/>
        <w:rPr>
          <w:rFonts w:asciiTheme="minorHAnsi" w:hAnsiTheme="minorHAnsi"/>
          <w:sz w:val="22"/>
        </w:rPr>
      </w:pPr>
      <w:r w:rsidRPr="00826082">
        <w:rPr>
          <w:rFonts w:asciiTheme="minorHAnsi" w:hAnsiTheme="minorHAnsi"/>
          <w:sz w:val="22"/>
        </w:rPr>
        <w:t>от 4 сентября 2020 г. N 24-03-08/77703, от 3 сентября 2020 г. N 24-03-08/77342</w:t>
      </w:r>
    </w:p>
    <w:p w:rsidR="00826082" w:rsidRPr="00826082" w:rsidRDefault="00826082" w:rsidP="00826082">
      <w:pPr>
        <w:pStyle w:val="ConsPlusNormal"/>
        <w:rPr>
          <w:rFonts w:asciiTheme="minorHAnsi" w:hAnsiTheme="minorHAnsi"/>
          <w:sz w:val="22"/>
        </w:rPr>
      </w:pP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Департамент бюджетной политики в сфере контрактной системы Минфина России (далее - Департамент), рассмотрев обращение по вопросу о применении положений Федерального </w:t>
      </w:r>
      <w:hyperlink r:id="rId18">
        <w:r w:rsidRPr="00826082">
          <w:rPr>
            <w:rFonts w:asciiTheme="minorHAnsi" w:hAnsiTheme="minorHAnsi"/>
            <w:color w:val="0000FF"/>
            <w:sz w:val="22"/>
          </w:rPr>
          <w:t>закона</w:t>
        </w:r>
      </w:hyperlink>
      <w:r w:rsidRPr="00826082">
        <w:rPr>
          <w:rFonts w:asciiTheme="minorHAnsi" w:hAnsiTheme="minorHAnsi"/>
          <w:sz w:val="22"/>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в части порядка и сроков оплаты контракта, в рамках компетенции сообщает следующее.</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19">
        <w:r w:rsidRPr="00826082">
          <w:rPr>
            <w:rFonts w:asciiTheme="minorHAnsi" w:hAnsiTheme="minorHAnsi"/>
            <w:color w:val="0000FF"/>
            <w:sz w:val="22"/>
          </w:rPr>
          <w:t>пунктом 11.8</w:t>
        </w:r>
      </w:hyperlink>
      <w:r w:rsidRPr="00826082">
        <w:rPr>
          <w:rFonts w:asciiTheme="minorHAnsi" w:hAnsiTheme="minorHAnsi"/>
          <w:sz w:val="22"/>
        </w:rPr>
        <w:t xml:space="preserve"> Регламента Министерства финансов Российской Федерации, утвержденного приказом Министерства финансов Российской Федерации от 14 сентября 2018 г. N 194н, Минфином России не осуществляется разъяснение законодательства Российской Федерации, практики его применения, практики применения нормативных правовых актов Минфина России, а также толкование норм, терминов и понятий, за исключением случаев, если на него возложена соответствующая обязанность или если это необходимо для обоснования решения, принятого по обращению.</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Также Минфин России не обладает ни надзорными, ни контрольными функциями и (или) полномочиями в отношении осуществляемых закупок, в связи с чем не вправе рассматривать вопрос о правомерности совершенных и (или) совершаемых действий участниками контрактной системы в сфере закупок.</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Вместе с тем Департамент полагает необходимым отметить, что в соответствии с </w:t>
      </w:r>
      <w:hyperlink r:id="rId20">
        <w:r w:rsidRPr="00826082">
          <w:rPr>
            <w:rFonts w:asciiTheme="minorHAnsi" w:hAnsiTheme="minorHAnsi"/>
            <w:color w:val="0000FF"/>
            <w:sz w:val="22"/>
          </w:rPr>
          <w:t>частью 1 статьи 2</w:t>
        </w:r>
      </w:hyperlink>
      <w:r w:rsidRPr="00826082">
        <w:rPr>
          <w:rFonts w:asciiTheme="minorHAnsi" w:hAnsiTheme="minorHAnsi"/>
          <w:sz w:val="22"/>
        </w:rPr>
        <w:t xml:space="preserve"> Закона N 44-ФЗ законодательство Российской Федерации о контрактной системе в сфере закупок основывается в том числе на положениях Бюджетного </w:t>
      </w:r>
      <w:hyperlink r:id="rId21">
        <w:r w:rsidRPr="00826082">
          <w:rPr>
            <w:rFonts w:asciiTheme="minorHAnsi" w:hAnsiTheme="minorHAnsi"/>
            <w:color w:val="0000FF"/>
            <w:sz w:val="22"/>
          </w:rPr>
          <w:t>кодекса</w:t>
        </w:r>
      </w:hyperlink>
      <w:r w:rsidRPr="00826082">
        <w:rPr>
          <w:rFonts w:asciiTheme="minorHAnsi" w:hAnsiTheme="minorHAnsi"/>
          <w:sz w:val="22"/>
        </w:rPr>
        <w:t xml:space="preserve"> Российской Федерации.</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22">
        <w:r w:rsidRPr="00826082">
          <w:rPr>
            <w:rFonts w:asciiTheme="minorHAnsi" w:hAnsiTheme="minorHAnsi"/>
            <w:color w:val="0000FF"/>
            <w:sz w:val="22"/>
          </w:rPr>
          <w:t>пунктом 2 статьи 72</w:t>
        </w:r>
      </w:hyperlink>
      <w:r w:rsidRPr="00826082">
        <w:rPr>
          <w:rFonts w:asciiTheme="minorHAnsi" w:hAnsiTheme="minorHAnsi"/>
          <w:sz w:val="22"/>
        </w:rPr>
        <w:t xml:space="preserve"> Бюджетного кодекса Российской Федерации государственные (муниципальные) контракты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 за исключением случаев, установленных </w:t>
      </w:r>
      <w:hyperlink r:id="rId23">
        <w:r w:rsidRPr="00826082">
          <w:rPr>
            <w:rFonts w:asciiTheme="minorHAnsi" w:hAnsiTheme="minorHAnsi"/>
            <w:color w:val="0000FF"/>
            <w:sz w:val="22"/>
          </w:rPr>
          <w:t>пунктом 3 указанной статьи</w:t>
        </w:r>
      </w:hyperlink>
      <w:r w:rsidRPr="00826082">
        <w:rPr>
          <w:rFonts w:asciiTheme="minorHAnsi" w:hAnsiTheme="minorHAnsi"/>
          <w:sz w:val="22"/>
        </w:rPr>
        <w:t>.</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Планирование закупок, в соответствии со </w:t>
      </w:r>
      <w:hyperlink r:id="rId24">
        <w:r w:rsidRPr="00826082">
          <w:rPr>
            <w:rFonts w:asciiTheme="minorHAnsi" w:hAnsiTheme="minorHAnsi"/>
            <w:color w:val="0000FF"/>
            <w:sz w:val="22"/>
          </w:rPr>
          <w:t>статьей 16</w:t>
        </w:r>
      </w:hyperlink>
      <w:r w:rsidRPr="00826082">
        <w:rPr>
          <w:rFonts w:asciiTheme="minorHAnsi" w:hAnsiTheme="minorHAnsi"/>
          <w:sz w:val="22"/>
        </w:rPr>
        <w:t xml:space="preserve"> Закона N 44-ФЗ,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Учитывая изложенное, закупка не может быть спланирована и осуществлена в случае отсутствия лимитов бюджетных обязательств, доведенных до заказчика.</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25">
        <w:r w:rsidRPr="00826082">
          <w:rPr>
            <w:rFonts w:asciiTheme="minorHAnsi" w:hAnsiTheme="minorHAnsi"/>
            <w:color w:val="0000FF"/>
            <w:sz w:val="22"/>
          </w:rPr>
          <w:t>частью 1 статьи 34</w:t>
        </w:r>
      </w:hyperlink>
      <w:r w:rsidRPr="00826082">
        <w:rPr>
          <w:rFonts w:asciiTheme="minorHAnsi" w:hAnsiTheme="minorHAnsi"/>
          <w:sz w:val="22"/>
        </w:rPr>
        <w:t xml:space="preserve"> Закона N 44-ФЗ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w:t>
      </w:r>
    </w:p>
    <w:p w:rsidR="00826082" w:rsidRPr="00826082" w:rsidRDefault="00826082" w:rsidP="00826082">
      <w:pPr>
        <w:pStyle w:val="ConsPlusNormal"/>
        <w:rPr>
          <w:rFonts w:asciiTheme="minorHAnsi" w:hAnsiTheme="minorHAnsi"/>
          <w:sz w:val="22"/>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486"/>
        <w:gridCol w:w="113"/>
      </w:tblGrid>
      <w:tr w:rsidR="00826082" w:rsidRPr="008260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26082" w:rsidRPr="00826082" w:rsidRDefault="00826082" w:rsidP="00826082">
            <w:pPr>
              <w:pStyle w:val="ConsPlusNormal"/>
              <w:rPr>
                <w:rFonts w:asciiTheme="minorHAnsi" w:hAnsiTheme="minorHAnsi"/>
                <w:sz w:val="22"/>
              </w:rPr>
            </w:pPr>
          </w:p>
        </w:tc>
        <w:tc>
          <w:tcPr>
            <w:tcW w:w="113" w:type="dxa"/>
            <w:tcBorders>
              <w:top w:val="nil"/>
              <w:left w:val="nil"/>
              <w:bottom w:val="nil"/>
              <w:right w:val="nil"/>
            </w:tcBorders>
            <w:shd w:val="clear" w:color="auto" w:fill="F4F3F8"/>
            <w:tcMar>
              <w:top w:w="0" w:type="dxa"/>
              <w:left w:w="0" w:type="dxa"/>
              <w:bottom w:w="0" w:type="dxa"/>
              <w:right w:w="0" w:type="dxa"/>
            </w:tcMar>
          </w:tcPr>
          <w:p w:rsidR="00826082" w:rsidRPr="00826082" w:rsidRDefault="00826082" w:rsidP="00826082">
            <w:pPr>
              <w:pStyle w:val="ConsPlusNormal"/>
              <w:rPr>
                <w:rFonts w:asciiTheme="minorHAnsi" w:hAnsiTheme="minorHAnsi"/>
                <w:sz w:val="22"/>
              </w:rPr>
            </w:pPr>
          </w:p>
        </w:tc>
        <w:tc>
          <w:tcPr>
            <w:tcW w:w="0" w:type="auto"/>
            <w:tcBorders>
              <w:top w:val="nil"/>
              <w:left w:val="nil"/>
              <w:bottom w:val="nil"/>
              <w:right w:val="nil"/>
            </w:tcBorders>
            <w:shd w:val="clear" w:color="auto" w:fill="F4F3F8"/>
            <w:tcMar>
              <w:top w:w="113" w:type="dxa"/>
              <w:left w:w="0" w:type="dxa"/>
              <w:bottom w:w="113" w:type="dxa"/>
              <w:right w:w="0" w:type="dxa"/>
            </w:tcMar>
          </w:tcPr>
          <w:p w:rsidR="00826082" w:rsidRPr="00826082" w:rsidRDefault="00826082" w:rsidP="00826082">
            <w:pPr>
              <w:pStyle w:val="ConsPlusNormal"/>
              <w:jc w:val="both"/>
              <w:rPr>
                <w:rFonts w:asciiTheme="minorHAnsi" w:hAnsiTheme="minorHAnsi"/>
                <w:sz w:val="22"/>
              </w:rPr>
            </w:pPr>
            <w:proofErr w:type="spellStart"/>
            <w:r w:rsidRPr="00826082">
              <w:rPr>
                <w:rFonts w:asciiTheme="minorHAnsi" w:hAnsiTheme="minorHAnsi"/>
                <w:color w:val="392C69"/>
                <w:sz w:val="22"/>
              </w:rPr>
              <w:t>КонсультантПлюс</w:t>
            </w:r>
            <w:proofErr w:type="spellEnd"/>
            <w:r w:rsidRPr="00826082">
              <w:rPr>
                <w:rFonts w:asciiTheme="minorHAnsi" w:hAnsiTheme="minorHAnsi"/>
                <w:color w:val="392C69"/>
                <w:sz w:val="22"/>
              </w:rPr>
              <w:t>: примечание.</w:t>
            </w:r>
          </w:p>
          <w:p w:rsidR="00826082" w:rsidRPr="00826082" w:rsidRDefault="00826082" w:rsidP="00826082">
            <w:pPr>
              <w:pStyle w:val="ConsPlusNormal"/>
              <w:jc w:val="both"/>
              <w:rPr>
                <w:rFonts w:asciiTheme="minorHAnsi" w:hAnsiTheme="minorHAnsi"/>
                <w:sz w:val="22"/>
              </w:rPr>
            </w:pPr>
            <w:r w:rsidRPr="00826082">
              <w:rPr>
                <w:rFonts w:asciiTheme="minorHAnsi" w:hAnsiTheme="minorHAnsi"/>
                <w:color w:val="392C69"/>
                <w:sz w:val="22"/>
              </w:rPr>
              <w:t xml:space="preserve">На момент издания данного документа </w:t>
            </w:r>
            <w:hyperlink r:id="rId26">
              <w:r w:rsidRPr="00826082">
                <w:rPr>
                  <w:rFonts w:asciiTheme="minorHAnsi" w:hAnsiTheme="minorHAnsi"/>
                  <w:color w:val="0000FF"/>
                  <w:sz w:val="22"/>
                </w:rPr>
                <w:t>часть 13 статьи 34</w:t>
              </w:r>
            </w:hyperlink>
            <w:r w:rsidRPr="00826082">
              <w:rPr>
                <w:rFonts w:asciiTheme="minorHAnsi" w:hAnsiTheme="minorHAnsi"/>
                <w:color w:val="392C69"/>
                <w:sz w:val="22"/>
              </w:rPr>
              <w:t xml:space="preserve"> Федерального закона от 05.04.2013 N 44-ФЗ 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826082" w:rsidRPr="00826082" w:rsidRDefault="00826082" w:rsidP="00826082">
            <w:pPr>
              <w:pStyle w:val="ConsPlusNormal"/>
              <w:rPr>
                <w:rFonts w:asciiTheme="minorHAnsi" w:hAnsiTheme="minorHAnsi"/>
                <w:sz w:val="22"/>
              </w:rPr>
            </w:pPr>
          </w:p>
        </w:tc>
      </w:tr>
    </w:tbl>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Согласно </w:t>
      </w:r>
      <w:hyperlink r:id="rId27">
        <w:r w:rsidRPr="00826082">
          <w:rPr>
            <w:rFonts w:asciiTheme="minorHAnsi" w:hAnsiTheme="minorHAnsi"/>
            <w:color w:val="0000FF"/>
            <w:sz w:val="22"/>
          </w:rPr>
          <w:t>части 13 статьи 34</w:t>
        </w:r>
      </w:hyperlink>
      <w:r w:rsidRPr="00826082">
        <w:rPr>
          <w:rFonts w:asciiTheme="minorHAnsi" w:hAnsiTheme="minorHAnsi"/>
          <w:sz w:val="22"/>
        </w:rPr>
        <w:t xml:space="preserve"> Закона N 44-ФЗ в контракт включается обязательное условие о порядке и сроках оплаты товара, работы или услуги, в том числе с учетом положений </w:t>
      </w:r>
      <w:hyperlink r:id="rId28">
        <w:r w:rsidRPr="00826082">
          <w:rPr>
            <w:rFonts w:asciiTheme="minorHAnsi" w:hAnsiTheme="minorHAnsi"/>
            <w:color w:val="0000FF"/>
            <w:sz w:val="22"/>
          </w:rPr>
          <w:t>части 13 статьи 37</w:t>
        </w:r>
      </w:hyperlink>
      <w:r w:rsidRPr="00826082">
        <w:rPr>
          <w:rFonts w:asciiTheme="minorHAnsi" w:hAnsiTheme="minorHAnsi"/>
          <w:sz w:val="22"/>
        </w:rPr>
        <w:t xml:space="preserve"> Закона N 44-ФЗ,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 </w:t>
      </w:r>
      <w:hyperlink r:id="rId29">
        <w:r w:rsidRPr="00826082">
          <w:rPr>
            <w:rFonts w:asciiTheme="minorHAnsi" w:hAnsiTheme="minorHAnsi"/>
            <w:color w:val="0000FF"/>
            <w:sz w:val="22"/>
          </w:rPr>
          <w:t>частью 4 статьи 33</w:t>
        </w:r>
      </w:hyperlink>
      <w:r w:rsidRPr="00826082">
        <w:rPr>
          <w:rFonts w:asciiTheme="minorHAnsi" w:hAnsiTheme="minorHAnsi"/>
          <w:sz w:val="22"/>
        </w:rPr>
        <w:t xml:space="preserve"> Закона N 44-ФЗ требований к их предоставлению. 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Таким образом, заказчик в документации о закупке, проекте контракта самостоятельно устанавливает условия исполнения контракта, в том числе порядок и сроки оплаты товара, работы или услуги, включая возможность предоставления аванса.</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30">
        <w:r w:rsidRPr="00826082">
          <w:rPr>
            <w:rFonts w:asciiTheme="minorHAnsi" w:hAnsiTheme="minorHAnsi"/>
            <w:color w:val="0000FF"/>
            <w:sz w:val="22"/>
          </w:rPr>
          <w:t>частью 8 статьи 30</w:t>
        </w:r>
      </w:hyperlink>
      <w:r w:rsidRPr="00826082">
        <w:rPr>
          <w:rFonts w:asciiTheme="minorHAnsi" w:hAnsiTheme="minorHAnsi"/>
          <w:sz w:val="22"/>
        </w:rPr>
        <w:t xml:space="preserve"> Закона N 44-ФЗ, в случае если в извещении об осуществлении закупки установлены ограничения в соответствии с </w:t>
      </w:r>
      <w:hyperlink r:id="rId31">
        <w:r w:rsidRPr="00826082">
          <w:rPr>
            <w:rFonts w:asciiTheme="minorHAnsi" w:hAnsiTheme="minorHAnsi"/>
            <w:color w:val="0000FF"/>
            <w:sz w:val="22"/>
          </w:rPr>
          <w:t>частью 3 статьи 30</w:t>
        </w:r>
      </w:hyperlink>
      <w:r w:rsidRPr="00826082">
        <w:rPr>
          <w:rFonts w:asciiTheme="minorHAnsi" w:hAnsiTheme="minorHAnsi"/>
          <w:sz w:val="22"/>
        </w:rPr>
        <w:t xml:space="preserve"> Закона N 44-ФЗ, в контракт, заключаемый с субъектами малого предпринимательства или социально ориентированной некоммерческой организацией (далее - СМП, СОНКО),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15 рабочих дней с даты подписания заказчиком документа о приемке, предусмотренного </w:t>
      </w:r>
      <w:hyperlink r:id="rId32">
        <w:r w:rsidRPr="00826082">
          <w:rPr>
            <w:rFonts w:asciiTheme="minorHAnsi" w:hAnsiTheme="minorHAnsi"/>
            <w:color w:val="0000FF"/>
            <w:sz w:val="22"/>
          </w:rPr>
          <w:t>частью 7 статьи 94</w:t>
        </w:r>
      </w:hyperlink>
      <w:r w:rsidRPr="00826082">
        <w:rPr>
          <w:rFonts w:asciiTheme="minorHAnsi" w:hAnsiTheme="minorHAnsi"/>
          <w:sz w:val="22"/>
        </w:rPr>
        <w:t xml:space="preserve"> Закона N 44-ФЗ.</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Таким образом, </w:t>
      </w:r>
      <w:hyperlink r:id="rId33">
        <w:r w:rsidRPr="00826082">
          <w:rPr>
            <w:rFonts w:asciiTheme="minorHAnsi" w:hAnsiTheme="minorHAnsi"/>
            <w:color w:val="0000FF"/>
            <w:sz w:val="22"/>
          </w:rPr>
          <w:t>Законом</w:t>
        </w:r>
      </w:hyperlink>
      <w:r w:rsidRPr="00826082">
        <w:rPr>
          <w:rFonts w:asciiTheme="minorHAnsi" w:hAnsiTheme="minorHAnsi"/>
          <w:sz w:val="22"/>
        </w:rPr>
        <w:t xml:space="preserve"> N 44-ФЗ установлена обязанность заказчика осуществить оплату по контракту не более чем в течение тридцати дней с даты подписания заказчиком документа о приемке, а в случае заключения контракта по результатам проведения закупки в соответствии с </w:t>
      </w:r>
      <w:hyperlink r:id="rId34">
        <w:r w:rsidRPr="00826082">
          <w:rPr>
            <w:rFonts w:asciiTheme="minorHAnsi" w:hAnsiTheme="minorHAnsi"/>
            <w:color w:val="0000FF"/>
            <w:sz w:val="22"/>
          </w:rPr>
          <w:t>частью 8 статьи 30</w:t>
        </w:r>
      </w:hyperlink>
      <w:r w:rsidRPr="00826082">
        <w:rPr>
          <w:rFonts w:asciiTheme="minorHAnsi" w:hAnsiTheme="minorHAnsi"/>
          <w:sz w:val="22"/>
        </w:rPr>
        <w:t xml:space="preserve"> Закона N 44-ФЗ с СМП или СОНКО - не более чем в течение пятнадцати рабочих дней с даты подписания заказчиком документа о приемке.</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При этом Департамент обращает внимание на то, что </w:t>
      </w:r>
      <w:hyperlink r:id="rId35">
        <w:r w:rsidRPr="00826082">
          <w:rPr>
            <w:rFonts w:asciiTheme="minorHAnsi" w:hAnsiTheme="minorHAnsi"/>
            <w:color w:val="0000FF"/>
            <w:sz w:val="22"/>
          </w:rPr>
          <w:t>Законом</w:t>
        </w:r>
      </w:hyperlink>
      <w:r w:rsidRPr="00826082">
        <w:rPr>
          <w:rFonts w:asciiTheme="minorHAnsi" w:hAnsiTheme="minorHAnsi"/>
          <w:sz w:val="22"/>
        </w:rPr>
        <w:t xml:space="preserve"> N 44-ФЗ не регулируются вопросы, связанные с документальным оформлением приемки выполненных работ, в частности с унифицированной </w:t>
      </w:r>
      <w:hyperlink r:id="rId36">
        <w:r w:rsidRPr="00826082">
          <w:rPr>
            <w:rFonts w:asciiTheme="minorHAnsi" w:hAnsiTheme="minorHAnsi"/>
            <w:color w:val="0000FF"/>
            <w:sz w:val="22"/>
          </w:rPr>
          <w:t>формой</w:t>
        </w:r>
      </w:hyperlink>
      <w:r w:rsidRPr="00826082">
        <w:rPr>
          <w:rFonts w:asciiTheme="minorHAnsi" w:hAnsiTheme="minorHAnsi"/>
          <w:sz w:val="22"/>
        </w:rPr>
        <w:t xml:space="preserve"> первичной учетной документации КС-2.</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В соответствии с </w:t>
      </w:r>
      <w:hyperlink r:id="rId37">
        <w:r w:rsidRPr="00826082">
          <w:rPr>
            <w:rFonts w:asciiTheme="minorHAnsi" w:hAnsiTheme="minorHAnsi"/>
            <w:color w:val="0000FF"/>
            <w:sz w:val="22"/>
          </w:rPr>
          <w:t>частью 5 статьи 34</w:t>
        </w:r>
      </w:hyperlink>
      <w:r w:rsidRPr="00826082">
        <w:rPr>
          <w:rFonts w:asciiTheme="minorHAnsi" w:hAnsiTheme="minorHAnsi"/>
          <w:sz w:val="22"/>
        </w:rPr>
        <w:t xml:space="preserve"> Закона N 44-ФЗ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Таким образом, в случае просрочки исполнения заказчиком обязательств, предусмотренных контрактом, заказчик обязан уплатить правомерно и должным образом начисленные ему поставщиком (подрядчиком, исполнителем) суммы неустоек (штрафов, пеней).</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Кроме того, </w:t>
      </w:r>
      <w:hyperlink r:id="rId38">
        <w:r w:rsidRPr="00826082">
          <w:rPr>
            <w:rFonts w:asciiTheme="minorHAnsi" w:hAnsiTheme="minorHAnsi"/>
            <w:color w:val="0000FF"/>
            <w:sz w:val="22"/>
          </w:rPr>
          <w:t>статьей 7.32.5</w:t>
        </w:r>
      </w:hyperlink>
      <w:r w:rsidRPr="00826082">
        <w:rPr>
          <w:rFonts w:asciiTheme="minorHAnsi" w:hAnsiTheme="minorHAnsi"/>
          <w:sz w:val="22"/>
        </w:rPr>
        <w:t xml:space="preserve"> Кодекса Российской Федерации об административных правонарушениях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влечет наложение административного штрафа в размере от тридцати тысяч до пятидесяти тысяч рублей. При этом совершение административного правонарушения должностным лицом, ранее подвергнутым административному наказанию за аналогичное административное правонарушение, влечет дисквалификацию на срок от одного года до двух лет.</w:t>
      </w:r>
    </w:p>
    <w:p w:rsidR="00826082" w:rsidRPr="00826082" w:rsidRDefault="00826082" w:rsidP="00826082">
      <w:pPr>
        <w:pStyle w:val="ConsPlusNormal"/>
        <w:ind w:firstLine="540"/>
        <w:jc w:val="both"/>
        <w:rPr>
          <w:rFonts w:asciiTheme="minorHAnsi" w:hAnsiTheme="minorHAnsi"/>
          <w:sz w:val="22"/>
        </w:rPr>
      </w:pPr>
      <w:r w:rsidRPr="00826082">
        <w:rPr>
          <w:rFonts w:asciiTheme="minorHAnsi" w:hAnsiTheme="minorHAnsi"/>
          <w:sz w:val="22"/>
        </w:rPr>
        <w:t xml:space="preserve">Дополнительно Департамент сообщает, что, в случае если при осуществлении закупок товаров, работ, услуг нарушаются права и законные интересы участника закупки, такое лицо вправе обжаловать действия, в том числе заказчика, в порядке, установленном </w:t>
      </w:r>
      <w:hyperlink r:id="rId39">
        <w:r w:rsidRPr="00826082">
          <w:rPr>
            <w:rFonts w:asciiTheme="minorHAnsi" w:hAnsiTheme="minorHAnsi"/>
            <w:color w:val="0000FF"/>
            <w:sz w:val="22"/>
          </w:rPr>
          <w:t>главой 6</w:t>
        </w:r>
      </w:hyperlink>
      <w:r w:rsidRPr="00826082">
        <w:rPr>
          <w:rFonts w:asciiTheme="minorHAnsi" w:hAnsiTheme="minorHAnsi"/>
          <w:sz w:val="22"/>
        </w:rPr>
        <w:t xml:space="preserve"> Закона N 44-ФЗ, либо в судебном порядке.</w:t>
      </w:r>
    </w:p>
    <w:p w:rsidR="00826082" w:rsidRPr="00826082" w:rsidRDefault="00826082" w:rsidP="00826082">
      <w:pPr>
        <w:pStyle w:val="ConsPlusNormal"/>
        <w:rPr>
          <w:rFonts w:asciiTheme="minorHAnsi" w:hAnsiTheme="minorHAnsi"/>
          <w:sz w:val="22"/>
        </w:rPr>
      </w:pPr>
    </w:p>
    <w:p w:rsidR="00826082" w:rsidRPr="00826082" w:rsidRDefault="00826082" w:rsidP="00826082">
      <w:pPr>
        <w:pStyle w:val="ConsPlusNormal"/>
        <w:jc w:val="right"/>
        <w:rPr>
          <w:rFonts w:asciiTheme="minorHAnsi" w:hAnsiTheme="minorHAnsi"/>
          <w:sz w:val="22"/>
        </w:rPr>
      </w:pPr>
      <w:r w:rsidRPr="00826082">
        <w:rPr>
          <w:rFonts w:asciiTheme="minorHAnsi" w:hAnsiTheme="minorHAnsi"/>
          <w:sz w:val="22"/>
        </w:rPr>
        <w:t>Заместитель директора Департамента</w:t>
      </w:r>
    </w:p>
    <w:p w:rsidR="00826082" w:rsidRPr="00826082" w:rsidRDefault="00826082" w:rsidP="00826082">
      <w:pPr>
        <w:pStyle w:val="ConsPlusNormal"/>
        <w:jc w:val="right"/>
        <w:rPr>
          <w:rFonts w:asciiTheme="minorHAnsi" w:hAnsiTheme="minorHAnsi"/>
          <w:sz w:val="22"/>
        </w:rPr>
      </w:pPr>
      <w:r w:rsidRPr="00826082">
        <w:rPr>
          <w:rFonts w:asciiTheme="minorHAnsi" w:hAnsiTheme="minorHAnsi"/>
          <w:sz w:val="22"/>
        </w:rPr>
        <w:t>Д.А.ГОТОВЦЕВ</w:t>
      </w:r>
      <w:bookmarkStart w:id="1" w:name="_GoBack"/>
      <w:bookmarkEnd w:id="1"/>
    </w:p>
    <w:p w:rsidR="00826082" w:rsidRPr="00826082" w:rsidRDefault="00826082" w:rsidP="00826082">
      <w:pPr>
        <w:pStyle w:val="ConsPlusNormal"/>
        <w:pBdr>
          <w:bottom w:val="single" w:sz="6" w:space="0" w:color="auto"/>
        </w:pBdr>
        <w:jc w:val="both"/>
        <w:rPr>
          <w:rFonts w:asciiTheme="minorHAnsi" w:hAnsiTheme="minorHAnsi"/>
          <w:sz w:val="22"/>
        </w:rPr>
      </w:pPr>
    </w:p>
    <w:p w:rsidR="007B0E17" w:rsidRPr="00826082" w:rsidRDefault="007B0E17" w:rsidP="00826082">
      <w:pPr>
        <w:rPr>
          <w:rFonts w:asciiTheme="minorHAnsi" w:hAnsiTheme="minorHAnsi"/>
          <w:sz w:val="22"/>
          <w:szCs w:val="22"/>
        </w:rPr>
      </w:pPr>
    </w:p>
    <w:sectPr w:rsidR="007B0E17" w:rsidRPr="00826082" w:rsidSect="0082608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D3BAE"/>
    <w:multiLevelType w:val="multilevel"/>
    <w:tmpl w:val="7A1890E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3C7"/>
    <w:rsid w:val="004E07D0"/>
    <w:rsid w:val="005B13C7"/>
    <w:rsid w:val="007B0E17"/>
    <w:rsid w:val="00826082"/>
    <w:rsid w:val="00B41778"/>
    <w:rsid w:val="00B73A6B"/>
    <w:rsid w:val="00DE5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4D55C6-F8C5-41DB-8552-308E3EC0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A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13C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5B13C7"/>
    <w:pPr>
      <w:widowControl w:val="0"/>
      <w:autoSpaceDE w:val="0"/>
      <w:autoSpaceDN w:val="0"/>
      <w:spacing w:after="0" w:line="240" w:lineRule="auto"/>
    </w:pPr>
    <w:rPr>
      <w:rFonts w:ascii="Arial" w:eastAsiaTheme="minorEastAsia" w:hAnsi="Arial" w:cs="Arial"/>
      <w:b/>
      <w:sz w:val="20"/>
      <w:lang w:eastAsia="ru-RU"/>
    </w:rPr>
  </w:style>
  <w:style w:type="character" w:styleId="a3">
    <w:name w:val="Hyperlink"/>
    <w:basedOn w:val="a0"/>
    <w:uiPriority w:val="99"/>
    <w:rsid w:val="00B73A6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15003&amp;dst=2241" TargetMode="External"/><Relationship Id="rId13" Type="http://schemas.openxmlformats.org/officeDocument/2006/relationships/hyperlink" Target="https://login.consultant.ru/link/?req=doc&amp;base=LAW&amp;n=351490&amp;dst=1156" TargetMode="External"/><Relationship Id="rId18" Type="http://schemas.openxmlformats.org/officeDocument/2006/relationships/hyperlink" Target="https://login.consultant.ru/link/?req=doc&amp;base=LAW&amp;n=351490" TargetMode="External"/><Relationship Id="rId26" Type="http://schemas.openxmlformats.org/officeDocument/2006/relationships/hyperlink" Target="https://login.consultant.ru/link/?req=doc&amp;base=LAW&amp;n=354560&amp;dst=1387" TargetMode="External"/><Relationship Id="rId39" Type="http://schemas.openxmlformats.org/officeDocument/2006/relationships/hyperlink" Target="https://login.consultant.ru/link/?req=doc&amp;base=LAW&amp;n=351490&amp;dst=1022" TargetMode="External"/><Relationship Id="rId3" Type="http://schemas.openxmlformats.org/officeDocument/2006/relationships/styles" Target="styles.xml"/><Relationship Id="rId21" Type="http://schemas.openxmlformats.org/officeDocument/2006/relationships/hyperlink" Target="https://login.consultant.ru/link/?req=doc&amp;base=LAW&amp;n=358850" TargetMode="External"/><Relationship Id="rId34" Type="http://schemas.openxmlformats.org/officeDocument/2006/relationships/hyperlink" Target="https://login.consultant.ru/link/?req=doc&amp;base=LAW&amp;n=351490&amp;dst=102017" TargetMode="External"/><Relationship Id="rId7" Type="http://schemas.openxmlformats.org/officeDocument/2006/relationships/hyperlink" Target="https://login.consultant.ru/link/?req=doc&amp;base=LAW&amp;n=415003&amp;dst=2241" TargetMode="External"/><Relationship Id="rId12" Type="http://schemas.openxmlformats.org/officeDocument/2006/relationships/hyperlink" Target="https://login.consultant.ru/link/?req=doc&amp;base=QSBO&amp;n=22282&amp;dst=100018" TargetMode="External"/><Relationship Id="rId17" Type="http://schemas.openxmlformats.org/officeDocument/2006/relationships/hyperlink" Target="https://www.consultant.ru" TargetMode="External"/><Relationship Id="rId25" Type="http://schemas.openxmlformats.org/officeDocument/2006/relationships/hyperlink" Target="https://login.consultant.ru/link/?req=doc&amp;base=LAW&amp;n=351490&amp;dst=1207" TargetMode="External"/><Relationship Id="rId33" Type="http://schemas.openxmlformats.org/officeDocument/2006/relationships/hyperlink" Target="https://login.consultant.ru/link/?req=doc&amp;base=LAW&amp;n=351490&amp;dst=1160" TargetMode="External"/><Relationship Id="rId38" Type="http://schemas.openxmlformats.org/officeDocument/2006/relationships/hyperlink" Target="https://login.consultant.ru/link/?req=doc&amp;base=LAW&amp;n=359000&amp;dst=7922" TargetMode="External"/><Relationship Id="rId2" Type="http://schemas.openxmlformats.org/officeDocument/2006/relationships/numbering" Target="numbering.xml"/><Relationship Id="rId16" Type="http://schemas.openxmlformats.org/officeDocument/2006/relationships/hyperlink" Target="https://login.consultant.ru/link/?req=doc&amp;base=LAW&amp;n=220909&amp;dst=100011" TargetMode="External"/><Relationship Id="rId20" Type="http://schemas.openxmlformats.org/officeDocument/2006/relationships/hyperlink" Target="https://login.consultant.ru/link/?req=doc&amp;base=LAW&amp;n=351490&amp;dst=100023" TargetMode="External"/><Relationship Id="rId29" Type="http://schemas.openxmlformats.org/officeDocument/2006/relationships/hyperlink" Target="https://login.consultant.ru/link/?req=doc&amp;base=LAW&amp;n=351490&amp;dst=120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consultantugra.ru/klientam/goryachaya-liniya/reglament-linii-konsultacij/" TargetMode="External"/><Relationship Id="rId11" Type="http://schemas.openxmlformats.org/officeDocument/2006/relationships/hyperlink" Target="https://login.consultant.ru/link/?req=doc&amp;base=LAW&amp;n=359000&amp;dst=7922" TargetMode="External"/><Relationship Id="rId24" Type="http://schemas.openxmlformats.org/officeDocument/2006/relationships/hyperlink" Target="https://login.consultant.ru/link/?req=doc&amp;base=LAW&amp;n=351490&amp;dst=1353" TargetMode="External"/><Relationship Id="rId32" Type="http://schemas.openxmlformats.org/officeDocument/2006/relationships/hyperlink" Target="https://login.consultant.ru/link/?req=doc&amp;base=LAW&amp;n=351490&amp;dst=101300" TargetMode="External"/><Relationship Id="rId37" Type="http://schemas.openxmlformats.org/officeDocument/2006/relationships/hyperlink" Target="https://login.consultant.ru/link/?req=doc&amp;base=LAW&amp;n=351490&amp;dst=115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9255&amp;dst=7922" TargetMode="External"/><Relationship Id="rId23" Type="http://schemas.openxmlformats.org/officeDocument/2006/relationships/hyperlink" Target="https://login.consultant.ru/link/?req=doc&amp;base=LAW&amp;n=358850&amp;dst=103123" TargetMode="External"/><Relationship Id="rId28" Type="http://schemas.openxmlformats.org/officeDocument/2006/relationships/hyperlink" Target="https://login.consultant.ru/link/?req=doc&amp;base=LAW&amp;n=351490&amp;dst=1218" TargetMode="External"/><Relationship Id="rId36" Type="http://schemas.openxmlformats.org/officeDocument/2006/relationships/hyperlink" Target="https://login.consultant.ru/link/?req=doc&amp;base=LAW&amp;n=26303&amp;dst=100168" TargetMode="External"/><Relationship Id="rId10" Type="http://schemas.openxmlformats.org/officeDocument/2006/relationships/hyperlink" Target="https://login.consultant.ru/link/?req=doc&amp;base=PKBO&amp;n=32610&amp;dst=100076" TargetMode="External"/><Relationship Id="rId19" Type="http://schemas.openxmlformats.org/officeDocument/2006/relationships/hyperlink" Target="https://login.consultant.ru/link/?req=doc&amp;base=LAW&amp;n=326830&amp;dst=100509" TargetMode="External"/><Relationship Id="rId31" Type="http://schemas.openxmlformats.org/officeDocument/2006/relationships/hyperlink" Target="https://login.consultant.ru/link/?req=doc&amp;base=LAW&amp;n=351490&amp;dst=418" TargetMode="External"/><Relationship Id="rId4" Type="http://schemas.openxmlformats.org/officeDocument/2006/relationships/settings" Target="settings.xml"/><Relationship Id="rId9" Type="http://schemas.openxmlformats.org/officeDocument/2006/relationships/hyperlink" Target="https://login.consultant.ru/link/?req=doc&amp;base=QUEST&amp;n=193644&amp;dst=100012" TargetMode="External"/><Relationship Id="rId14" Type="http://schemas.openxmlformats.org/officeDocument/2006/relationships/hyperlink" Target="https://login.consultant.ru/link/?req=doc&amp;base=QSBO&amp;n=21475&amp;dst=100018" TargetMode="External"/><Relationship Id="rId22" Type="http://schemas.openxmlformats.org/officeDocument/2006/relationships/hyperlink" Target="https://login.consultant.ru/link/?req=doc&amp;base=LAW&amp;n=358850&amp;dst=103430" TargetMode="External"/><Relationship Id="rId27" Type="http://schemas.openxmlformats.org/officeDocument/2006/relationships/hyperlink" Target="https://login.consultant.ru/link/?req=doc&amp;base=LAW&amp;n=351490&amp;dst=1673" TargetMode="External"/><Relationship Id="rId30" Type="http://schemas.openxmlformats.org/officeDocument/2006/relationships/hyperlink" Target="https://login.consultant.ru/link/?req=doc&amp;base=LAW&amp;n=351490&amp;dst=102017" TargetMode="External"/><Relationship Id="rId35" Type="http://schemas.openxmlformats.org/officeDocument/2006/relationships/hyperlink" Target="https://login.consultant.ru/link/?req=doc&amp;base=LAW&amp;n=3514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B871-5F7E-4D76-916B-33DBA54E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2262</Words>
  <Characters>12897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hline10</cp:lastModifiedBy>
  <cp:revision>1</cp:revision>
  <dcterms:created xsi:type="dcterms:W3CDTF">2022-06-20T06:52:00Z</dcterms:created>
  <dcterms:modified xsi:type="dcterms:W3CDTF">2022-06-20T10:24:00Z</dcterms:modified>
</cp:coreProperties>
</file>