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3851" w:rsidRDefault="003D3851" w:rsidP="00A07F96">
      <w:pPr>
        <w:pStyle w:val="ConsPlusNormal"/>
        <w:jc w:val="both"/>
      </w:pPr>
      <w:r>
        <w:t>Материал</w:t>
      </w:r>
      <w:r w:rsidRPr="00C8433D">
        <w:t xml:space="preserve"> предоставлен ООО «</w:t>
      </w:r>
      <w:proofErr w:type="spellStart"/>
      <w:r w:rsidRPr="00C8433D">
        <w:t>КонсультантПлюс</w:t>
      </w:r>
      <w:proofErr w:type="spellEnd"/>
      <w:r w:rsidRPr="00C8433D">
        <w:t xml:space="preserve"> </w:t>
      </w:r>
      <w:proofErr w:type="spellStart"/>
      <w:r w:rsidRPr="00C8433D">
        <w:t>Югра</w:t>
      </w:r>
      <w:proofErr w:type="spellEnd"/>
      <w:r w:rsidRPr="00C8433D">
        <w:t>»</w:t>
      </w:r>
      <w:r>
        <w:t>.</w:t>
      </w:r>
    </w:p>
    <w:p w:rsidR="003D3851" w:rsidRDefault="003D3851" w:rsidP="00A07F96">
      <w:pPr>
        <w:pStyle w:val="ConsPlusNormal"/>
      </w:pPr>
      <w:r w:rsidRPr="00C8433D">
        <w:t>Услуга оказывается в соответствии с регламентом Линии консультаций:</w:t>
      </w:r>
      <w:r w:rsidRPr="00523A24">
        <w:rPr>
          <w:b/>
        </w:rPr>
        <w:t xml:space="preserve"> </w:t>
      </w:r>
      <w:hyperlink r:id="rId5" w:history="1">
        <w:r w:rsidRPr="00523A24">
          <w:rPr>
            <w:rStyle w:val="a3"/>
            <w:b/>
          </w:rPr>
          <w:t>http://consultantugra.ru/klientam/goryachaya-liniya/reglament-linii-konsultacij/</w:t>
        </w:r>
      </w:hyperlink>
    </w:p>
    <w:tbl>
      <w:tblPr>
        <w:tblW w:w="9354" w:type="dxa"/>
        <w:jc w:val="center"/>
        <w:tblBorders>
          <w:left w:val="single" w:sz="24" w:space="0" w:color="CED3F1"/>
          <w:right w:val="single" w:sz="24" w:space="0" w:color="F4F3F8"/>
        </w:tblBorders>
        <w:tblCellMar>
          <w:top w:w="113" w:type="dxa"/>
          <w:left w:w="113" w:type="dxa"/>
          <w:bottom w:w="113" w:type="dxa"/>
          <w:right w:w="113" w:type="dxa"/>
        </w:tblCellMar>
        <w:tblLook w:val="0000"/>
      </w:tblPr>
      <w:tblGrid>
        <w:gridCol w:w="9354"/>
      </w:tblGrid>
      <w:tr w:rsidR="003D3851" w:rsidTr="000471E1">
        <w:trPr>
          <w:jc w:val="center"/>
        </w:trPr>
        <w:tc>
          <w:tcPr>
            <w:tcW w:w="9294" w:type="dxa"/>
            <w:tcBorders>
              <w:top w:val="nil"/>
              <w:bottom w:val="nil"/>
            </w:tcBorders>
            <w:shd w:val="clear" w:color="auto" w:fill="F4F3F8"/>
          </w:tcPr>
          <w:p w:rsidR="003D3851" w:rsidRDefault="003D3851" w:rsidP="00A07F96">
            <w:pPr>
              <w:pStyle w:val="ConsPlusNormal"/>
              <w:jc w:val="right"/>
            </w:pPr>
            <w:r>
              <w:rPr>
                <w:color w:val="392C69"/>
              </w:rPr>
              <w:t xml:space="preserve">Актуально на </w:t>
            </w:r>
            <w:r w:rsidR="004C76E4">
              <w:rPr>
                <w:color w:val="392C69"/>
              </w:rPr>
              <w:t>23.06.2022</w:t>
            </w:r>
          </w:p>
        </w:tc>
      </w:tr>
    </w:tbl>
    <w:p w:rsidR="007D2A0E" w:rsidRPr="004C76E4" w:rsidRDefault="003D3851" w:rsidP="007D2A0E">
      <w:pPr>
        <w:pStyle w:val="ConsPlusNormal"/>
      </w:pPr>
      <w:r>
        <w:rPr>
          <w:b/>
          <w:sz w:val="38"/>
        </w:rPr>
        <w:t>По вопросу</w:t>
      </w:r>
      <w:r w:rsidRPr="004C76E4">
        <w:rPr>
          <w:b/>
          <w:sz w:val="38"/>
        </w:rPr>
        <w:t>:</w:t>
      </w:r>
      <w:r w:rsidR="004C76E4">
        <w:rPr>
          <w:b/>
          <w:sz w:val="38"/>
        </w:rPr>
        <w:t xml:space="preserve"> </w:t>
      </w:r>
      <w:r w:rsidR="007D2A0E" w:rsidRPr="004C76E4">
        <w:t>В какие сроки</w:t>
      </w:r>
      <w:r w:rsidR="007D2A0E">
        <w:t xml:space="preserve"> на сайте </w:t>
      </w:r>
      <w:proofErr w:type="spellStart"/>
      <w:r w:rsidR="007D2A0E" w:rsidRPr="004C76E4">
        <w:t>bus.gov.ru</w:t>
      </w:r>
      <w:proofErr w:type="spellEnd"/>
      <w:r w:rsidR="007D2A0E" w:rsidRPr="004C76E4">
        <w:t xml:space="preserve"> должны публиковать</w:t>
      </w:r>
      <w:r w:rsidR="007D2A0E">
        <w:t>ся сведения о проведенных в отношении учреждения проверках контрольных органов?</w:t>
      </w:r>
    </w:p>
    <w:p w:rsidR="003D3851" w:rsidRPr="006D2285" w:rsidRDefault="003D3851" w:rsidP="00A07F96">
      <w:pPr>
        <w:pStyle w:val="ConsPlusNormal"/>
        <w:jc w:val="both"/>
        <w:rPr>
          <w:b/>
          <w:sz w:val="10"/>
          <w:szCs w:val="10"/>
        </w:rPr>
      </w:pPr>
    </w:p>
    <w:p w:rsidR="003D3851" w:rsidRPr="006A3EFC" w:rsidRDefault="003D3851" w:rsidP="00A07F96">
      <w:pPr>
        <w:pStyle w:val="ConsPlusNormal"/>
        <w:jc w:val="both"/>
        <w:rPr>
          <w:lang w:val="en-US"/>
        </w:rPr>
      </w:pPr>
      <w:r>
        <w:rPr>
          <w:b/>
          <w:sz w:val="38"/>
        </w:rPr>
        <w:t>Сообщаем</w:t>
      </w:r>
      <w:r>
        <w:rPr>
          <w:b/>
          <w:sz w:val="38"/>
          <w:lang w:val="en-US"/>
        </w:rPr>
        <w:t>:</w:t>
      </w:r>
    </w:p>
    <w:tbl>
      <w:tblPr>
        <w:tblW w:w="10632" w:type="dxa"/>
        <w:tblInd w:w="180" w:type="dxa"/>
        <w:tblBorders>
          <w:left w:val="single" w:sz="24" w:space="0" w:color="FE9500"/>
        </w:tblBorders>
        <w:tblCellMar>
          <w:top w:w="180" w:type="dxa"/>
          <w:left w:w="180" w:type="dxa"/>
          <w:bottom w:w="180" w:type="dxa"/>
          <w:right w:w="180" w:type="dxa"/>
        </w:tblCellMar>
        <w:tblLook w:val="0000"/>
      </w:tblPr>
      <w:tblGrid>
        <w:gridCol w:w="10632"/>
      </w:tblGrid>
      <w:tr w:rsidR="003D3851" w:rsidRPr="00012663" w:rsidTr="000471E1">
        <w:tc>
          <w:tcPr>
            <w:tcW w:w="10632" w:type="dxa"/>
            <w:tcBorders>
              <w:top w:val="nil"/>
              <w:bottom w:val="nil"/>
              <w:right w:val="nil"/>
            </w:tcBorders>
            <w:shd w:val="clear" w:color="auto" w:fill="F2F4E6"/>
          </w:tcPr>
          <w:p w:rsidR="00DC3D31" w:rsidRPr="00A07F96" w:rsidRDefault="00DC3D31" w:rsidP="00A07F96">
            <w:pPr>
              <w:pStyle w:val="ConsPlusNormal"/>
              <w:jc w:val="both"/>
              <w:rPr>
                <w:b/>
                <w:u w:val="single"/>
              </w:rPr>
            </w:pPr>
            <w:r>
              <w:t xml:space="preserve">В соответствии с требованиями </w:t>
            </w:r>
            <w:hyperlink r:id="rId6">
              <w:r>
                <w:rPr>
                  <w:color w:val="0000FF"/>
                </w:rPr>
                <w:t>Порядка</w:t>
              </w:r>
            </w:hyperlink>
            <w:r>
              <w:t xml:space="preserve"> предоставления информации государственным (муниципальным) учреждением, ее размещения на официальном сайте в сети Интернет и ведения указанного сайта, утвержденного приказом Минфина России от 21.07.2011 N 86н,</w:t>
            </w:r>
            <w:r w:rsidRPr="00A07F96">
              <w:t xml:space="preserve"> государственное</w:t>
            </w:r>
            <w:r w:rsidRPr="00A07F96">
              <w:rPr>
                <w:b/>
                <w:u w:val="single"/>
              </w:rPr>
              <w:t xml:space="preserve"> (муниципальное) учреждение обеспечивает открытость и доступность документов, к которым </w:t>
            </w:r>
            <w:proofErr w:type="gramStart"/>
            <w:r w:rsidRPr="00A07F96">
              <w:rPr>
                <w:b/>
                <w:u w:val="single"/>
              </w:rPr>
              <w:t>относятся</w:t>
            </w:r>
            <w:proofErr w:type="gramEnd"/>
            <w:r w:rsidRPr="00A07F96">
              <w:rPr>
                <w:b/>
                <w:u w:val="single"/>
              </w:rPr>
              <w:t xml:space="preserve"> в том числе сведения (документы) о проведенных в отношении учреждения контрольных мероприятиях и их результатах, путем предоставления через официальный сайт их электронных копий.</w:t>
            </w:r>
          </w:p>
          <w:p w:rsidR="00DC3D31" w:rsidRPr="00A07F96" w:rsidRDefault="00A07F96" w:rsidP="00A07F96">
            <w:pPr>
              <w:pStyle w:val="ConsPlusNormal"/>
              <w:ind w:firstLine="529"/>
              <w:rPr>
                <w:i/>
                <w:sz w:val="18"/>
                <w:szCs w:val="18"/>
              </w:rPr>
            </w:pPr>
            <w:proofErr w:type="gramStart"/>
            <w:r w:rsidRPr="00A07F96">
              <w:rPr>
                <w:i/>
                <w:sz w:val="18"/>
                <w:szCs w:val="18"/>
              </w:rPr>
              <w:t>(Источник:</w:t>
            </w:r>
            <w:proofErr w:type="gramEnd"/>
            <w:r w:rsidRPr="00A07F96">
              <w:rPr>
                <w:i/>
                <w:sz w:val="18"/>
                <w:szCs w:val="18"/>
              </w:rPr>
              <w:t xml:space="preserve"> </w:t>
            </w:r>
            <w:hyperlink r:id="rId7">
              <w:r w:rsidRPr="00A07F96">
                <w:rPr>
                  <w:i/>
                  <w:color w:val="0000FF"/>
                  <w:sz w:val="18"/>
                  <w:szCs w:val="18"/>
                </w:rPr>
                <w:t xml:space="preserve"> </w:t>
              </w:r>
              <w:proofErr w:type="gramStart"/>
              <w:r w:rsidR="00DC3D31" w:rsidRPr="00A07F96">
                <w:rPr>
                  <w:i/>
                  <w:color w:val="0000FF"/>
                  <w:sz w:val="18"/>
                  <w:szCs w:val="18"/>
                </w:rPr>
                <w:t>{Вопрос:</w:t>
              </w:r>
              <w:proofErr w:type="gramEnd"/>
              <w:r w:rsidR="00DC3D31" w:rsidRPr="00A07F96">
                <w:rPr>
                  <w:i/>
                  <w:color w:val="0000FF"/>
                  <w:sz w:val="18"/>
                  <w:szCs w:val="18"/>
                </w:rPr>
                <w:t xml:space="preserve"> О предоставлении гражданам РФ и </w:t>
              </w:r>
              <w:proofErr w:type="spellStart"/>
              <w:r w:rsidR="00DC3D31" w:rsidRPr="00A07F96">
                <w:rPr>
                  <w:i/>
                  <w:color w:val="0000FF"/>
                  <w:sz w:val="18"/>
                  <w:szCs w:val="18"/>
                </w:rPr>
                <w:t>юрлицам</w:t>
              </w:r>
              <w:proofErr w:type="spellEnd"/>
              <w:r w:rsidR="00DC3D31" w:rsidRPr="00A07F96">
                <w:rPr>
                  <w:i/>
                  <w:color w:val="0000FF"/>
                  <w:sz w:val="18"/>
                  <w:szCs w:val="18"/>
                </w:rPr>
                <w:t xml:space="preserve"> материалов контрольных мероприятий органов внутреннего государственного (муниципального) финансового контроля и информации об их результатах. </w:t>
              </w:r>
              <w:proofErr w:type="gramStart"/>
              <w:r w:rsidR="00DC3D31" w:rsidRPr="00A07F96">
                <w:rPr>
                  <w:i/>
                  <w:color w:val="0000FF"/>
                  <w:sz w:val="18"/>
                  <w:szCs w:val="18"/>
                </w:rPr>
                <w:t>(Письмо Минфина России от 08.10.2019 N 02-09-09/76998) {</w:t>
              </w:r>
              <w:proofErr w:type="spellStart"/>
              <w:r w:rsidR="00DC3D31" w:rsidRPr="00A07F96">
                <w:rPr>
                  <w:i/>
                  <w:color w:val="0000FF"/>
                  <w:sz w:val="18"/>
                  <w:szCs w:val="18"/>
                </w:rPr>
                <w:t>КонсультантПлюс</w:t>
              </w:r>
              <w:proofErr w:type="spellEnd"/>
              <w:r w:rsidR="00DC3D31" w:rsidRPr="00A07F96">
                <w:rPr>
                  <w:i/>
                  <w:color w:val="0000FF"/>
                  <w:sz w:val="18"/>
                  <w:szCs w:val="18"/>
                </w:rPr>
                <w:t>}}</w:t>
              </w:r>
            </w:hyperlink>
            <w:r w:rsidRPr="00A07F96">
              <w:rPr>
                <w:i/>
                <w:sz w:val="18"/>
                <w:szCs w:val="18"/>
              </w:rPr>
              <w:t>)</w:t>
            </w:r>
            <w:r w:rsidR="00DC3D31" w:rsidRPr="00A07F96">
              <w:rPr>
                <w:i/>
                <w:sz w:val="18"/>
                <w:szCs w:val="18"/>
              </w:rPr>
              <w:br/>
            </w:r>
            <w:proofErr w:type="gramEnd"/>
          </w:p>
          <w:p w:rsidR="00A07F96" w:rsidRDefault="00A07F96" w:rsidP="00A07F96">
            <w:pPr>
              <w:pStyle w:val="ConsPlusNormal"/>
              <w:ind w:firstLine="540"/>
              <w:jc w:val="both"/>
            </w:pPr>
            <w:r w:rsidRPr="00A07F96">
              <w:rPr>
                <w:b/>
              </w:rPr>
              <w:t>Для публикации (размещения)</w:t>
            </w:r>
            <w:r>
              <w:t xml:space="preserve"> бухгалтерской (финансовой) отчетности (раскрытия ее показателей) </w:t>
            </w:r>
            <w:r w:rsidRPr="00A07F96">
              <w:rPr>
                <w:b/>
              </w:rPr>
              <w:t xml:space="preserve">учреждение … должно быть зарегистрировано </w:t>
            </w:r>
            <w:r w:rsidRPr="00A07F96">
              <w:rPr>
                <w:b/>
                <w:u w:val="single"/>
              </w:rPr>
              <w:t xml:space="preserve">на официальном сайте - </w:t>
            </w:r>
            <w:proofErr w:type="spellStart"/>
            <w:r w:rsidRPr="00A07F96">
              <w:rPr>
                <w:b/>
                <w:u w:val="single"/>
              </w:rPr>
              <w:t>www.bus.gov.ru</w:t>
            </w:r>
            <w:proofErr w:type="spellEnd"/>
            <w:r w:rsidRPr="00A07F96">
              <w:rPr>
                <w:b/>
                <w:u w:val="single"/>
              </w:rPr>
              <w:t>.</w:t>
            </w:r>
            <w:r>
              <w:t xml:space="preserve"> Размещение информации об учреждениях на указанном сайте и его ведение обеспечивает Федеральное казначейство (</w:t>
            </w:r>
            <w:hyperlink r:id="rId8">
              <w:r>
                <w:rPr>
                  <w:color w:val="0000FF"/>
                </w:rPr>
                <w:t>п. 3</w:t>
              </w:r>
            </w:hyperlink>
            <w:r>
              <w:t xml:space="preserve"> Порядка).</w:t>
            </w:r>
          </w:p>
          <w:p w:rsidR="00A07F96" w:rsidRPr="00A07F96" w:rsidRDefault="00A07F96" w:rsidP="00A07F96">
            <w:pPr>
              <w:pStyle w:val="ConsPlusNormal"/>
              <w:ind w:firstLine="540"/>
              <w:jc w:val="both"/>
              <w:rPr>
                <w:b/>
              </w:rPr>
            </w:pPr>
            <w:r w:rsidRPr="00A07F96">
              <w:rPr>
                <w:b/>
                <w:u w:val="single"/>
              </w:rPr>
              <w:t>Не позднее пяти рабочих дней после утверждения в соответствии с законодательством РФ каждого из документов на официальном сайте размещается следующая информация</w:t>
            </w:r>
            <w:r w:rsidRPr="00A07F96">
              <w:rPr>
                <w:b/>
              </w:rPr>
              <w:t xml:space="preserve"> (</w:t>
            </w:r>
            <w:hyperlink r:id="rId9">
              <w:r w:rsidRPr="00A07F96">
                <w:rPr>
                  <w:b/>
                  <w:color w:val="0000FF"/>
                </w:rPr>
                <w:t>п. 2.9</w:t>
              </w:r>
            </w:hyperlink>
            <w:r w:rsidRPr="00A07F96">
              <w:rPr>
                <w:b/>
              </w:rPr>
              <w:t xml:space="preserve"> Требований </w:t>
            </w:r>
            <w:hyperlink w:anchor="P14">
              <w:r w:rsidRPr="00A07F96">
                <w:rPr>
                  <w:b/>
                  <w:color w:val="0000FF"/>
                </w:rPr>
                <w:t>&lt;6&gt;</w:t>
              </w:r>
            </w:hyperlink>
            <w:r w:rsidRPr="00A07F96">
              <w:rPr>
                <w:b/>
              </w:rPr>
              <w:t>):</w:t>
            </w:r>
          </w:p>
          <w:p w:rsidR="00A07F96" w:rsidRPr="00A07F96" w:rsidRDefault="00A07F96" w:rsidP="00A07F96">
            <w:pPr>
              <w:pStyle w:val="ConsPlusNormal"/>
              <w:ind w:firstLine="540"/>
              <w:jc w:val="both"/>
              <w:rPr>
                <w:sz w:val="18"/>
                <w:szCs w:val="18"/>
              </w:rPr>
            </w:pPr>
            <w:r w:rsidRPr="00A07F96">
              <w:rPr>
                <w:sz w:val="18"/>
                <w:szCs w:val="18"/>
              </w:rPr>
              <w:t>1) о государственном (муниципальном) задании на оказание государственных (муниципальных) услуг (выполнение работ) и его исполнении;</w:t>
            </w:r>
          </w:p>
          <w:p w:rsidR="00A07F96" w:rsidRPr="00A07F96" w:rsidRDefault="00A07F96" w:rsidP="00A07F96">
            <w:pPr>
              <w:pStyle w:val="ConsPlusNormal"/>
              <w:ind w:firstLine="540"/>
              <w:jc w:val="both"/>
              <w:rPr>
                <w:sz w:val="18"/>
                <w:szCs w:val="18"/>
              </w:rPr>
            </w:pPr>
            <w:r w:rsidRPr="00A07F96">
              <w:rPr>
                <w:sz w:val="18"/>
                <w:szCs w:val="18"/>
              </w:rPr>
              <w:t>2) о плане финансово-хозяйственной деятельности;</w:t>
            </w:r>
          </w:p>
          <w:p w:rsidR="00A07F96" w:rsidRPr="00A07F96" w:rsidRDefault="00A07F96" w:rsidP="00A07F96">
            <w:pPr>
              <w:pStyle w:val="ConsPlusNormal"/>
              <w:ind w:firstLine="540"/>
              <w:jc w:val="both"/>
              <w:rPr>
                <w:sz w:val="18"/>
                <w:szCs w:val="18"/>
              </w:rPr>
            </w:pPr>
            <w:r w:rsidRPr="00A07F96">
              <w:rPr>
                <w:sz w:val="18"/>
                <w:szCs w:val="18"/>
              </w:rPr>
              <w:t>3) об операциях с целевыми средствами из бюджета;</w:t>
            </w:r>
          </w:p>
          <w:p w:rsidR="00A07F96" w:rsidRPr="00A07F96" w:rsidRDefault="00A07F96" w:rsidP="00A07F96">
            <w:pPr>
              <w:pStyle w:val="ConsPlusNormal"/>
              <w:ind w:firstLine="540"/>
              <w:jc w:val="both"/>
              <w:rPr>
                <w:sz w:val="18"/>
                <w:szCs w:val="18"/>
              </w:rPr>
            </w:pPr>
            <w:r w:rsidRPr="00A07F96">
              <w:rPr>
                <w:sz w:val="18"/>
                <w:szCs w:val="18"/>
              </w:rPr>
              <w:t>4) о показателях бюджетной сметы;</w:t>
            </w:r>
          </w:p>
          <w:p w:rsidR="00A07F96" w:rsidRPr="00A07F96" w:rsidRDefault="00A07F96" w:rsidP="00A07F96">
            <w:pPr>
              <w:pStyle w:val="ConsPlusNormal"/>
              <w:ind w:firstLine="540"/>
              <w:jc w:val="both"/>
              <w:rPr>
                <w:sz w:val="18"/>
                <w:szCs w:val="18"/>
              </w:rPr>
            </w:pPr>
            <w:r w:rsidRPr="00A07F96">
              <w:rPr>
                <w:sz w:val="18"/>
                <w:szCs w:val="18"/>
              </w:rPr>
              <w:t>5) о результатах деятельности и об использовании имущества;</w:t>
            </w:r>
          </w:p>
          <w:p w:rsidR="00A07F96" w:rsidRPr="00A07F96" w:rsidRDefault="00A07F96" w:rsidP="00A07F96">
            <w:pPr>
              <w:pStyle w:val="ConsPlusNormal"/>
              <w:ind w:firstLine="540"/>
              <w:jc w:val="both"/>
              <w:rPr>
                <w:b/>
                <w:u w:val="single"/>
              </w:rPr>
            </w:pPr>
            <w:r w:rsidRPr="00A07F96">
              <w:rPr>
                <w:b/>
                <w:u w:val="single"/>
              </w:rPr>
              <w:t>6) о проведенных в отношении учреждения контрольных мероприятиях и их результатах;</w:t>
            </w:r>
          </w:p>
          <w:p w:rsidR="00A07F96" w:rsidRPr="00A07F96" w:rsidRDefault="00A07F96" w:rsidP="00A07F96">
            <w:pPr>
              <w:pStyle w:val="ConsPlusNormal"/>
              <w:ind w:firstLine="540"/>
              <w:jc w:val="both"/>
              <w:rPr>
                <w:sz w:val="18"/>
                <w:szCs w:val="18"/>
              </w:rPr>
            </w:pPr>
            <w:r w:rsidRPr="00A07F96">
              <w:rPr>
                <w:sz w:val="18"/>
                <w:szCs w:val="18"/>
              </w:rPr>
              <w:t>7) о годовой бухгалтерской отчетности учреждения.</w:t>
            </w:r>
          </w:p>
          <w:p w:rsidR="00A07F96" w:rsidRDefault="00A07F96" w:rsidP="00A07F96">
            <w:pPr>
              <w:pStyle w:val="ConsPlusNormal"/>
              <w:ind w:firstLine="540"/>
              <w:jc w:val="both"/>
            </w:pPr>
            <w:r>
              <w:t>--------------------------------</w:t>
            </w:r>
          </w:p>
          <w:p w:rsidR="00A07F96" w:rsidRPr="00A07F96" w:rsidRDefault="00A07F96" w:rsidP="00A07F96">
            <w:pPr>
              <w:pStyle w:val="ConsPlusNormal"/>
              <w:ind w:firstLine="540"/>
              <w:jc w:val="both"/>
              <w:rPr>
                <w:b/>
                <w:sz w:val="20"/>
                <w:szCs w:val="20"/>
              </w:rPr>
            </w:pPr>
            <w:bookmarkStart w:id="0" w:name="P14"/>
            <w:bookmarkEnd w:id="0"/>
            <w:r w:rsidRPr="00A07F96">
              <w:rPr>
                <w:b/>
                <w:sz w:val="20"/>
                <w:szCs w:val="20"/>
              </w:rPr>
              <w:t xml:space="preserve">&lt;6&gt; </w:t>
            </w:r>
            <w:hyperlink r:id="rId10">
              <w:r w:rsidRPr="00A07F96">
                <w:rPr>
                  <w:b/>
                  <w:color w:val="0000FF"/>
                  <w:sz w:val="20"/>
                  <w:szCs w:val="20"/>
                </w:rPr>
                <w:t>Требования</w:t>
              </w:r>
            </w:hyperlink>
            <w:r w:rsidRPr="00A07F96">
              <w:rPr>
                <w:b/>
                <w:sz w:val="20"/>
                <w:szCs w:val="20"/>
              </w:rPr>
              <w:t xml:space="preserve"> к порядку формирования структурированной информации о государственном (муниципальном) учреждении,</w:t>
            </w:r>
            <w:r w:rsidRPr="00A07F96">
              <w:rPr>
                <w:sz w:val="20"/>
                <w:szCs w:val="20"/>
              </w:rPr>
              <w:t xml:space="preserve"> информации, указанной в абзаце первом пункта 15.1 Порядка предоставления информации государственным (муниципальным) учреждением, </w:t>
            </w:r>
            <w:r w:rsidRPr="00A07F96">
              <w:rPr>
                <w:b/>
                <w:sz w:val="20"/>
                <w:szCs w:val="20"/>
              </w:rPr>
              <w:t>ее размещения на официальном сайте в сети Интернет и ведения указанного сайта, утвержденного Приказом Министерства финансов Российской Федерации от 21.07.2011 N 86н, утв. Федеральным казначейством 26.12.2016.</w:t>
            </w:r>
          </w:p>
          <w:p w:rsidR="003D3851" w:rsidRPr="006D2285" w:rsidRDefault="00A07F96" w:rsidP="006D2285">
            <w:pPr>
              <w:pStyle w:val="ConsPlusNormal"/>
              <w:ind w:firstLine="529"/>
              <w:rPr>
                <w:i/>
                <w:sz w:val="18"/>
                <w:szCs w:val="18"/>
              </w:rPr>
            </w:pPr>
            <w:proofErr w:type="gramStart"/>
            <w:r w:rsidRPr="00A07F96">
              <w:rPr>
                <w:i/>
                <w:sz w:val="18"/>
                <w:szCs w:val="18"/>
              </w:rPr>
              <w:t>(Источник:</w:t>
            </w:r>
            <w:proofErr w:type="gramEnd"/>
            <w:r w:rsidRPr="00A07F96">
              <w:rPr>
                <w:i/>
                <w:sz w:val="18"/>
                <w:szCs w:val="18"/>
              </w:rPr>
              <w:t xml:space="preserve">  </w:t>
            </w:r>
            <w:hyperlink r:id="rId11">
              <w:r w:rsidRPr="00A07F96">
                <w:rPr>
                  <w:i/>
                  <w:color w:val="0000FF"/>
                  <w:sz w:val="18"/>
                  <w:szCs w:val="18"/>
                </w:rPr>
                <w:t>Статья: Готовимся к бухгалтерской и налоговой отчетности за I квартал 2022 года (Соколова О.) ("Учреждения физической культуры и спорта: бухгалтерский учет и налогообложение", 2022, N 3) {</w:t>
              </w:r>
              <w:proofErr w:type="spellStart"/>
              <w:r w:rsidRPr="00A07F96">
                <w:rPr>
                  <w:i/>
                  <w:color w:val="0000FF"/>
                  <w:sz w:val="18"/>
                  <w:szCs w:val="18"/>
                </w:rPr>
                <w:t>КонсультантПлюс</w:t>
              </w:r>
              <w:proofErr w:type="spellEnd"/>
              <w:r w:rsidRPr="00A07F96">
                <w:rPr>
                  <w:i/>
                  <w:color w:val="0000FF"/>
                  <w:sz w:val="18"/>
                  <w:szCs w:val="18"/>
                </w:rPr>
                <w:t>}</w:t>
              </w:r>
            </w:hyperlink>
            <w:r w:rsidRPr="00A07F96">
              <w:rPr>
                <w:i/>
                <w:sz w:val="18"/>
                <w:szCs w:val="18"/>
              </w:rPr>
              <w:t>)</w:t>
            </w:r>
          </w:p>
        </w:tc>
      </w:tr>
    </w:tbl>
    <w:p w:rsidR="003D3851" w:rsidRDefault="003D3851" w:rsidP="00A07F96">
      <w:pPr>
        <w:pStyle w:val="ConsPlusNormal"/>
        <w:jc w:val="both"/>
      </w:pPr>
    </w:p>
    <w:p w:rsidR="003D3851" w:rsidRPr="00CF72EB" w:rsidRDefault="003D3851" w:rsidP="00A07F96">
      <w:pPr>
        <w:tabs>
          <w:tab w:val="left" w:pos="5255"/>
        </w:tabs>
        <w:ind w:right="-28" w:firstLine="540"/>
        <w:rPr>
          <w:rFonts w:asciiTheme="minorHAnsi" w:hAnsiTheme="minorHAnsi"/>
          <w:b/>
          <w:sz w:val="20"/>
          <w:szCs w:val="20"/>
        </w:rPr>
      </w:pPr>
      <w:r w:rsidRPr="00CF72EB">
        <w:rPr>
          <w:rFonts w:asciiTheme="minorHAnsi" w:hAnsiTheme="minorHAnsi"/>
          <w:b/>
          <w:sz w:val="20"/>
          <w:szCs w:val="20"/>
        </w:rPr>
        <w:t>Для поиска  информации по вопросу использовались ключевые слова в строке «быстрый поиск»:</w:t>
      </w:r>
    </w:p>
    <w:p w:rsidR="003D3851" w:rsidRPr="006D2285" w:rsidRDefault="003D3851" w:rsidP="006D2285">
      <w:pPr>
        <w:pBdr>
          <w:bottom w:val="single" w:sz="12" w:space="1" w:color="auto"/>
        </w:pBdr>
        <w:autoSpaceDE w:val="0"/>
        <w:autoSpaceDN w:val="0"/>
        <w:adjustRightInd w:val="0"/>
        <w:jc w:val="center"/>
        <w:rPr>
          <w:rFonts w:asciiTheme="minorHAnsi" w:hAnsiTheme="minorHAnsi"/>
          <w:color w:val="FF0000"/>
          <w:sz w:val="20"/>
          <w:szCs w:val="20"/>
        </w:rPr>
      </w:pPr>
      <w:r w:rsidRPr="006D2285">
        <w:rPr>
          <w:rFonts w:asciiTheme="minorHAnsi" w:hAnsiTheme="minorHAnsi"/>
          <w:color w:val="FF0000"/>
          <w:sz w:val="20"/>
          <w:szCs w:val="20"/>
        </w:rPr>
        <w:t>«</w:t>
      </w:r>
      <w:proofErr w:type="spellStart"/>
      <w:r w:rsidR="006D2285" w:rsidRPr="006D2285">
        <w:rPr>
          <w:rFonts w:ascii="Calibri" w:eastAsiaTheme="minorHAnsi" w:hAnsi="Calibri" w:cs="Calibri"/>
          <w:color w:val="FF0000"/>
          <w:sz w:val="20"/>
          <w:szCs w:val="20"/>
          <w:lang w:eastAsia="en-US"/>
        </w:rPr>
        <w:t>bus.gov.ru</w:t>
      </w:r>
      <w:proofErr w:type="spellEnd"/>
      <w:r w:rsidR="006D2285" w:rsidRPr="006D2285">
        <w:rPr>
          <w:rFonts w:ascii="Calibri" w:eastAsiaTheme="minorHAnsi" w:hAnsi="Calibri" w:cs="Calibri"/>
          <w:color w:val="FF0000"/>
          <w:sz w:val="20"/>
          <w:szCs w:val="20"/>
          <w:lang w:eastAsia="en-US"/>
        </w:rPr>
        <w:t xml:space="preserve"> проверки</w:t>
      </w:r>
      <w:r w:rsidRPr="006D2285">
        <w:rPr>
          <w:rFonts w:asciiTheme="minorHAnsi" w:hAnsiTheme="minorHAnsi"/>
          <w:color w:val="FF0000"/>
          <w:sz w:val="20"/>
          <w:szCs w:val="20"/>
        </w:rPr>
        <w:t>»</w:t>
      </w:r>
    </w:p>
    <w:p w:rsidR="003D3851" w:rsidRPr="00FF047A" w:rsidRDefault="003D3851" w:rsidP="00A07F96">
      <w:pPr>
        <w:pStyle w:val="ConsPlusNormal"/>
        <w:jc w:val="both"/>
        <w:rPr>
          <w:sz w:val="32"/>
          <w:szCs w:val="32"/>
        </w:rPr>
      </w:pPr>
      <w:r w:rsidRPr="00FF047A">
        <w:rPr>
          <w:b/>
          <w:sz w:val="32"/>
          <w:szCs w:val="32"/>
        </w:rPr>
        <w:t>Полезные документы:</w:t>
      </w:r>
    </w:p>
    <w:p w:rsidR="00B4580D" w:rsidRDefault="00CD466F" w:rsidP="00A07F96">
      <w:pPr>
        <w:pStyle w:val="ConsPlusNormal"/>
      </w:pPr>
      <w:hyperlink r:id="rId12">
        <w:r w:rsidR="00B4580D">
          <w:rPr>
            <w:i/>
            <w:color w:val="0000FF"/>
          </w:rPr>
          <w:br/>
          <w:t>Приказ Минфина России от 21.07.2011 N 86н (ред. от 17.12.2015) "Об утверждении порядка предоставления информации государственным (муниципальным) учреждением, ее размещения на официальном сайте в сети Интернет и ведения указанного сайта" {</w:t>
        </w:r>
        <w:proofErr w:type="spellStart"/>
        <w:r w:rsidR="00B4580D">
          <w:rPr>
            <w:i/>
            <w:color w:val="0000FF"/>
          </w:rPr>
          <w:t>КонсультантПлюс</w:t>
        </w:r>
        <w:proofErr w:type="spellEnd"/>
        <w:r w:rsidR="00B4580D">
          <w:rPr>
            <w:i/>
            <w:color w:val="0000FF"/>
          </w:rPr>
          <w:t>}</w:t>
        </w:r>
      </w:hyperlink>
    </w:p>
    <w:p w:rsidR="00DC3D31" w:rsidRDefault="00DC3D31" w:rsidP="00A07F96">
      <w:pPr>
        <w:pStyle w:val="ConsPlusNormal"/>
        <w:jc w:val="right"/>
        <w:outlineLvl w:val="0"/>
      </w:pPr>
      <w:r>
        <w:t>Приложение</w:t>
      </w:r>
    </w:p>
    <w:p w:rsidR="00DC3D31" w:rsidRDefault="00DC3D31" w:rsidP="00A07F96">
      <w:pPr>
        <w:pStyle w:val="ConsPlusNormal"/>
        <w:jc w:val="right"/>
      </w:pPr>
      <w:r>
        <w:t>к Приказу Министерства финансов</w:t>
      </w:r>
    </w:p>
    <w:p w:rsidR="00DC3D31" w:rsidRDefault="00DC3D31" w:rsidP="00A07F96">
      <w:pPr>
        <w:pStyle w:val="ConsPlusNormal"/>
        <w:jc w:val="right"/>
      </w:pPr>
      <w:r>
        <w:t>Российской Федерации</w:t>
      </w:r>
    </w:p>
    <w:p w:rsidR="00DC3D31" w:rsidRDefault="00DC3D31" w:rsidP="00A07F96">
      <w:pPr>
        <w:pStyle w:val="ConsPlusNormal"/>
        <w:jc w:val="right"/>
      </w:pPr>
      <w:r>
        <w:t>от 21 июля 2011 г. N 86н</w:t>
      </w:r>
    </w:p>
    <w:p w:rsidR="00DC3D31" w:rsidRPr="00DC3D31" w:rsidRDefault="00DC3D31" w:rsidP="00A07F96">
      <w:pPr>
        <w:pStyle w:val="ConsPlusNormal"/>
        <w:jc w:val="center"/>
        <w:rPr>
          <w:b/>
        </w:rPr>
      </w:pPr>
      <w:r w:rsidRPr="00DC3D31">
        <w:rPr>
          <w:b/>
          <w:sz w:val="20"/>
        </w:rPr>
        <w:t>ПОРЯДОК</w:t>
      </w:r>
    </w:p>
    <w:p w:rsidR="00DC3D31" w:rsidRPr="00DC3D31" w:rsidRDefault="00DC3D31" w:rsidP="00A07F96">
      <w:pPr>
        <w:pStyle w:val="ConsPlusNormal"/>
        <w:jc w:val="center"/>
        <w:rPr>
          <w:b/>
        </w:rPr>
      </w:pPr>
      <w:r w:rsidRPr="00DC3D31">
        <w:rPr>
          <w:b/>
          <w:sz w:val="20"/>
        </w:rPr>
        <w:t xml:space="preserve">ПРЕДОСТАВЛЕНИЯ ИНФОРМАЦИИ </w:t>
      </w:r>
      <w:proofErr w:type="gramStart"/>
      <w:r w:rsidRPr="00DC3D31">
        <w:rPr>
          <w:b/>
          <w:sz w:val="20"/>
        </w:rPr>
        <w:t>ГОСУДАРСТВЕННЫМ</w:t>
      </w:r>
      <w:proofErr w:type="gramEnd"/>
      <w:r w:rsidRPr="00DC3D31">
        <w:rPr>
          <w:b/>
          <w:sz w:val="20"/>
        </w:rPr>
        <w:t xml:space="preserve"> (МУНИЦИПАЛЬНЫМ)</w:t>
      </w:r>
    </w:p>
    <w:p w:rsidR="00DC3D31" w:rsidRPr="00DC3D31" w:rsidRDefault="00DC3D31" w:rsidP="00A07F96">
      <w:pPr>
        <w:pStyle w:val="ConsPlusNormal"/>
        <w:jc w:val="center"/>
        <w:rPr>
          <w:b/>
        </w:rPr>
      </w:pPr>
      <w:r w:rsidRPr="00DC3D31">
        <w:rPr>
          <w:b/>
          <w:sz w:val="20"/>
        </w:rPr>
        <w:t>УЧРЕЖДЕНИЕМ, ЕЕ РАЗМЕЩЕНИЯ НА ОФИЦИАЛЬНОМ САЙТЕ В СЕТИ</w:t>
      </w:r>
    </w:p>
    <w:p w:rsidR="00DC3D31" w:rsidRPr="00DC3D31" w:rsidRDefault="00DC3D31" w:rsidP="00A07F96">
      <w:pPr>
        <w:pStyle w:val="ConsPlusNormal"/>
        <w:jc w:val="center"/>
        <w:rPr>
          <w:b/>
        </w:rPr>
      </w:pPr>
      <w:r w:rsidRPr="00DC3D31">
        <w:rPr>
          <w:b/>
          <w:sz w:val="20"/>
        </w:rPr>
        <w:t>ИНТЕРНЕТ И ВЕДЕНИЯ УКАЗАННОГО САЙТА</w:t>
      </w:r>
    </w:p>
    <w:p w:rsidR="006D2285" w:rsidRDefault="006D2285" w:rsidP="00A07F96">
      <w:pPr>
        <w:pStyle w:val="ConsPlusNormal"/>
        <w:jc w:val="center"/>
        <w:outlineLvl w:val="1"/>
      </w:pPr>
    </w:p>
    <w:p w:rsidR="00DC3D31" w:rsidRDefault="00DC3D31" w:rsidP="00A07F96">
      <w:pPr>
        <w:pStyle w:val="ConsPlusNormal"/>
        <w:jc w:val="center"/>
        <w:outlineLvl w:val="1"/>
      </w:pPr>
      <w:r>
        <w:lastRenderedPageBreak/>
        <w:t>I. Общие положения</w:t>
      </w:r>
    </w:p>
    <w:p w:rsidR="00DC3D31" w:rsidRDefault="00DC3D31" w:rsidP="00A07F96">
      <w:pPr>
        <w:pStyle w:val="ConsPlusNormal"/>
        <w:ind w:firstLine="540"/>
        <w:jc w:val="both"/>
      </w:pPr>
      <w:r>
        <w:t>…</w:t>
      </w:r>
    </w:p>
    <w:p w:rsidR="00DC3D31" w:rsidRPr="00DC3D31" w:rsidRDefault="00DC3D31" w:rsidP="00A07F96">
      <w:pPr>
        <w:pStyle w:val="ConsPlusNormal"/>
        <w:ind w:firstLine="540"/>
        <w:jc w:val="both"/>
        <w:rPr>
          <w:b/>
        </w:rPr>
      </w:pPr>
      <w:r w:rsidRPr="00DC3D31">
        <w:rPr>
          <w:b/>
        </w:rPr>
        <w:t xml:space="preserve">3. Размещение информации об учреждениях на официальном сайте в сети Интернет </w:t>
      </w:r>
      <w:proofErr w:type="spellStart"/>
      <w:r w:rsidRPr="00DC3D31">
        <w:rPr>
          <w:b/>
        </w:rPr>
        <w:t>www.bus.gov.ru</w:t>
      </w:r>
      <w:proofErr w:type="spellEnd"/>
      <w:r w:rsidRPr="00DC3D31">
        <w:rPr>
          <w:b/>
        </w:rPr>
        <w:t xml:space="preserve"> (далее - официальный сайт) и ведение указанного сайта обеспечивает Федеральное казначейство.</w:t>
      </w:r>
    </w:p>
    <w:p w:rsidR="00DC3D31" w:rsidRPr="00DC3D31" w:rsidRDefault="00DC3D31" w:rsidP="00A07F96">
      <w:pPr>
        <w:pStyle w:val="ConsPlusNormal"/>
        <w:ind w:firstLine="540"/>
        <w:jc w:val="both"/>
        <w:rPr>
          <w:b/>
        </w:rPr>
      </w:pPr>
      <w:r w:rsidRPr="00DC3D31">
        <w:rPr>
          <w:b/>
        </w:rPr>
        <w:t>4. На официальном сайте размещается информация о следующих учреждениях:</w:t>
      </w:r>
    </w:p>
    <w:p w:rsidR="00DC3D31" w:rsidRPr="006D2285" w:rsidRDefault="00DC3D31" w:rsidP="00A07F96">
      <w:pPr>
        <w:pStyle w:val="ConsPlusNormal"/>
        <w:ind w:firstLine="540"/>
        <w:jc w:val="both"/>
        <w:rPr>
          <w:sz w:val="20"/>
          <w:szCs w:val="20"/>
        </w:rPr>
      </w:pPr>
      <w:proofErr w:type="gramStart"/>
      <w:r w:rsidRPr="006D2285">
        <w:rPr>
          <w:sz w:val="20"/>
          <w:szCs w:val="20"/>
        </w:rPr>
        <w:t>федеральных казенных учреждениях, казенных учреждениях субъектов Российской Федерации, муниципальных казенных учреждениях и их обособленных структурных подразделениях;</w:t>
      </w:r>
      <w:proofErr w:type="gramEnd"/>
    </w:p>
    <w:p w:rsidR="00DC3D31" w:rsidRPr="00DC3D31" w:rsidRDefault="00DC3D31" w:rsidP="00A07F96">
      <w:pPr>
        <w:pStyle w:val="ConsPlusNormal"/>
        <w:ind w:firstLine="540"/>
        <w:jc w:val="both"/>
        <w:rPr>
          <w:b/>
        </w:rPr>
      </w:pPr>
      <w:proofErr w:type="gramStart"/>
      <w:r>
        <w:t xml:space="preserve">федеральных бюджетных учреждениях, бюджетных учреждениях субъектов Российской Федерации, </w:t>
      </w:r>
      <w:r w:rsidRPr="00DC3D31">
        <w:rPr>
          <w:b/>
        </w:rPr>
        <w:t>муниципальных бюджетных учреждениях и их обособленных структурных подразделениях;</w:t>
      </w:r>
      <w:proofErr w:type="gramEnd"/>
    </w:p>
    <w:p w:rsidR="00DC3D31" w:rsidRPr="006D2285" w:rsidRDefault="00DC3D31" w:rsidP="00A07F96">
      <w:pPr>
        <w:pStyle w:val="ConsPlusNormal"/>
        <w:ind w:firstLine="540"/>
        <w:jc w:val="both"/>
        <w:rPr>
          <w:sz w:val="20"/>
          <w:szCs w:val="20"/>
        </w:rPr>
      </w:pPr>
      <w:proofErr w:type="gramStart"/>
      <w:r w:rsidRPr="006D2285">
        <w:rPr>
          <w:sz w:val="20"/>
          <w:szCs w:val="20"/>
        </w:rPr>
        <w:t>автономных учреждениях, созданных на базе имущества, находящегося в собственности Российской Федерации, автономных учреждениях, созданных на базе имущества, находящегося в собственности субъектов Российской Федерации, автономных учреждениях, созданных на базе имущества, находящегося в муниципальной собственности, и их обособленных структурных подразделениях.</w:t>
      </w:r>
      <w:proofErr w:type="gramEnd"/>
    </w:p>
    <w:p w:rsidR="00DC3D31" w:rsidRDefault="00DC3D31" w:rsidP="00A07F96">
      <w:pPr>
        <w:pStyle w:val="ConsPlusNormal"/>
        <w:ind w:firstLine="540"/>
        <w:jc w:val="both"/>
      </w:pPr>
      <w:r>
        <w:t>5. Предоставление и размещение информации об учреждениях на официальном сайте, а также ведение указанного сайта осуществляется с использованием информационной системы, отвечающей требованиям, установленным настоящим Порядком.</w:t>
      </w:r>
    </w:p>
    <w:p w:rsidR="006D2285" w:rsidRDefault="006D2285" w:rsidP="00A07F96">
      <w:pPr>
        <w:pStyle w:val="ConsPlusNormal"/>
        <w:jc w:val="center"/>
        <w:outlineLvl w:val="1"/>
        <w:rPr>
          <w:b/>
        </w:rPr>
      </w:pPr>
    </w:p>
    <w:p w:rsidR="00DC3D31" w:rsidRPr="00DC3D31" w:rsidRDefault="00DC3D31" w:rsidP="00A07F96">
      <w:pPr>
        <w:pStyle w:val="ConsPlusNormal"/>
        <w:jc w:val="center"/>
        <w:outlineLvl w:val="1"/>
        <w:rPr>
          <w:b/>
        </w:rPr>
      </w:pPr>
      <w:r w:rsidRPr="00DC3D31">
        <w:rPr>
          <w:b/>
        </w:rPr>
        <w:t>II. Порядок предоставления и размещения информации</w:t>
      </w:r>
    </w:p>
    <w:p w:rsidR="00DC3D31" w:rsidRPr="00DC3D31" w:rsidRDefault="00DC3D31" w:rsidP="00A07F96">
      <w:pPr>
        <w:pStyle w:val="ConsPlusNormal"/>
        <w:jc w:val="center"/>
        <w:rPr>
          <w:b/>
        </w:rPr>
      </w:pPr>
      <w:r w:rsidRPr="00DC3D31">
        <w:rPr>
          <w:b/>
        </w:rPr>
        <w:t>об учреждениях</w:t>
      </w:r>
    </w:p>
    <w:p w:rsidR="00DC3D31" w:rsidRPr="006D2285" w:rsidRDefault="00DC3D31" w:rsidP="00A07F96">
      <w:pPr>
        <w:pStyle w:val="ConsPlusNormal"/>
        <w:rPr>
          <w:sz w:val="10"/>
          <w:szCs w:val="10"/>
        </w:rPr>
      </w:pPr>
    </w:p>
    <w:p w:rsidR="00B4580D" w:rsidRPr="00DC3D31" w:rsidRDefault="00B4580D" w:rsidP="00A07F96">
      <w:pPr>
        <w:pStyle w:val="ConsPlusNormal"/>
        <w:ind w:firstLine="540"/>
        <w:jc w:val="both"/>
        <w:rPr>
          <w:b/>
        </w:rPr>
      </w:pPr>
      <w:r w:rsidRPr="00DC3D31">
        <w:rPr>
          <w:b/>
        </w:rPr>
        <w:t>6. Учреждение обеспечивает открытость и доступность документов, определенных настоящим пунктом, путем предоставления через официальный сайт электронных копий документов (далее - электронные копии документов):</w:t>
      </w:r>
    </w:p>
    <w:p w:rsidR="00B4580D" w:rsidRDefault="00B4580D" w:rsidP="00A07F96">
      <w:pPr>
        <w:pStyle w:val="ConsPlusNormal"/>
        <w:ind w:firstLine="540"/>
        <w:jc w:val="both"/>
      </w:pPr>
      <w:r>
        <w:t>…</w:t>
      </w:r>
    </w:p>
    <w:p w:rsidR="00B4580D" w:rsidRDefault="00B4580D" w:rsidP="00A07F96">
      <w:pPr>
        <w:pStyle w:val="ConsPlusNormal"/>
        <w:ind w:firstLine="540"/>
        <w:jc w:val="both"/>
        <w:rPr>
          <w:b/>
        </w:rPr>
      </w:pPr>
      <w:r w:rsidRPr="00DC3D31">
        <w:rPr>
          <w:b/>
        </w:rPr>
        <w:t>сведений (документов) о проведенных в отношении учреждения контрольных мероприятиях и их результатах.</w:t>
      </w:r>
    </w:p>
    <w:p w:rsidR="00DC3D31" w:rsidRDefault="00DC3D31" w:rsidP="00A07F96">
      <w:pPr>
        <w:pStyle w:val="ConsPlusNormal"/>
        <w:ind w:firstLine="540"/>
        <w:jc w:val="both"/>
        <w:rPr>
          <w:b/>
        </w:rPr>
      </w:pPr>
      <w:r>
        <w:rPr>
          <w:b/>
        </w:rPr>
        <w:t>…</w:t>
      </w:r>
    </w:p>
    <w:p w:rsidR="00DC3D31" w:rsidRPr="00DC3D31" w:rsidRDefault="00DC3D31" w:rsidP="00A07F96">
      <w:pPr>
        <w:pStyle w:val="ConsPlusNormal"/>
        <w:ind w:firstLine="540"/>
        <w:jc w:val="both"/>
        <w:rPr>
          <w:b/>
        </w:rPr>
      </w:pPr>
      <w:r w:rsidRPr="00DC3D31">
        <w:rPr>
          <w:b/>
        </w:rPr>
        <w:t xml:space="preserve">7. На основании документов, указанных в </w:t>
      </w:r>
      <w:hyperlink r:id="rId13">
        <w:r w:rsidRPr="00DC3D31">
          <w:rPr>
            <w:b/>
            <w:color w:val="0000FF"/>
          </w:rPr>
          <w:t>пункте 6</w:t>
        </w:r>
      </w:hyperlink>
      <w:r w:rsidRPr="00DC3D31">
        <w:rPr>
          <w:b/>
        </w:rPr>
        <w:t xml:space="preserve"> настоящего Порядка, учреждение формирует и предоставляет через официальный сайт информацию в электронном структурированном виде (далее - структурированная информация об учреждении), в которую включаются показатели согласно </w:t>
      </w:r>
      <w:hyperlink r:id="rId14">
        <w:r w:rsidRPr="00DC3D31">
          <w:rPr>
            <w:b/>
            <w:color w:val="0000FF"/>
          </w:rPr>
          <w:t>приложению</w:t>
        </w:r>
      </w:hyperlink>
      <w:r w:rsidRPr="00DC3D31">
        <w:rPr>
          <w:b/>
        </w:rPr>
        <w:t xml:space="preserve"> к настоящему Порядку, сгруппированные по следующим разделам:</w:t>
      </w:r>
    </w:p>
    <w:p w:rsidR="00DC3D31" w:rsidRDefault="00DC3D31" w:rsidP="00A07F96">
      <w:pPr>
        <w:pStyle w:val="ConsPlusNormal"/>
        <w:ind w:firstLine="540"/>
        <w:jc w:val="both"/>
      </w:pPr>
      <w:r>
        <w:t>общая информация об учреждении;</w:t>
      </w:r>
    </w:p>
    <w:p w:rsidR="00DC3D31" w:rsidRDefault="00DC3D31" w:rsidP="00A07F96">
      <w:pPr>
        <w:pStyle w:val="ConsPlusNormal"/>
        <w:ind w:firstLine="540"/>
        <w:jc w:val="both"/>
      </w:pPr>
      <w:r>
        <w:t>информация о государственном (муниципальном) задании на оказание государственных (муниципальных) услуг (выполнение работ) и его исполнении;</w:t>
      </w:r>
    </w:p>
    <w:p w:rsidR="00DC3D31" w:rsidRDefault="00DC3D31" w:rsidP="00A07F96">
      <w:pPr>
        <w:pStyle w:val="ConsPlusNormal"/>
        <w:ind w:firstLine="540"/>
        <w:jc w:val="both"/>
      </w:pPr>
      <w:r>
        <w:t>информация о плане финансово-хозяйственной деятельности;</w:t>
      </w:r>
    </w:p>
    <w:p w:rsidR="00DC3D31" w:rsidRDefault="00DC3D31" w:rsidP="00A07F96">
      <w:pPr>
        <w:pStyle w:val="ConsPlusNormal"/>
        <w:ind w:firstLine="540"/>
        <w:jc w:val="both"/>
      </w:pPr>
      <w:r>
        <w:t>информация об операциях с целевыми средствами из бюджета;</w:t>
      </w:r>
    </w:p>
    <w:p w:rsidR="00DC3D31" w:rsidRDefault="00DC3D31" w:rsidP="00A07F96">
      <w:pPr>
        <w:pStyle w:val="ConsPlusNormal"/>
        <w:ind w:firstLine="540"/>
        <w:jc w:val="both"/>
      </w:pPr>
      <w:r>
        <w:t>информация о показателях бюджетной сметы;</w:t>
      </w:r>
    </w:p>
    <w:p w:rsidR="00DC3D31" w:rsidRDefault="00DC3D31" w:rsidP="00A07F96">
      <w:pPr>
        <w:pStyle w:val="ConsPlusNormal"/>
        <w:jc w:val="both"/>
      </w:pPr>
      <w:r>
        <w:t xml:space="preserve">(в ред. </w:t>
      </w:r>
      <w:hyperlink r:id="rId15">
        <w:r>
          <w:rPr>
            <w:color w:val="0000FF"/>
          </w:rPr>
          <w:t>Приказа</w:t>
        </w:r>
      </w:hyperlink>
      <w:r>
        <w:t xml:space="preserve"> Минфина России от 23.09.2013 N 98н)</w:t>
      </w:r>
    </w:p>
    <w:p w:rsidR="00DC3D31" w:rsidRDefault="00DC3D31" w:rsidP="00A07F96">
      <w:pPr>
        <w:pStyle w:val="ConsPlusNormal"/>
        <w:ind w:firstLine="540"/>
        <w:jc w:val="both"/>
      </w:pPr>
      <w:r>
        <w:t>информация о результатах деятельности и об использовании имущества;</w:t>
      </w:r>
    </w:p>
    <w:p w:rsidR="00DC3D31" w:rsidRPr="00DC3D31" w:rsidRDefault="00DC3D31" w:rsidP="00A07F96">
      <w:pPr>
        <w:pStyle w:val="ConsPlusNormal"/>
        <w:ind w:firstLine="540"/>
        <w:jc w:val="both"/>
        <w:rPr>
          <w:b/>
        </w:rPr>
      </w:pPr>
      <w:r w:rsidRPr="00DC3D31">
        <w:rPr>
          <w:b/>
        </w:rPr>
        <w:t>сведения о проведенных в отношении учреждения контрольных мероприятиях и их результатах;</w:t>
      </w:r>
    </w:p>
    <w:p w:rsidR="00DC3D31" w:rsidRDefault="00DC3D31" w:rsidP="00A07F96">
      <w:pPr>
        <w:pStyle w:val="ConsPlusNormal"/>
        <w:ind w:firstLine="540"/>
        <w:jc w:val="both"/>
      </w:pPr>
      <w:r>
        <w:t>информация о годовой бухгалтерской отчетности учреждения.</w:t>
      </w:r>
    </w:p>
    <w:p w:rsidR="00B4580D" w:rsidRDefault="00B4580D" w:rsidP="00A07F96">
      <w:pPr>
        <w:pStyle w:val="ConsPlusNormal"/>
        <w:pBdr>
          <w:bottom w:val="single" w:sz="12" w:space="1" w:color="auto"/>
        </w:pBdr>
        <w:ind w:firstLine="540"/>
        <w:jc w:val="both"/>
      </w:pPr>
      <w:r>
        <w:t>…</w:t>
      </w:r>
    </w:p>
    <w:p w:rsidR="00A07F96" w:rsidRPr="006D2285" w:rsidRDefault="00CD466F" w:rsidP="00A07F96">
      <w:pPr>
        <w:pStyle w:val="ConsPlusNormal"/>
        <w:rPr>
          <w:sz w:val="10"/>
          <w:szCs w:val="10"/>
        </w:rPr>
      </w:pPr>
      <w:hyperlink r:id="rId16">
        <w:r w:rsidR="00A07F96">
          <w:rPr>
            <w:i/>
            <w:color w:val="0000FF"/>
          </w:rPr>
          <w:br/>
        </w:r>
        <w:proofErr w:type="gramStart"/>
        <w:r w:rsidR="00A07F96">
          <w:rPr>
            <w:i/>
            <w:color w:val="0000FF"/>
          </w:rPr>
          <w:t>"Требования к порядку формирования структурированной информации о государственном (муниципальном) учреждении, информации, указанной в абзаце первом пункта 15.1 Порядка предоставления информации государственным (муниципальным) учреждением, ее размещения на официальном сайте в сети интернет и ведения указанного сайта, утвержденного приказом Министерства финансов Российской Федерации от 21.07.2011 г. N 86н" (утв. Казначейством России 26.12.2016) {</w:t>
        </w:r>
        <w:proofErr w:type="spellStart"/>
        <w:r w:rsidR="00A07F96">
          <w:rPr>
            <w:i/>
            <w:color w:val="0000FF"/>
          </w:rPr>
          <w:t>КонсультантПлюс</w:t>
        </w:r>
        <w:proofErr w:type="spellEnd"/>
        <w:r w:rsidR="00A07F96">
          <w:rPr>
            <w:i/>
            <w:color w:val="0000FF"/>
          </w:rPr>
          <w:t>}</w:t>
        </w:r>
      </w:hyperlink>
      <w:r w:rsidR="00A07F96">
        <w:br/>
      </w:r>
      <w:proofErr w:type="gramEnd"/>
    </w:p>
    <w:p w:rsidR="00A07F96" w:rsidRPr="00302FC0" w:rsidRDefault="00A07F96" w:rsidP="00A07F96">
      <w:pPr>
        <w:pStyle w:val="ConsPlusNormal"/>
        <w:pBdr>
          <w:bottom w:val="single" w:sz="12" w:space="1" w:color="auto"/>
        </w:pBdr>
        <w:ind w:firstLine="540"/>
        <w:jc w:val="both"/>
        <w:rPr>
          <w:b/>
        </w:rPr>
      </w:pPr>
      <w:r w:rsidRPr="00302FC0">
        <w:rPr>
          <w:b/>
        </w:rPr>
        <w:t xml:space="preserve">2.9. Информация, указанная в </w:t>
      </w:r>
      <w:hyperlink r:id="rId17">
        <w:r w:rsidRPr="00302FC0">
          <w:rPr>
            <w:b/>
            <w:color w:val="0000FF"/>
          </w:rPr>
          <w:t>абзацах 3</w:t>
        </w:r>
      </w:hyperlink>
      <w:r w:rsidRPr="00302FC0">
        <w:rPr>
          <w:b/>
        </w:rPr>
        <w:t xml:space="preserve"> - </w:t>
      </w:r>
      <w:hyperlink r:id="rId18">
        <w:r w:rsidRPr="00302FC0">
          <w:rPr>
            <w:b/>
            <w:color w:val="0000FF"/>
          </w:rPr>
          <w:t>9 пункта 7</w:t>
        </w:r>
      </w:hyperlink>
      <w:r w:rsidRPr="00302FC0">
        <w:rPr>
          <w:b/>
        </w:rPr>
        <w:t xml:space="preserve"> Порядка, формируется и представляется не позднее пяти рабочих дней после утверждения в соответствии с законодательством Российской Федерации каждого из документов, указанных в </w:t>
      </w:r>
      <w:hyperlink r:id="rId19">
        <w:r w:rsidRPr="00302FC0">
          <w:rPr>
            <w:b/>
            <w:color w:val="0000FF"/>
          </w:rPr>
          <w:t>пункте 6</w:t>
        </w:r>
      </w:hyperlink>
      <w:r w:rsidRPr="00302FC0">
        <w:rPr>
          <w:b/>
        </w:rPr>
        <w:t xml:space="preserve"> Порядка.</w:t>
      </w:r>
    </w:p>
    <w:p w:rsidR="00A07F96" w:rsidRDefault="00A07F96" w:rsidP="00A07F96">
      <w:pPr>
        <w:pStyle w:val="ConsPlusNormal"/>
        <w:ind w:firstLine="540"/>
        <w:jc w:val="both"/>
      </w:pPr>
    </w:p>
    <w:p w:rsidR="00B4580D" w:rsidRPr="006D2285" w:rsidRDefault="00B4580D" w:rsidP="00A07F96">
      <w:pPr>
        <w:pStyle w:val="ConsPlusNormal"/>
        <w:rPr>
          <w:sz w:val="10"/>
          <w:szCs w:val="10"/>
        </w:rPr>
      </w:pPr>
      <w:r>
        <w:rPr>
          <w:sz w:val="20"/>
        </w:rPr>
        <w:t xml:space="preserve">Документ предоставлен </w:t>
      </w:r>
      <w:hyperlink r:id="rId20">
        <w:proofErr w:type="spellStart"/>
        <w:r>
          <w:rPr>
            <w:color w:val="0000FF"/>
            <w:sz w:val="20"/>
          </w:rPr>
          <w:t>КонсультантПлюс</w:t>
        </w:r>
        <w:proofErr w:type="spellEnd"/>
      </w:hyperlink>
      <w:r>
        <w:rPr>
          <w:sz w:val="20"/>
        </w:rPr>
        <w:br/>
      </w:r>
    </w:p>
    <w:p w:rsidR="00B4580D" w:rsidRDefault="00B4580D" w:rsidP="00A07F96">
      <w:pPr>
        <w:pStyle w:val="ConsPlusNormal"/>
        <w:ind w:firstLine="540"/>
        <w:jc w:val="both"/>
      </w:pPr>
      <w:r>
        <w:rPr>
          <w:b/>
        </w:rPr>
        <w:t>Вопрос:</w:t>
      </w:r>
      <w:r>
        <w:t xml:space="preserve"> О предоставлении гражданам РФ и </w:t>
      </w:r>
      <w:proofErr w:type="spellStart"/>
      <w:r>
        <w:t>юрлицам</w:t>
      </w:r>
      <w:proofErr w:type="spellEnd"/>
      <w:r>
        <w:t xml:space="preserve"> материалов контрольных мероприятий органов внутреннего государственного (муниципального) финансового контроля и информации об их результатах.</w:t>
      </w:r>
    </w:p>
    <w:p w:rsidR="00B4580D" w:rsidRDefault="00B4580D" w:rsidP="00A07F96">
      <w:pPr>
        <w:pStyle w:val="ConsPlusNormal"/>
        <w:ind w:firstLine="540"/>
        <w:jc w:val="both"/>
      </w:pPr>
      <w:r>
        <w:rPr>
          <w:b/>
        </w:rPr>
        <w:t>Ответ:</w:t>
      </w:r>
    </w:p>
    <w:p w:rsidR="00B4580D" w:rsidRPr="006D2285" w:rsidRDefault="00B4580D" w:rsidP="00A07F96">
      <w:pPr>
        <w:pStyle w:val="ConsPlusNormal"/>
        <w:jc w:val="center"/>
        <w:rPr>
          <w:b/>
        </w:rPr>
      </w:pPr>
      <w:r w:rsidRPr="006D2285">
        <w:rPr>
          <w:b/>
          <w:sz w:val="20"/>
        </w:rPr>
        <w:lastRenderedPageBreak/>
        <w:t>МИНИСТЕРСТВО ФИНАНСОВ РОССИЙСКОЙ ФЕДЕРАЦИИ</w:t>
      </w:r>
    </w:p>
    <w:p w:rsidR="00B4580D" w:rsidRPr="006D2285" w:rsidRDefault="00B4580D" w:rsidP="00A07F96">
      <w:pPr>
        <w:pStyle w:val="ConsPlusNormal"/>
        <w:jc w:val="center"/>
        <w:rPr>
          <w:b/>
          <w:sz w:val="10"/>
          <w:szCs w:val="10"/>
        </w:rPr>
      </w:pPr>
    </w:p>
    <w:p w:rsidR="00B4580D" w:rsidRPr="006D2285" w:rsidRDefault="00B4580D" w:rsidP="00A07F96">
      <w:pPr>
        <w:pStyle w:val="ConsPlusNormal"/>
        <w:jc w:val="center"/>
        <w:rPr>
          <w:b/>
        </w:rPr>
      </w:pPr>
      <w:r w:rsidRPr="006D2285">
        <w:rPr>
          <w:b/>
          <w:sz w:val="20"/>
        </w:rPr>
        <w:t>ПИСЬМО</w:t>
      </w:r>
    </w:p>
    <w:p w:rsidR="00B4580D" w:rsidRPr="006D2285" w:rsidRDefault="00B4580D" w:rsidP="00A07F96">
      <w:pPr>
        <w:pStyle w:val="ConsPlusNormal"/>
        <w:jc w:val="center"/>
        <w:rPr>
          <w:b/>
        </w:rPr>
      </w:pPr>
      <w:r w:rsidRPr="006D2285">
        <w:rPr>
          <w:b/>
          <w:sz w:val="20"/>
        </w:rPr>
        <w:t>от 8 октября 2019 г. N 02-09-09/76998</w:t>
      </w:r>
    </w:p>
    <w:p w:rsidR="00B4580D" w:rsidRPr="006D2285" w:rsidRDefault="00B4580D" w:rsidP="00A07F96">
      <w:pPr>
        <w:pStyle w:val="ConsPlusNormal"/>
        <w:jc w:val="both"/>
        <w:rPr>
          <w:sz w:val="10"/>
          <w:szCs w:val="10"/>
        </w:rPr>
      </w:pPr>
    </w:p>
    <w:p w:rsidR="00B4580D" w:rsidRDefault="00B4580D" w:rsidP="00A07F96">
      <w:pPr>
        <w:pStyle w:val="ConsPlusNormal"/>
        <w:ind w:firstLine="540"/>
        <w:jc w:val="both"/>
      </w:pPr>
      <w:proofErr w:type="gramStart"/>
      <w:r>
        <w:t>Департамент бюджетной методологии и финансовой отчетности в государственном секторе Министерства финансов Российской Федерации (далее - Департамент) в пределах компетенции рассмотрел обращение от 08.09.2019 по вопросу возможности запроса гражданами Российской Федерации, юридическими лицами материалов (копий) проверок органов внутреннего государственного (муниципального) финансового контроля в отношении других лиц, в том числе актов проверок, решений, и сообщает.</w:t>
      </w:r>
      <w:proofErr w:type="gramEnd"/>
    </w:p>
    <w:p w:rsidR="00B4580D" w:rsidRDefault="00B4580D" w:rsidP="00A07F96">
      <w:pPr>
        <w:pStyle w:val="ConsPlusNormal"/>
        <w:ind w:firstLine="540"/>
        <w:jc w:val="both"/>
      </w:pPr>
      <w:proofErr w:type="gramStart"/>
      <w:r>
        <w:t xml:space="preserve">В соответствии с </w:t>
      </w:r>
      <w:hyperlink r:id="rId21">
        <w:r>
          <w:rPr>
            <w:color w:val="0000FF"/>
          </w:rPr>
          <w:t>Положением</w:t>
        </w:r>
      </w:hyperlink>
      <w:r>
        <w:t xml:space="preserve"> о Министерстве финансов Российской Федерации, утвержденным постановлением Правительства Российской Федерации от 30.06.2004 N 329, Минфин России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деятельности, однако Минфину России не предоставлено право официального толкования законодательных или иных нормативных правовых актов в части бюджетного законодательства.</w:t>
      </w:r>
      <w:proofErr w:type="gramEnd"/>
    </w:p>
    <w:p w:rsidR="00B4580D" w:rsidRDefault="00B4580D" w:rsidP="00A07F96">
      <w:pPr>
        <w:pStyle w:val="ConsPlusNormal"/>
        <w:ind w:firstLine="540"/>
        <w:jc w:val="both"/>
      </w:pPr>
      <w:proofErr w:type="gramStart"/>
      <w:r>
        <w:t xml:space="preserve">В соответствии с </w:t>
      </w:r>
      <w:hyperlink r:id="rId22">
        <w:r>
          <w:rPr>
            <w:color w:val="0000FF"/>
          </w:rPr>
          <w:t>пунктом 12.5</w:t>
        </w:r>
      </w:hyperlink>
      <w:r>
        <w:t xml:space="preserve"> Регламента Минфина России, утвержденного приказом Минфина России от 14.09.2018 N 194н, разъяснение законодательства Российской Федерации, практики его применения, а также толкование норм, терминов и понятий осуществляются Минфином России по обращениям в случаях, если на Минфин России возложена соответствующая обязанность или если это необходимо для обоснования решения, принятого по обращению.</w:t>
      </w:r>
      <w:proofErr w:type="gramEnd"/>
    </w:p>
    <w:p w:rsidR="00B4580D" w:rsidRDefault="00B4580D" w:rsidP="00A07F96">
      <w:pPr>
        <w:pStyle w:val="ConsPlusNormal"/>
        <w:ind w:firstLine="540"/>
        <w:jc w:val="both"/>
      </w:pPr>
      <w:r>
        <w:t>Вместе с тем полагаем возможным отметить следующее.</w:t>
      </w:r>
    </w:p>
    <w:p w:rsidR="00B4580D" w:rsidRDefault="00B4580D" w:rsidP="00A07F96">
      <w:pPr>
        <w:pStyle w:val="ConsPlusNormal"/>
        <w:ind w:firstLine="540"/>
        <w:jc w:val="both"/>
      </w:pPr>
      <w:r>
        <w:t xml:space="preserve">Согласно положениям </w:t>
      </w:r>
      <w:hyperlink r:id="rId23">
        <w:r>
          <w:rPr>
            <w:color w:val="0000FF"/>
          </w:rPr>
          <w:t>статьи 5.39</w:t>
        </w:r>
      </w:hyperlink>
      <w:r>
        <w:t xml:space="preserve"> Кодекса Российской Федерации об административных правонарушениях (далее - </w:t>
      </w:r>
      <w:proofErr w:type="spellStart"/>
      <w:r>
        <w:t>КоАП</w:t>
      </w:r>
      <w:proofErr w:type="spellEnd"/>
      <w:r>
        <w:t>) предусмотрена административная ответственность за неправомерный отказ в предоставлении гражданину, в том числе адвокату в связи с поступившим от него адвокатским запросом, и (или) организации информации, предоставление которой предусмотрено федеральными законами, несвоевременное ее предоставление либо предоставление заведомо недостоверной информации.</w:t>
      </w:r>
    </w:p>
    <w:p w:rsidR="00B4580D" w:rsidRDefault="00B4580D" w:rsidP="00A07F96">
      <w:pPr>
        <w:pStyle w:val="ConsPlusNormal"/>
        <w:ind w:firstLine="540"/>
        <w:jc w:val="both"/>
      </w:pPr>
      <w:r>
        <w:t xml:space="preserve">Таким образом, к ответственности, предусмотренной положениями </w:t>
      </w:r>
      <w:hyperlink r:id="rId24">
        <w:r>
          <w:rPr>
            <w:color w:val="0000FF"/>
          </w:rPr>
          <w:t>статьи 5.39</w:t>
        </w:r>
      </w:hyperlink>
      <w:r>
        <w:t xml:space="preserve"> </w:t>
      </w:r>
      <w:proofErr w:type="spellStart"/>
      <w:r>
        <w:t>КоАП</w:t>
      </w:r>
      <w:proofErr w:type="spellEnd"/>
      <w:r>
        <w:t xml:space="preserve">, могут быть привлечены должностные лица лишь в случае </w:t>
      </w:r>
      <w:proofErr w:type="spellStart"/>
      <w:r>
        <w:t>непредоставления</w:t>
      </w:r>
      <w:proofErr w:type="spellEnd"/>
      <w:r>
        <w:t xml:space="preserve"> информации, предоставление которой предусмотрено федеральными законами.</w:t>
      </w:r>
    </w:p>
    <w:p w:rsidR="00B4580D" w:rsidRDefault="00B4580D" w:rsidP="00A07F96">
      <w:pPr>
        <w:pStyle w:val="ConsPlusNormal"/>
        <w:ind w:firstLine="540"/>
        <w:jc w:val="both"/>
      </w:pPr>
      <w:proofErr w:type="gramStart"/>
      <w:r>
        <w:t xml:space="preserve">Правоотношения, связанные с реализацией гражданином Российской Федерации закрепленного за ним </w:t>
      </w:r>
      <w:hyperlink r:id="rId25">
        <w:r>
          <w:rPr>
            <w:color w:val="0000FF"/>
          </w:rPr>
          <w:t>Конституцией</w:t>
        </w:r>
      </w:hyperlink>
      <w:r>
        <w:t xml:space="preserve"> Российской Федерации права на обращение в государственные органы и органы местного самоуправления, а также порядок рассмотрения обращений граждан государственными органами, органами местного самоуправления и должностными лицами регулируются Федеральным </w:t>
      </w:r>
      <w:hyperlink r:id="rId26">
        <w:r>
          <w:rPr>
            <w:color w:val="0000FF"/>
          </w:rPr>
          <w:t>законом</w:t>
        </w:r>
      </w:hyperlink>
      <w:r>
        <w:t xml:space="preserve"> от 02.05.2006 N 59-ФЗ "О порядке рассмотрения обращений граждан Российской Федерации" (далее - Закон N 59-ФЗ).</w:t>
      </w:r>
      <w:proofErr w:type="gramEnd"/>
    </w:p>
    <w:p w:rsidR="00B4580D" w:rsidRDefault="00B4580D" w:rsidP="00A07F96">
      <w:pPr>
        <w:pStyle w:val="ConsPlusNormal"/>
        <w:ind w:firstLine="540"/>
        <w:jc w:val="both"/>
      </w:pPr>
      <w:r>
        <w:t xml:space="preserve">При этом нормы </w:t>
      </w:r>
      <w:hyperlink r:id="rId27">
        <w:r>
          <w:rPr>
            <w:color w:val="0000FF"/>
          </w:rPr>
          <w:t>Закона</w:t>
        </w:r>
      </w:hyperlink>
      <w:r>
        <w:t xml:space="preserve"> N 59-ФЗ не предусматривают обязанности органов государственного (муниципального) финансового контроля предоставлять на основании обращения гражданам, юридическим лицам материалы контрольных мероприятий.</w:t>
      </w:r>
    </w:p>
    <w:p w:rsidR="00B4580D" w:rsidRDefault="00B4580D" w:rsidP="00A07F96">
      <w:pPr>
        <w:pStyle w:val="ConsPlusNormal"/>
        <w:ind w:firstLine="540"/>
        <w:jc w:val="both"/>
      </w:pPr>
      <w:r>
        <w:t xml:space="preserve">Кроме того, положения Бюджетного </w:t>
      </w:r>
      <w:hyperlink r:id="rId28">
        <w:r>
          <w:rPr>
            <w:color w:val="0000FF"/>
          </w:rPr>
          <w:t>кодекса</w:t>
        </w:r>
      </w:hyperlink>
      <w:r>
        <w:t xml:space="preserve"> Российской Федерации (далее - БК РФ), регулирующие основы государственного (муниципального) финансового контроля, также не содержат обязанности органов государственного (муниципального) финансового контроля по предоставлению гражданам, юридическим лицам указанных выше материалов.</w:t>
      </w:r>
    </w:p>
    <w:p w:rsidR="00B4580D" w:rsidRDefault="00B4580D" w:rsidP="00A07F96">
      <w:pPr>
        <w:pStyle w:val="ConsPlusNormal"/>
        <w:ind w:firstLine="540"/>
        <w:jc w:val="both"/>
      </w:pPr>
      <w:proofErr w:type="gramStart"/>
      <w:r>
        <w:t xml:space="preserve">Также полагаем необходимым отметить, что в соответствии с </w:t>
      </w:r>
      <w:hyperlink r:id="rId29">
        <w:r>
          <w:rPr>
            <w:color w:val="0000FF"/>
          </w:rPr>
          <w:t>пунктом 3 статьи 269.2</w:t>
        </w:r>
      </w:hyperlink>
      <w:r>
        <w:t xml:space="preserve"> БК РФ порядок осуществления полномочий органами внутреннего государственного (муниципального) финансового контроля по внутреннему государственному (муниципальному) финансовому контролю определяется соответственно федеральными законами, нормативными правовыми актами Правительства Российской Федерации, высшего исполнительного органа государственной власти субъекта Российской Федерации, муниципальными правовыми актами местных администраций, а также стандартами осуществления внутреннего государственного (муниципального) финансового</w:t>
      </w:r>
      <w:proofErr w:type="gramEnd"/>
      <w:r>
        <w:t xml:space="preserve"> контроля.</w:t>
      </w:r>
    </w:p>
    <w:p w:rsidR="00B4580D" w:rsidRDefault="00B4580D" w:rsidP="00A07F96">
      <w:pPr>
        <w:pStyle w:val="ConsPlusNormal"/>
        <w:ind w:firstLine="540"/>
        <w:jc w:val="both"/>
      </w:pPr>
      <w:r>
        <w:t>На федеральном уровне полномочия по внутреннему государственному финансовому контролю осуществляет Федеральное казначейство.</w:t>
      </w:r>
    </w:p>
    <w:p w:rsidR="00B4580D" w:rsidRDefault="00B4580D" w:rsidP="00A07F96">
      <w:pPr>
        <w:pStyle w:val="ConsPlusNormal"/>
        <w:ind w:firstLine="540"/>
        <w:jc w:val="both"/>
      </w:pPr>
      <w:proofErr w:type="gramStart"/>
      <w:r>
        <w:t xml:space="preserve">Порядок осуществления Федеральным казначейством полномочий по контролю в финансово-бюджетной сфере во исполнение </w:t>
      </w:r>
      <w:hyperlink r:id="rId30">
        <w:r>
          <w:rPr>
            <w:color w:val="0000FF"/>
          </w:rPr>
          <w:t>части 3 статьи 269.2</w:t>
        </w:r>
      </w:hyperlink>
      <w:r>
        <w:t xml:space="preserve"> Бюджетного кодекса Российской Федерации, </w:t>
      </w:r>
      <w:hyperlink r:id="rId31">
        <w:r>
          <w:rPr>
            <w:color w:val="0000FF"/>
          </w:rPr>
          <w:t>статьи 186</w:t>
        </w:r>
      </w:hyperlink>
      <w:r>
        <w:t xml:space="preserve"> Жилищного кодекса Российской Федерации, </w:t>
      </w:r>
      <w:hyperlink r:id="rId32">
        <w:r>
          <w:rPr>
            <w:color w:val="0000FF"/>
          </w:rPr>
          <w:t>статьи 99</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и Федерального </w:t>
      </w:r>
      <w:hyperlink r:id="rId33">
        <w:r>
          <w:rPr>
            <w:color w:val="0000FF"/>
          </w:rPr>
          <w:t>закона</w:t>
        </w:r>
      </w:hyperlink>
      <w:r>
        <w:t xml:space="preserve"> "О Фонде содействия реформированию жилищно-коммунального хозяйства" определен </w:t>
      </w:r>
      <w:hyperlink r:id="rId34">
        <w:r>
          <w:rPr>
            <w:color w:val="0000FF"/>
          </w:rPr>
          <w:t>Правилами</w:t>
        </w:r>
      </w:hyperlink>
      <w:r>
        <w:t xml:space="preserve"> осуществления Федеральным казначейством полномочий</w:t>
      </w:r>
      <w:proofErr w:type="gramEnd"/>
      <w:r>
        <w:t xml:space="preserve"> по контролю в финансово-бюджетной сфере, </w:t>
      </w:r>
      <w:proofErr w:type="gramStart"/>
      <w:r>
        <w:lastRenderedPageBreak/>
        <w:t>утвержденными</w:t>
      </w:r>
      <w:proofErr w:type="gramEnd"/>
      <w:r>
        <w:t xml:space="preserve"> постановлением Правительства Российской Федерации от 28.11.2013 N 1092 (далее - Правила N 1092).</w:t>
      </w:r>
    </w:p>
    <w:p w:rsidR="00B4580D" w:rsidRDefault="00B4580D" w:rsidP="00A07F96">
      <w:pPr>
        <w:pStyle w:val="ConsPlusNormal"/>
        <w:ind w:firstLine="540"/>
        <w:jc w:val="both"/>
      </w:pPr>
      <w:r>
        <w:t xml:space="preserve">Положения </w:t>
      </w:r>
      <w:hyperlink r:id="rId35">
        <w:r>
          <w:rPr>
            <w:color w:val="0000FF"/>
          </w:rPr>
          <w:t>Правил</w:t>
        </w:r>
      </w:hyperlink>
      <w:r>
        <w:t xml:space="preserve"> N 1092 предусматривают обязанность соответствующих должностных лиц Федерального казначейства (его территориальных органов) знакомить исключительно руководителя или уполномоченное должностное лицо объекта </w:t>
      </w:r>
      <w:proofErr w:type="gramStart"/>
      <w:r>
        <w:t>контроля</w:t>
      </w:r>
      <w:proofErr w:type="gramEnd"/>
      <w:r>
        <w:t xml:space="preserve"> в том числе с результатами контрольных мероприятий (актами и заключениями) и не содержат норм, предусматривающих обязанность указанных должностных лиц предоставлять по запросам граждан, юридических лиц материалы (копии) проверок органов внутреннего государственного (муниципального) финансового контроля в отношении других лиц.</w:t>
      </w:r>
    </w:p>
    <w:p w:rsidR="00B4580D" w:rsidRPr="004A049C" w:rsidRDefault="00B4580D" w:rsidP="00A07F96">
      <w:pPr>
        <w:pStyle w:val="ConsPlusNormal"/>
        <w:ind w:firstLine="540"/>
        <w:jc w:val="both"/>
        <w:rPr>
          <w:b/>
        </w:rPr>
      </w:pPr>
      <w:r>
        <w:t xml:space="preserve">Кроме того, </w:t>
      </w:r>
      <w:r w:rsidRPr="004A049C">
        <w:rPr>
          <w:b/>
        </w:rPr>
        <w:t xml:space="preserve">обращаем внимание, что согласно </w:t>
      </w:r>
      <w:hyperlink r:id="rId36">
        <w:r w:rsidRPr="004A049C">
          <w:rPr>
            <w:b/>
            <w:color w:val="0000FF"/>
          </w:rPr>
          <w:t>пункту 87</w:t>
        </w:r>
      </w:hyperlink>
      <w:r w:rsidRPr="004A049C">
        <w:rPr>
          <w:b/>
        </w:rPr>
        <w:t xml:space="preserve"> Правил N 1092 результаты проведения контрольных мероприятий размещаются на официальных сайтах Федерального казначейства и его территориальных органов в информационно-телекоммуникационной сети Интернет, а также в единой информационной системе в сфере закупок в порядке, установленном законодательством Российской Федерации.</w:t>
      </w:r>
    </w:p>
    <w:p w:rsidR="00B4580D" w:rsidRPr="004A049C" w:rsidRDefault="00B4580D" w:rsidP="00A07F96">
      <w:pPr>
        <w:pStyle w:val="ConsPlusNormal"/>
        <w:ind w:firstLine="540"/>
        <w:jc w:val="both"/>
        <w:rPr>
          <w:b/>
        </w:rPr>
      </w:pPr>
      <w:r w:rsidRPr="004A049C">
        <w:rPr>
          <w:b/>
        </w:rPr>
        <w:t xml:space="preserve">Также в соответствии с требованиями </w:t>
      </w:r>
      <w:hyperlink r:id="rId37">
        <w:r w:rsidRPr="004A049C">
          <w:rPr>
            <w:b/>
            <w:color w:val="0000FF"/>
          </w:rPr>
          <w:t>Порядка</w:t>
        </w:r>
      </w:hyperlink>
      <w:r w:rsidRPr="004A049C">
        <w:rPr>
          <w:b/>
        </w:rPr>
        <w:t xml:space="preserve"> предоставления информации государственным (муниципальным) учреждением, ее размещения на официальном сайте в сети Интернет и ведения указанного сайта, утвержденного приказом Минфина России от 21.07.2011 N 86н, государственное (муниципальное) учреждение обеспечивает открытость и доступность документов, к которым </w:t>
      </w:r>
      <w:proofErr w:type="gramStart"/>
      <w:r w:rsidRPr="004A049C">
        <w:rPr>
          <w:b/>
        </w:rPr>
        <w:t>относятся</w:t>
      </w:r>
      <w:proofErr w:type="gramEnd"/>
      <w:r w:rsidRPr="004A049C">
        <w:rPr>
          <w:b/>
        </w:rPr>
        <w:t xml:space="preserve"> в том числе сведения (документы) о проведенных в отношении учреждения контрольных мероприятиях и их результатах, путем предоставления через официальный сайт их электронных копий.</w:t>
      </w:r>
    </w:p>
    <w:p w:rsidR="00B4580D" w:rsidRPr="004A049C" w:rsidRDefault="00B4580D" w:rsidP="00A07F96">
      <w:pPr>
        <w:pStyle w:val="ConsPlusNormal"/>
        <w:ind w:firstLine="540"/>
        <w:jc w:val="both"/>
        <w:rPr>
          <w:b/>
        </w:rPr>
      </w:pPr>
      <w:proofErr w:type="gramStart"/>
      <w:r w:rsidRPr="004A049C">
        <w:rPr>
          <w:b/>
        </w:rPr>
        <w:t>Таким образом, информация о результатах контрольных мероприятий органов внутреннего государственного (муниципального) контроля, в соответствии с законодательством Российской Федерации, может размещаться в открытом доступе в информационно-телекоммуникационной сети Интернет на официальных сайтах Федерального казначейства и органов внутреннего государственного финансового контроля субъектов Российской Федерации, органов внутреннего муниципального финансового контроля, единой информационной системы в сфере закупок, а также государственных (муниципальных) учреждений.</w:t>
      </w:r>
      <w:proofErr w:type="gramEnd"/>
    </w:p>
    <w:p w:rsidR="00B4580D" w:rsidRDefault="00B4580D" w:rsidP="00A07F96">
      <w:pPr>
        <w:pStyle w:val="ConsPlusNormal"/>
        <w:jc w:val="right"/>
      </w:pPr>
      <w:r>
        <w:t>Заместитель директора Департамента</w:t>
      </w:r>
    </w:p>
    <w:p w:rsidR="00B4580D" w:rsidRDefault="00B4580D" w:rsidP="00A07F96">
      <w:pPr>
        <w:pStyle w:val="ConsPlusNormal"/>
        <w:jc w:val="right"/>
      </w:pPr>
      <w:r>
        <w:t>С.С.БЫЧКОВ</w:t>
      </w:r>
    </w:p>
    <w:p w:rsidR="00B4580D" w:rsidRDefault="00B4580D" w:rsidP="00A07F96">
      <w:pPr>
        <w:pStyle w:val="ConsPlusNormal"/>
      </w:pPr>
      <w:r>
        <w:t>08.10.2019</w:t>
      </w:r>
    </w:p>
    <w:p w:rsidR="00B4580D" w:rsidRDefault="00B4580D" w:rsidP="00A07F96">
      <w:pPr>
        <w:pStyle w:val="ConsPlusNormal"/>
        <w:pBdr>
          <w:bottom w:val="single" w:sz="6" w:space="0" w:color="auto"/>
        </w:pBdr>
        <w:jc w:val="both"/>
        <w:rPr>
          <w:sz w:val="2"/>
          <w:szCs w:val="2"/>
        </w:rPr>
      </w:pPr>
    </w:p>
    <w:p w:rsidR="00B4580D" w:rsidRDefault="00B4580D" w:rsidP="00A07F96">
      <w:pPr>
        <w:pStyle w:val="ConsPlusNormal"/>
        <w:jc w:val="both"/>
      </w:pPr>
    </w:p>
    <w:p w:rsidR="00BE3955" w:rsidRPr="006D2285" w:rsidRDefault="00BE3955" w:rsidP="00A07F96">
      <w:pPr>
        <w:pStyle w:val="ConsPlusNormal"/>
        <w:rPr>
          <w:sz w:val="10"/>
          <w:szCs w:val="10"/>
        </w:rPr>
      </w:pPr>
      <w:r>
        <w:rPr>
          <w:sz w:val="20"/>
        </w:rPr>
        <w:t xml:space="preserve">Документ предоставлен </w:t>
      </w:r>
      <w:hyperlink r:id="rId38">
        <w:proofErr w:type="spellStart"/>
        <w:r>
          <w:rPr>
            <w:color w:val="0000FF"/>
            <w:sz w:val="20"/>
          </w:rPr>
          <w:t>КонсультантПлюс</w:t>
        </w:r>
        <w:proofErr w:type="spellEnd"/>
      </w:hyperlink>
      <w:r>
        <w:rPr>
          <w:sz w:val="20"/>
        </w:rPr>
        <w:br/>
      </w:r>
    </w:p>
    <w:p w:rsidR="00BE3955" w:rsidRDefault="00BE3955" w:rsidP="00A07F96">
      <w:pPr>
        <w:pStyle w:val="ConsPlusNormal"/>
        <w:jc w:val="center"/>
      </w:pPr>
      <w:r>
        <w:rPr>
          <w:sz w:val="20"/>
        </w:rPr>
        <w:t>АДМИНИСТРАЦИЯ ГОРОДА НИЖНЕВАРТОВСКА</w:t>
      </w:r>
    </w:p>
    <w:p w:rsidR="00BE3955" w:rsidRPr="006D2285" w:rsidRDefault="00BE3955" w:rsidP="00A07F96">
      <w:pPr>
        <w:pStyle w:val="ConsPlusNormal"/>
        <w:jc w:val="center"/>
        <w:rPr>
          <w:sz w:val="10"/>
          <w:szCs w:val="10"/>
        </w:rPr>
      </w:pPr>
    </w:p>
    <w:p w:rsidR="00BE3955" w:rsidRDefault="00BE3955" w:rsidP="00A07F96">
      <w:pPr>
        <w:pStyle w:val="ConsPlusNormal"/>
        <w:jc w:val="center"/>
      </w:pPr>
      <w:r>
        <w:rPr>
          <w:sz w:val="20"/>
        </w:rPr>
        <w:t>РАСПОРЯЖЕНИЕ</w:t>
      </w:r>
    </w:p>
    <w:p w:rsidR="00BE3955" w:rsidRDefault="00BE3955" w:rsidP="00A07F96">
      <w:pPr>
        <w:pStyle w:val="ConsPlusNormal"/>
        <w:jc w:val="center"/>
      </w:pPr>
      <w:r>
        <w:rPr>
          <w:sz w:val="20"/>
        </w:rPr>
        <w:t>от 23 августа 2013 г. N 1543-р</w:t>
      </w:r>
    </w:p>
    <w:p w:rsidR="00BE3955" w:rsidRPr="006D2285" w:rsidRDefault="00BE3955" w:rsidP="00A07F96">
      <w:pPr>
        <w:pStyle w:val="ConsPlusNormal"/>
        <w:jc w:val="center"/>
        <w:rPr>
          <w:sz w:val="6"/>
          <w:szCs w:val="6"/>
        </w:rPr>
      </w:pPr>
    </w:p>
    <w:p w:rsidR="00BE3955" w:rsidRPr="00A07F96" w:rsidRDefault="00BE3955" w:rsidP="00A07F96">
      <w:pPr>
        <w:pStyle w:val="ConsPlusNormal"/>
        <w:jc w:val="center"/>
        <w:rPr>
          <w:b/>
        </w:rPr>
      </w:pPr>
      <w:r w:rsidRPr="00A07F96">
        <w:rPr>
          <w:b/>
          <w:sz w:val="20"/>
        </w:rPr>
        <w:t>О РАЗМЕЩЕНИИ ИНФОРМАЦИИ О МУНИЦИПАЛЬНЫХ УЧРЕЖДЕНИЯХ</w:t>
      </w:r>
    </w:p>
    <w:p w:rsidR="00BE3955" w:rsidRPr="00A07F96" w:rsidRDefault="00BE3955" w:rsidP="00A07F96">
      <w:pPr>
        <w:pStyle w:val="ConsPlusNormal"/>
        <w:jc w:val="center"/>
        <w:rPr>
          <w:b/>
        </w:rPr>
      </w:pPr>
      <w:r w:rsidRPr="00A07F96">
        <w:rPr>
          <w:b/>
          <w:sz w:val="20"/>
        </w:rPr>
        <w:t>ГОРОДА НИЖНЕВАРТОВСКА НА ОФИЦИАЛЬНОМ САЙТЕ ДЛЯ РАЗМЕЩЕНИЯ</w:t>
      </w:r>
    </w:p>
    <w:p w:rsidR="00BE3955" w:rsidRPr="00A07F96" w:rsidRDefault="00BE3955" w:rsidP="00A07F96">
      <w:pPr>
        <w:pStyle w:val="ConsPlusNormal"/>
        <w:jc w:val="center"/>
        <w:rPr>
          <w:b/>
        </w:rPr>
      </w:pPr>
      <w:r w:rsidRPr="00A07F96">
        <w:rPr>
          <w:b/>
          <w:sz w:val="20"/>
        </w:rPr>
        <w:t xml:space="preserve">ИНФОРМАЦИИ О </w:t>
      </w:r>
      <w:proofErr w:type="gramStart"/>
      <w:r w:rsidRPr="00A07F96">
        <w:rPr>
          <w:b/>
          <w:sz w:val="20"/>
        </w:rPr>
        <w:t>ГОСУДАРСТВЕННЫХ</w:t>
      </w:r>
      <w:proofErr w:type="gramEnd"/>
      <w:r w:rsidRPr="00A07F96">
        <w:rPr>
          <w:b/>
          <w:sz w:val="20"/>
        </w:rPr>
        <w:t xml:space="preserve"> (МУНИЦИПАЛЬНЫХ)</w:t>
      </w:r>
    </w:p>
    <w:p w:rsidR="00BE3955" w:rsidRPr="00A07F96" w:rsidRDefault="00BE3955" w:rsidP="00A07F96">
      <w:pPr>
        <w:pStyle w:val="ConsPlusNormal"/>
        <w:jc w:val="center"/>
        <w:rPr>
          <w:b/>
        </w:rPr>
      </w:pPr>
      <w:proofErr w:type="gramStart"/>
      <w:r w:rsidRPr="00A07F96">
        <w:rPr>
          <w:b/>
          <w:sz w:val="20"/>
        </w:rPr>
        <w:t>УЧРЕЖДЕНИЯХ</w:t>
      </w:r>
      <w:proofErr w:type="gramEnd"/>
      <w:r w:rsidRPr="00A07F96">
        <w:rPr>
          <w:b/>
          <w:sz w:val="20"/>
        </w:rPr>
        <w:t xml:space="preserve"> В СЕТИ ИНТЕРНЕТ</w:t>
      </w: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0203"/>
        <w:gridCol w:w="113"/>
      </w:tblGrid>
      <w:tr w:rsidR="00BE3955">
        <w:tc>
          <w:tcPr>
            <w:tcW w:w="60" w:type="dxa"/>
            <w:tcBorders>
              <w:top w:val="nil"/>
              <w:left w:val="nil"/>
              <w:bottom w:val="nil"/>
              <w:right w:val="nil"/>
            </w:tcBorders>
            <w:shd w:val="clear" w:color="auto" w:fill="CED3F1"/>
            <w:tcMar>
              <w:top w:w="0" w:type="dxa"/>
              <w:left w:w="0" w:type="dxa"/>
              <w:bottom w:w="0" w:type="dxa"/>
              <w:right w:w="0" w:type="dxa"/>
            </w:tcMar>
          </w:tcPr>
          <w:p w:rsidR="00BE3955" w:rsidRDefault="00BE3955" w:rsidP="00A07F9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E3955" w:rsidRDefault="00BE3955" w:rsidP="00A07F9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E3955" w:rsidRPr="00A07F96" w:rsidRDefault="00BE3955" w:rsidP="00A07F96">
            <w:pPr>
              <w:pStyle w:val="ConsPlusNormal"/>
              <w:jc w:val="center"/>
              <w:rPr>
                <w:sz w:val="18"/>
                <w:szCs w:val="18"/>
              </w:rPr>
            </w:pPr>
            <w:r w:rsidRPr="00A07F96">
              <w:rPr>
                <w:color w:val="392C69"/>
                <w:sz w:val="18"/>
                <w:szCs w:val="18"/>
              </w:rPr>
              <w:t>Список изменяющих документов</w:t>
            </w:r>
          </w:p>
          <w:p w:rsidR="00BE3955" w:rsidRPr="00A07F96" w:rsidRDefault="00BE3955" w:rsidP="00A07F96">
            <w:pPr>
              <w:pStyle w:val="ConsPlusNormal"/>
              <w:jc w:val="center"/>
              <w:rPr>
                <w:sz w:val="18"/>
                <w:szCs w:val="18"/>
              </w:rPr>
            </w:pPr>
            <w:proofErr w:type="gramStart"/>
            <w:r w:rsidRPr="00A07F96">
              <w:rPr>
                <w:color w:val="392C69"/>
                <w:sz w:val="18"/>
                <w:szCs w:val="18"/>
              </w:rPr>
              <w:t xml:space="preserve">(в ред. </w:t>
            </w:r>
            <w:hyperlink r:id="rId39">
              <w:r w:rsidRPr="00A07F96">
                <w:rPr>
                  <w:color w:val="0000FF"/>
                  <w:sz w:val="18"/>
                  <w:szCs w:val="18"/>
                </w:rPr>
                <w:t>распоряжения</w:t>
              </w:r>
            </w:hyperlink>
            <w:r w:rsidRPr="00A07F96">
              <w:rPr>
                <w:color w:val="392C69"/>
                <w:sz w:val="18"/>
                <w:szCs w:val="18"/>
              </w:rPr>
              <w:t xml:space="preserve"> Администрации города Нижневартовска</w:t>
            </w:r>
            <w:proofErr w:type="gramEnd"/>
          </w:p>
          <w:p w:rsidR="00BE3955" w:rsidRDefault="00BE3955" w:rsidP="00A07F96">
            <w:pPr>
              <w:pStyle w:val="ConsPlusNormal"/>
              <w:jc w:val="center"/>
            </w:pPr>
            <w:r w:rsidRPr="00A07F96">
              <w:rPr>
                <w:color w:val="392C69"/>
                <w:sz w:val="18"/>
                <w:szCs w:val="18"/>
              </w:rPr>
              <w:t>от 23.12.2016 N 1917-р)</w:t>
            </w:r>
          </w:p>
        </w:tc>
        <w:tc>
          <w:tcPr>
            <w:tcW w:w="113" w:type="dxa"/>
            <w:tcBorders>
              <w:top w:val="nil"/>
              <w:left w:val="nil"/>
              <w:bottom w:val="nil"/>
              <w:right w:val="nil"/>
            </w:tcBorders>
            <w:shd w:val="clear" w:color="auto" w:fill="F4F3F8"/>
            <w:tcMar>
              <w:top w:w="0" w:type="dxa"/>
              <w:left w:w="0" w:type="dxa"/>
              <w:bottom w:w="0" w:type="dxa"/>
              <w:right w:w="0" w:type="dxa"/>
            </w:tcMar>
          </w:tcPr>
          <w:p w:rsidR="00BE3955" w:rsidRDefault="00BE3955" w:rsidP="00A07F96">
            <w:pPr>
              <w:pStyle w:val="ConsPlusNormal"/>
            </w:pPr>
          </w:p>
        </w:tc>
      </w:tr>
    </w:tbl>
    <w:p w:rsidR="00BE3955" w:rsidRPr="006D2285" w:rsidRDefault="00BE3955" w:rsidP="00A07F96">
      <w:pPr>
        <w:pStyle w:val="ConsPlusNormal"/>
        <w:rPr>
          <w:sz w:val="6"/>
          <w:szCs w:val="6"/>
        </w:rPr>
      </w:pPr>
    </w:p>
    <w:p w:rsidR="00BE3955" w:rsidRPr="006D2285" w:rsidRDefault="00BE3955" w:rsidP="00A07F96">
      <w:pPr>
        <w:pStyle w:val="ConsPlusNormal"/>
        <w:ind w:firstLine="540"/>
        <w:jc w:val="both"/>
        <w:rPr>
          <w:sz w:val="20"/>
          <w:szCs w:val="20"/>
        </w:rPr>
      </w:pPr>
      <w:proofErr w:type="gramStart"/>
      <w:r w:rsidRPr="006D2285">
        <w:rPr>
          <w:sz w:val="20"/>
          <w:szCs w:val="20"/>
        </w:rPr>
        <w:t xml:space="preserve">Во исполнение </w:t>
      </w:r>
      <w:hyperlink r:id="rId40">
        <w:r w:rsidRPr="006D2285">
          <w:rPr>
            <w:color w:val="0000FF"/>
            <w:sz w:val="20"/>
            <w:szCs w:val="20"/>
          </w:rPr>
          <w:t>пунктов 3.3</w:t>
        </w:r>
      </w:hyperlink>
      <w:r w:rsidRPr="006D2285">
        <w:rPr>
          <w:sz w:val="20"/>
          <w:szCs w:val="20"/>
        </w:rPr>
        <w:t xml:space="preserve">, </w:t>
      </w:r>
      <w:hyperlink r:id="rId41">
        <w:r w:rsidRPr="006D2285">
          <w:rPr>
            <w:color w:val="0000FF"/>
            <w:sz w:val="20"/>
            <w:szCs w:val="20"/>
          </w:rPr>
          <w:t>3.5 статьи 32</w:t>
        </w:r>
      </w:hyperlink>
      <w:r w:rsidRPr="006D2285">
        <w:rPr>
          <w:sz w:val="20"/>
          <w:szCs w:val="20"/>
        </w:rPr>
        <w:t xml:space="preserve"> Федерального закона от 12.01.96 N 7-ФЗ "О некоммерческих организациях", </w:t>
      </w:r>
      <w:hyperlink r:id="rId42">
        <w:r w:rsidRPr="006D2285">
          <w:rPr>
            <w:color w:val="0000FF"/>
            <w:sz w:val="20"/>
            <w:szCs w:val="20"/>
          </w:rPr>
          <w:t>частей 13</w:t>
        </w:r>
      </w:hyperlink>
      <w:r w:rsidRPr="006D2285">
        <w:rPr>
          <w:sz w:val="20"/>
          <w:szCs w:val="20"/>
        </w:rPr>
        <w:t xml:space="preserve">, </w:t>
      </w:r>
      <w:hyperlink r:id="rId43">
        <w:r w:rsidRPr="006D2285">
          <w:rPr>
            <w:color w:val="0000FF"/>
            <w:sz w:val="20"/>
            <w:szCs w:val="20"/>
          </w:rPr>
          <w:t>14 статьи 2</w:t>
        </w:r>
      </w:hyperlink>
      <w:r w:rsidRPr="006D2285">
        <w:rPr>
          <w:sz w:val="20"/>
          <w:szCs w:val="20"/>
        </w:rPr>
        <w:t xml:space="preserve"> Федерального закона от 03.11.2006 N 174-ФЗ "Об автономных учреждениях", </w:t>
      </w:r>
      <w:hyperlink r:id="rId44">
        <w:r w:rsidRPr="006D2285">
          <w:rPr>
            <w:color w:val="0000FF"/>
            <w:sz w:val="20"/>
            <w:szCs w:val="20"/>
          </w:rPr>
          <w:t>приказа</w:t>
        </w:r>
      </w:hyperlink>
      <w:r w:rsidRPr="006D2285">
        <w:rPr>
          <w:sz w:val="20"/>
          <w:szCs w:val="20"/>
        </w:rPr>
        <w:t xml:space="preserve"> Министерства финансов Российской Федерации от 21.07.2011 N 86н "Об утверждении порядка предоставления информации государственным (муниципальным) учреждением, ее размещения на официальном сайте в сети Интернет и ведения указанного сайта":</w:t>
      </w:r>
      <w:proofErr w:type="gramEnd"/>
    </w:p>
    <w:p w:rsidR="00BE3955" w:rsidRPr="00DC3D31" w:rsidRDefault="00BE3955" w:rsidP="00A07F96">
      <w:pPr>
        <w:pStyle w:val="ConsPlusNormal"/>
        <w:ind w:firstLine="540"/>
        <w:jc w:val="both"/>
        <w:rPr>
          <w:b/>
          <w:u w:val="single"/>
        </w:rPr>
      </w:pPr>
      <w:r w:rsidRPr="00DC3D31">
        <w:rPr>
          <w:b/>
          <w:u w:val="single"/>
        </w:rPr>
        <w:t xml:space="preserve">1. Назначить руководителей муниципальных казенных, бюджетных, автономных учреждений города Нижневартовска (далее - учреждения) </w:t>
      </w:r>
      <w:proofErr w:type="gramStart"/>
      <w:r w:rsidRPr="00DC3D31">
        <w:rPr>
          <w:b/>
          <w:u w:val="single"/>
        </w:rPr>
        <w:t>ответственными</w:t>
      </w:r>
      <w:proofErr w:type="gramEnd"/>
      <w:r w:rsidRPr="00DC3D31">
        <w:rPr>
          <w:b/>
          <w:u w:val="single"/>
        </w:rPr>
        <w:t xml:space="preserve"> за размещение и поддержание в актуальном состоянии информации об учреждениях и их обособленных структурных подразделениях на официальном сайте для размещения информации о государственных (муниципальных) учреждениях в сети Интернет: </w:t>
      </w:r>
      <w:proofErr w:type="spellStart"/>
      <w:r w:rsidRPr="00DC3D31">
        <w:rPr>
          <w:b/>
          <w:u w:val="single"/>
        </w:rPr>
        <w:t>www.bus.gov.ru</w:t>
      </w:r>
      <w:proofErr w:type="spellEnd"/>
      <w:r w:rsidRPr="00DC3D31">
        <w:rPr>
          <w:b/>
          <w:u w:val="single"/>
        </w:rPr>
        <w:t>.</w:t>
      </w:r>
    </w:p>
    <w:p w:rsidR="00BE3955" w:rsidRPr="006D2285" w:rsidRDefault="00BE3955" w:rsidP="00A07F96">
      <w:pPr>
        <w:pStyle w:val="ConsPlusNormal"/>
        <w:ind w:firstLine="540"/>
        <w:jc w:val="both"/>
        <w:rPr>
          <w:sz w:val="20"/>
          <w:szCs w:val="20"/>
        </w:rPr>
      </w:pPr>
      <w:r w:rsidRPr="006D2285">
        <w:rPr>
          <w:sz w:val="20"/>
          <w:szCs w:val="20"/>
        </w:rPr>
        <w:t xml:space="preserve">2. </w:t>
      </w:r>
      <w:proofErr w:type="gramStart"/>
      <w:r w:rsidRPr="006D2285">
        <w:rPr>
          <w:sz w:val="20"/>
          <w:szCs w:val="20"/>
        </w:rPr>
        <w:t>Контроль за</w:t>
      </w:r>
      <w:proofErr w:type="gramEnd"/>
      <w:r w:rsidRPr="006D2285">
        <w:rPr>
          <w:sz w:val="20"/>
          <w:szCs w:val="20"/>
        </w:rPr>
        <w:t xml:space="preserve"> выполнением распоряжения возложить на заместителей главы города, управляющего делами администрации города по курируемым направлениям.</w:t>
      </w:r>
    </w:p>
    <w:p w:rsidR="00BE3955" w:rsidRPr="006D2285" w:rsidRDefault="00BE3955" w:rsidP="006D2285">
      <w:pPr>
        <w:pStyle w:val="ConsPlusNormal"/>
        <w:jc w:val="both"/>
        <w:rPr>
          <w:sz w:val="20"/>
          <w:szCs w:val="20"/>
        </w:rPr>
      </w:pPr>
      <w:r w:rsidRPr="006D2285">
        <w:rPr>
          <w:sz w:val="20"/>
          <w:szCs w:val="20"/>
        </w:rPr>
        <w:t xml:space="preserve">(п. 2 в ред. </w:t>
      </w:r>
      <w:hyperlink r:id="rId45">
        <w:r w:rsidRPr="006D2285">
          <w:rPr>
            <w:color w:val="0000FF"/>
            <w:sz w:val="20"/>
            <w:szCs w:val="20"/>
          </w:rPr>
          <w:t>распоряжения</w:t>
        </w:r>
      </w:hyperlink>
      <w:r w:rsidRPr="006D2285">
        <w:rPr>
          <w:sz w:val="20"/>
          <w:szCs w:val="20"/>
        </w:rPr>
        <w:t xml:space="preserve"> Администрации города Нижневартовска от 23.12.2016 N 1917-р)</w:t>
      </w:r>
    </w:p>
    <w:p w:rsidR="00BE3955" w:rsidRPr="006D2285" w:rsidRDefault="00BE3955" w:rsidP="00A07F96">
      <w:pPr>
        <w:pStyle w:val="ConsPlusNormal"/>
        <w:jc w:val="right"/>
        <w:rPr>
          <w:sz w:val="20"/>
          <w:szCs w:val="20"/>
        </w:rPr>
      </w:pPr>
      <w:proofErr w:type="gramStart"/>
      <w:r w:rsidRPr="006D2285">
        <w:rPr>
          <w:sz w:val="20"/>
          <w:szCs w:val="20"/>
        </w:rPr>
        <w:t>Исполняющий</w:t>
      </w:r>
      <w:proofErr w:type="gramEnd"/>
      <w:r w:rsidRPr="006D2285">
        <w:rPr>
          <w:sz w:val="20"/>
          <w:szCs w:val="20"/>
        </w:rPr>
        <w:t xml:space="preserve"> обязанности</w:t>
      </w:r>
    </w:p>
    <w:p w:rsidR="00BE3955" w:rsidRPr="006D2285" w:rsidRDefault="00BE3955" w:rsidP="00A07F96">
      <w:pPr>
        <w:pStyle w:val="ConsPlusNormal"/>
        <w:jc w:val="right"/>
        <w:rPr>
          <w:sz w:val="20"/>
          <w:szCs w:val="20"/>
        </w:rPr>
      </w:pPr>
      <w:r w:rsidRPr="006D2285">
        <w:rPr>
          <w:sz w:val="20"/>
          <w:szCs w:val="20"/>
        </w:rPr>
        <w:t>главы администрации города</w:t>
      </w:r>
    </w:p>
    <w:p w:rsidR="00BE3955" w:rsidRPr="006D2285" w:rsidRDefault="00BE3955" w:rsidP="00A07F96">
      <w:pPr>
        <w:pStyle w:val="ConsPlusNormal"/>
        <w:jc w:val="right"/>
        <w:rPr>
          <w:sz w:val="20"/>
          <w:szCs w:val="20"/>
        </w:rPr>
      </w:pPr>
      <w:r w:rsidRPr="006D2285">
        <w:rPr>
          <w:sz w:val="20"/>
          <w:szCs w:val="20"/>
        </w:rPr>
        <w:t>С.А.ЛЕВКИН</w:t>
      </w:r>
    </w:p>
    <w:p w:rsidR="00BE3955" w:rsidRDefault="00BE3955" w:rsidP="00A07F96">
      <w:pPr>
        <w:pStyle w:val="ConsPlusNormal"/>
        <w:pBdr>
          <w:bottom w:val="single" w:sz="6" w:space="0" w:color="auto"/>
        </w:pBdr>
        <w:jc w:val="both"/>
        <w:rPr>
          <w:sz w:val="2"/>
          <w:szCs w:val="2"/>
        </w:rPr>
      </w:pPr>
    </w:p>
    <w:sectPr w:rsidR="00BE3955" w:rsidSect="006D2285">
      <w:pgSz w:w="11906" w:h="16838"/>
      <w:pgMar w:top="709" w:right="566" w:bottom="709"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F77C8F"/>
    <w:multiLevelType w:val="hybridMultilevel"/>
    <w:tmpl w:val="FC76074A"/>
    <w:lvl w:ilvl="0" w:tplc="C23E6688">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B4580D"/>
    <w:rsid w:val="000471E1"/>
    <w:rsid w:val="00302FC0"/>
    <w:rsid w:val="003D3851"/>
    <w:rsid w:val="004526E6"/>
    <w:rsid w:val="004A049C"/>
    <w:rsid w:val="004C76E4"/>
    <w:rsid w:val="0066490E"/>
    <w:rsid w:val="006D2285"/>
    <w:rsid w:val="007D2A0E"/>
    <w:rsid w:val="00A07F96"/>
    <w:rsid w:val="00B4580D"/>
    <w:rsid w:val="00BE3955"/>
    <w:rsid w:val="00CD466F"/>
    <w:rsid w:val="00DC3D31"/>
    <w:rsid w:val="00EA04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385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4580D"/>
    <w:pPr>
      <w:widowControl w:val="0"/>
      <w:autoSpaceDE w:val="0"/>
      <w:autoSpaceDN w:val="0"/>
      <w:spacing w:after="0" w:line="240" w:lineRule="auto"/>
    </w:pPr>
    <w:rPr>
      <w:rFonts w:ascii="Calibri" w:eastAsiaTheme="minorEastAsia" w:hAnsi="Calibri" w:cs="Calibri"/>
      <w:lang w:eastAsia="ru-RU"/>
    </w:rPr>
  </w:style>
  <w:style w:type="character" w:styleId="a3">
    <w:name w:val="Hyperlink"/>
    <w:basedOn w:val="a0"/>
    <w:uiPriority w:val="99"/>
    <w:rsid w:val="003D3851"/>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202007&amp;dst=100014" TargetMode="External"/><Relationship Id="rId13" Type="http://schemas.openxmlformats.org/officeDocument/2006/relationships/hyperlink" Target="https://login.consultant.ru/link/?req=doc&amp;base=LAW&amp;n=202007&amp;dst=100021" TargetMode="External"/><Relationship Id="rId18" Type="http://schemas.openxmlformats.org/officeDocument/2006/relationships/hyperlink" Target="https://login.consultant.ru/link/?req=doc&amp;base=LAW&amp;n=202007&amp;dst=100041" TargetMode="External"/><Relationship Id="rId26" Type="http://schemas.openxmlformats.org/officeDocument/2006/relationships/hyperlink" Target="https://login.consultant.ru/link/?req=doc&amp;base=LAW&amp;n=314820" TargetMode="External"/><Relationship Id="rId39" Type="http://schemas.openxmlformats.org/officeDocument/2006/relationships/hyperlink" Target="https://login.consultant.ru/link/?req=doc&amp;base=RLAW926&amp;n=144693&amp;dst=100012" TargetMode="External"/><Relationship Id="rId3" Type="http://schemas.openxmlformats.org/officeDocument/2006/relationships/settings" Target="settings.xml"/><Relationship Id="rId21" Type="http://schemas.openxmlformats.org/officeDocument/2006/relationships/hyperlink" Target="https://login.consultant.ru/link/?req=doc&amp;base=LAW&amp;n=317272&amp;dst=100017" TargetMode="External"/><Relationship Id="rId34" Type="http://schemas.openxmlformats.org/officeDocument/2006/relationships/hyperlink" Target="https://login.consultant.ru/link/?req=doc&amp;base=LAW&amp;n=204175&amp;dst=100250" TargetMode="External"/><Relationship Id="rId42" Type="http://schemas.openxmlformats.org/officeDocument/2006/relationships/hyperlink" Target="https://login.consultant.ru/link/?req=doc&amp;base=LAW&amp;n=138618&amp;dst=100248" TargetMode="External"/><Relationship Id="rId47" Type="http://schemas.openxmlformats.org/officeDocument/2006/relationships/theme" Target="theme/theme1.xml"/><Relationship Id="rId7" Type="http://schemas.openxmlformats.org/officeDocument/2006/relationships/hyperlink" Target="https://login.consultant.ru/link/?req=doc&amp;base=QSBO&amp;n=19669&amp;dst=100019" TargetMode="External"/><Relationship Id="rId12" Type="http://schemas.openxmlformats.org/officeDocument/2006/relationships/hyperlink" Target="https://login.consultant.ru/link/?req=doc&amp;base=LAW&amp;n=202007&amp;dst=100021" TargetMode="External"/><Relationship Id="rId17" Type="http://schemas.openxmlformats.org/officeDocument/2006/relationships/hyperlink" Target="https://login.consultant.ru/link/?req=doc&amp;base=LAW&amp;n=202007&amp;dst=100035" TargetMode="External"/><Relationship Id="rId25" Type="http://schemas.openxmlformats.org/officeDocument/2006/relationships/hyperlink" Target="https://login.consultant.ru/link/?req=doc&amp;base=LAW&amp;n=347580" TargetMode="External"/><Relationship Id="rId33" Type="http://schemas.openxmlformats.org/officeDocument/2006/relationships/hyperlink" Target="https://login.consultant.ru/link/?req=doc&amp;base=LAW&amp;n=312593&amp;dst=100042" TargetMode="External"/><Relationship Id="rId38" Type="http://schemas.openxmlformats.org/officeDocument/2006/relationships/hyperlink" Target="https://www.consultant.ru"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ogin.consultant.ru/link/?req=doc&amp;base=LAW&amp;n=209918&amp;dst=100050" TargetMode="External"/><Relationship Id="rId20" Type="http://schemas.openxmlformats.org/officeDocument/2006/relationships/hyperlink" Target="https://www.consultant.ru" TargetMode="External"/><Relationship Id="rId29" Type="http://schemas.openxmlformats.org/officeDocument/2006/relationships/hyperlink" Target="https://login.consultant.ru/link/?req=doc&amp;base=LAW&amp;n=330422&amp;dst=103551" TargetMode="External"/><Relationship Id="rId41" Type="http://schemas.openxmlformats.org/officeDocument/2006/relationships/hyperlink" Target="https://login.consultant.ru/link/?req=doc&amp;base=LAW&amp;n=148898&amp;dst=391" TargetMode="External"/><Relationship Id="rId1" Type="http://schemas.openxmlformats.org/officeDocument/2006/relationships/numbering" Target="numbering.xml"/><Relationship Id="rId6" Type="http://schemas.openxmlformats.org/officeDocument/2006/relationships/hyperlink" Target="https://login.consultant.ru/link/?req=doc&amp;base=LAW&amp;n=202007&amp;dst=100032" TargetMode="External"/><Relationship Id="rId11" Type="http://schemas.openxmlformats.org/officeDocument/2006/relationships/hyperlink" Target="https://login.consultant.ru/link/?req=doc&amp;base=PKBO&amp;n=54031&amp;dst=100119" TargetMode="External"/><Relationship Id="rId24" Type="http://schemas.openxmlformats.org/officeDocument/2006/relationships/hyperlink" Target="https://login.consultant.ru/link/?req=doc&amp;base=LAW&amp;n=322894&amp;dst=2057" TargetMode="External"/><Relationship Id="rId32" Type="http://schemas.openxmlformats.org/officeDocument/2006/relationships/hyperlink" Target="https://login.consultant.ru/link/?req=doc&amp;base=LAW&amp;n=324349&amp;dst=101376" TargetMode="External"/><Relationship Id="rId37" Type="http://schemas.openxmlformats.org/officeDocument/2006/relationships/hyperlink" Target="https://login.consultant.ru/link/?req=doc&amp;base=LAW&amp;n=202007&amp;dst=100032" TargetMode="External"/><Relationship Id="rId40" Type="http://schemas.openxmlformats.org/officeDocument/2006/relationships/hyperlink" Target="https://login.consultant.ru/link/?req=doc&amp;base=LAW&amp;n=148898&amp;dst=379" TargetMode="External"/><Relationship Id="rId45" Type="http://schemas.openxmlformats.org/officeDocument/2006/relationships/hyperlink" Target="https://login.consultant.ru/link/?req=doc&amp;base=RLAW926&amp;n=144693&amp;dst=100012" TargetMode="External"/><Relationship Id="rId5" Type="http://schemas.openxmlformats.org/officeDocument/2006/relationships/hyperlink" Target="http://consultantugra.ru/klientam/goryachaya-liniya/reglament-linii-konsultacij/" TargetMode="External"/><Relationship Id="rId15" Type="http://schemas.openxmlformats.org/officeDocument/2006/relationships/hyperlink" Target="https://login.consultant.ru/link/?req=doc&amp;base=LAW&amp;n=154894&amp;dst=100062" TargetMode="External"/><Relationship Id="rId23" Type="http://schemas.openxmlformats.org/officeDocument/2006/relationships/hyperlink" Target="https://login.consultant.ru/link/?req=doc&amp;base=LAW&amp;n=322894&amp;dst=2057" TargetMode="External"/><Relationship Id="rId28" Type="http://schemas.openxmlformats.org/officeDocument/2006/relationships/hyperlink" Target="https://login.consultant.ru/link/?req=doc&amp;base=LAW&amp;n=330422&amp;dst=3663" TargetMode="External"/><Relationship Id="rId36" Type="http://schemas.openxmlformats.org/officeDocument/2006/relationships/hyperlink" Target="https://login.consultant.ru/link/?req=doc&amp;base=LAW&amp;n=204175&amp;dst=100321" TargetMode="External"/><Relationship Id="rId10" Type="http://schemas.openxmlformats.org/officeDocument/2006/relationships/hyperlink" Target="https://login.consultant.ru/link/?req=doc&amp;base=LAW&amp;n=209918" TargetMode="External"/><Relationship Id="rId19" Type="http://schemas.openxmlformats.org/officeDocument/2006/relationships/hyperlink" Target="https://login.consultant.ru/link/?req=doc&amp;base=LAW&amp;n=202007&amp;dst=100021" TargetMode="External"/><Relationship Id="rId31" Type="http://schemas.openxmlformats.org/officeDocument/2006/relationships/hyperlink" Target="https://login.consultant.ru/link/?req=doc&amp;base=LAW&amp;n=322877&amp;dst=379" TargetMode="External"/><Relationship Id="rId44" Type="http://schemas.openxmlformats.org/officeDocument/2006/relationships/hyperlink" Target="https://login.consultant.ru/link/?req=doc&amp;base=LAW&amp;n=117480" TargetMode="External"/><Relationship Id="rId4" Type="http://schemas.openxmlformats.org/officeDocument/2006/relationships/webSettings" Target="webSettings.xml"/><Relationship Id="rId9" Type="http://schemas.openxmlformats.org/officeDocument/2006/relationships/hyperlink" Target="https://login.consultant.ru/link/?req=doc&amp;base=LAW&amp;n=209918&amp;dst=100050" TargetMode="External"/><Relationship Id="rId14" Type="http://schemas.openxmlformats.org/officeDocument/2006/relationships/hyperlink" Target="https://login.consultant.ru/link/?req=doc&amp;base=LAW&amp;n=202007&amp;dst=100084" TargetMode="External"/><Relationship Id="rId22" Type="http://schemas.openxmlformats.org/officeDocument/2006/relationships/hyperlink" Target="https://login.consultant.ru/link/?req=doc&amp;base=LAW&amp;n=326830&amp;dst=100537" TargetMode="External"/><Relationship Id="rId27" Type="http://schemas.openxmlformats.org/officeDocument/2006/relationships/hyperlink" Target="https://login.consultant.ru/link/?req=doc&amp;base=LAW&amp;n=314820" TargetMode="External"/><Relationship Id="rId30" Type="http://schemas.openxmlformats.org/officeDocument/2006/relationships/hyperlink" Target="https://login.consultant.ru/link/?req=doc&amp;base=LAW&amp;n=330422&amp;dst=103551" TargetMode="External"/><Relationship Id="rId35" Type="http://schemas.openxmlformats.org/officeDocument/2006/relationships/hyperlink" Target="https://login.consultant.ru/link/?req=doc&amp;base=LAW&amp;n=204175&amp;dst=100055" TargetMode="External"/><Relationship Id="rId43" Type="http://schemas.openxmlformats.org/officeDocument/2006/relationships/hyperlink" Target="https://login.consultant.ru/link/?req=doc&amp;base=LAW&amp;n=138618&amp;dst=1002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TotalTime>
  <Pages>4</Pages>
  <Words>2807</Words>
  <Characters>16000</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18770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hline</dc:creator>
  <cp:lastModifiedBy>hline</cp:lastModifiedBy>
  <cp:revision>8</cp:revision>
  <dcterms:created xsi:type="dcterms:W3CDTF">2022-06-22T09:04:00Z</dcterms:created>
  <dcterms:modified xsi:type="dcterms:W3CDTF">2022-07-20T11:04:00Z</dcterms:modified>
</cp:coreProperties>
</file>