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4E5259">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2F42E9" w:rsidRDefault="002F42E9" w:rsidP="004E5259">
      <w:pPr>
        <w:pStyle w:val="ConsPlusNormal"/>
      </w:pPr>
      <w:r w:rsidRPr="00C8433D">
        <w:t>Услуга оказывается в соответствии с регламентом Линии консультаций:</w:t>
      </w:r>
      <w:r w:rsidRPr="00523A24">
        <w:rPr>
          <w:b/>
        </w:rPr>
        <w:t xml:space="preserve"> </w:t>
      </w:r>
      <w:hyperlink r:id="rId6" w:history="1">
        <w:r w:rsidRPr="00523A24">
          <w:rPr>
            <w:rStyle w:val="a3"/>
            <w:rFonts w:cs="Calibri"/>
            <w:b/>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4E5259">
            <w:pPr>
              <w:pStyle w:val="ConsPlusNormal"/>
              <w:jc w:val="right"/>
            </w:pPr>
            <w:r>
              <w:rPr>
                <w:color w:val="392C69"/>
              </w:rPr>
              <w:t xml:space="preserve">Актуально на </w:t>
            </w:r>
            <w:r w:rsidR="004F2731">
              <w:rPr>
                <w:color w:val="392C69"/>
              </w:rPr>
              <w:t>08.06.2022</w:t>
            </w:r>
          </w:p>
        </w:tc>
      </w:tr>
    </w:tbl>
    <w:p w:rsidR="002F42E9" w:rsidRPr="004F2731" w:rsidRDefault="002F42E9" w:rsidP="004E5259">
      <w:pPr>
        <w:pStyle w:val="ConsPlusNormal"/>
      </w:pPr>
      <w:r>
        <w:rPr>
          <w:b/>
          <w:sz w:val="38"/>
        </w:rPr>
        <w:t>По вопросу</w:t>
      </w:r>
      <w:r w:rsidRPr="004F2731">
        <w:rPr>
          <w:b/>
          <w:sz w:val="38"/>
        </w:rPr>
        <w:t>:</w:t>
      </w:r>
      <w:r w:rsidR="004F2731">
        <w:rPr>
          <w:b/>
          <w:sz w:val="38"/>
        </w:rPr>
        <w:t xml:space="preserve"> </w:t>
      </w:r>
      <w:r w:rsidR="004F2731" w:rsidRPr="00714886">
        <w:rPr>
          <w:sz w:val="24"/>
          <w:szCs w:val="24"/>
        </w:rPr>
        <w:t>П</w:t>
      </w:r>
      <w:r w:rsidR="00714886">
        <w:rPr>
          <w:sz w:val="24"/>
          <w:szCs w:val="24"/>
        </w:rPr>
        <w:t>рием на работу иностранного гражданина</w:t>
      </w:r>
      <w:r w:rsidR="00BD2A8C">
        <w:rPr>
          <w:sz w:val="24"/>
          <w:szCs w:val="24"/>
        </w:rPr>
        <w:t xml:space="preserve"> (Казахстан)</w:t>
      </w:r>
      <w:r w:rsidR="004F2731" w:rsidRPr="00714886">
        <w:rPr>
          <w:sz w:val="24"/>
          <w:szCs w:val="24"/>
        </w:rPr>
        <w:t>. Срок миграционной карты - 90 дней. Трудовой договор в этом случае можно заключить только на 90 дней или до конца года?</w:t>
      </w:r>
    </w:p>
    <w:p w:rsidR="002D6866" w:rsidRPr="00AC23D6" w:rsidRDefault="002D6866" w:rsidP="004E5259">
      <w:pPr>
        <w:pStyle w:val="ConsPlusNormal"/>
        <w:jc w:val="both"/>
        <w:rPr>
          <w:b/>
          <w:sz w:val="10"/>
          <w:szCs w:val="10"/>
        </w:rPr>
      </w:pPr>
    </w:p>
    <w:p w:rsidR="002F42E9" w:rsidRPr="004F2731" w:rsidRDefault="002F42E9" w:rsidP="004E5259">
      <w:pPr>
        <w:pStyle w:val="ConsPlusNormal"/>
        <w:jc w:val="both"/>
      </w:pPr>
      <w:r>
        <w:rPr>
          <w:b/>
          <w:sz w:val="38"/>
        </w:rPr>
        <w:t>Сообщаем</w:t>
      </w:r>
      <w:r w:rsidRPr="004F2731">
        <w:rPr>
          <w:b/>
          <w:sz w:val="38"/>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FF047A">
        <w:tc>
          <w:tcPr>
            <w:tcW w:w="10632" w:type="dxa"/>
            <w:tcBorders>
              <w:top w:val="nil"/>
              <w:bottom w:val="nil"/>
              <w:right w:val="nil"/>
            </w:tcBorders>
            <w:shd w:val="clear" w:color="auto" w:fill="F2F4E6"/>
          </w:tcPr>
          <w:p w:rsidR="005A66CB" w:rsidRPr="005A66CB" w:rsidRDefault="005A66CB" w:rsidP="004E5259">
            <w:pPr>
              <w:pStyle w:val="ConsPlusNormal"/>
              <w:ind w:firstLine="540"/>
              <w:jc w:val="both"/>
              <w:rPr>
                <w:szCs w:val="22"/>
              </w:rPr>
            </w:pPr>
            <w:r w:rsidRPr="005A66CB">
              <w:rPr>
                <w:b/>
                <w:szCs w:val="22"/>
                <w:u w:val="single"/>
              </w:rPr>
              <w:t>Срок временного пребывания (проживания) на территории России граждан</w:t>
            </w:r>
            <w:r w:rsidRPr="005A66CB">
              <w:rPr>
                <w:szCs w:val="22"/>
                <w:u w:val="single"/>
              </w:rPr>
              <w:t xml:space="preserve"> </w:t>
            </w:r>
            <w:r w:rsidRPr="005A66CB">
              <w:rPr>
                <w:szCs w:val="22"/>
              </w:rPr>
              <w:t>Беларуси</w:t>
            </w:r>
            <w:r w:rsidRPr="005A66CB">
              <w:rPr>
                <w:szCs w:val="22"/>
                <w:u w:val="single"/>
              </w:rPr>
              <w:t xml:space="preserve">, </w:t>
            </w:r>
            <w:r w:rsidRPr="005A66CB">
              <w:rPr>
                <w:b/>
                <w:szCs w:val="22"/>
                <w:u w:val="single"/>
              </w:rPr>
              <w:t>Казахстана</w:t>
            </w:r>
            <w:r w:rsidRPr="005A66CB">
              <w:rPr>
                <w:szCs w:val="22"/>
              </w:rPr>
              <w:t xml:space="preserve"> и Армении, </w:t>
            </w:r>
            <w:r w:rsidRPr="005A66CB">
              <w:rPr>
                <w:b/>
                <w:szCs w:val="22"/>
                <w:u w:val="single"/>
              </w:rPr>
              <w:t>прибывших для осуществления трудовой деятельности или трудоустройства, определяется сроком действия их трудового (гражданско-правового) договора.</w:t>
            </w:r>
            <w:r w:rsidRPr="005A66CB">
              <w:rPr>
                <w:szCs w:val="22"/>
              </w:rPr>
              <w:t xml:space="preserve"> Это следует из </w:t>
            </w:r>
            <w:hyperlink r:id="rId7">
              <w:proofErr w:type="spellStart"/>
              <w:r w:rsidRPr="005A66CB">
                <w:rPr>
                  <w:color w:val="0000FF"/>
                  <w:szCs w:val="22"/>
                </w:rPr>
                <w:t>абз</w:t>
              </w:r>
              <w:proofErr w:type="spellEnd"/>
              <w:r w:rsidRPr="005A66CB">
                <w:rPr>
                  <w:color w:val="0000FF"/>
                  <w:szCs w:val="22"/>
                </w:rPr>
                <w:t>. 1 преамбулы</w:t>
              </w:r>
            </w:hyperlink>
            <w:r w:rsidRPr="005A66CB">
              <w:rPr>
                <w:szCs w:val="22"/>
              </w:rPr>
              <w:t xml:space="preserve">, </w:t>
            </w:r>
            <w:hyperlink r:id="rId8">
              <w:proofErr w:type="spellStart"/>
              <w:r w:rsidRPr="005A66CB">
                <w:rPr>
                  <w:color w:val="0000FF"/>
                  <w:szCs w:val="22"/>
                </w:rPr>
                <w:t>абз</w:t>
              </w:r>
              <w:proofErr w:type="spellEnd"/>
              <w:r w:rsidRPr="005A66CB">
                <w:rPr>
                  <w:color w:val="0000FF"/>
                  <w:szCs w:val="22"/>
                </w:rPr>
                <w:t>. 3 ст. 2</w:t>
              </w:r>
            </w:hyperlink>
            <w:r w:rsidRPr="005A66CB">
              <w:rPr>
                <w:szCs w:val="22"/>
              </w:rPr>
              <w:t xml:space="preserve">, </w:t>
            </w:r>
            <w:hyperlink r:id="rId9">
              <w:r w:rsidRPr="005A66CB">
                <w:rPr>
                  <w:color w:val="0000FF"/>
                  <w:szCs w:val="22"/>
                </w:rPr>
                <w:t>п. 5 ст. 97</w:t>
              </w:r>
            </w:hyperlink>
            <w:r w:rsidRPr="005A66CB">
              <w:rPr>
                <w:szCs w:val="22"/>
              </w:rPr>
              <w:t xml:space="preserve"> Договора о ЕАЭС, </w:t>
            </w:r>
            <w:hyperlink r:id="rId10">
              <w:proofErr w:type="spellStart"/>
              <w:r w:rsidRPr="005A66CB">
                <w:rPr>
                  <w:color w:val="0000FF"/>
                  <w:szCs w:val="22"/>
                </w:rPr>
                <w:t>абз</w:t>
              </w:r>
              <w:proofErr w:type="spellEnd"/>
              <w:r w:rsidRPr="005A66CB">
                <w:rPr>
                  <w:color w:val="0000FF"/>
                  <w:szCs w:val="22"/>
                </w:rPr>
                <w:t>. 1 ст. 1</w:t>
              </w:r>
            </w:hyperlink>
            <w:r w:rsidRPr="005A66CB">
              <w:rPr>
                <w:szCs w:val="22"/>
              </w:rPr>
              <w:t xml:space="preserve"> Договора о присоединении Армении к Договору о ЕАЭС.</w:t>
            </w:r>
          </w:p>
          <w:p w:rsidR="005A66CB" w:rsidRPr="005A66CB" w:rsidRDefault="005A66CB" w:rsidP="004E5259">
            <w:pPr>
              <w:pStyle w:val="ConsPlusNormal"/>
              <w:ind w:firstLine="529"/>
              <w:rPr>
                <w:i/>
                <w:sz w:val="18"/>
                <w:szCs w:val="18"/>
              </w:rPr>
            </w:pPr>
            <w:proofErr w:type="gramStart"/>
            <w:r w:rsidRPr="005A66CB">
              <w:rPr>
                <w:i/>
                <w:sz w:val="18"/>
                <w:szCs w:val="18"/>
              </w:rPr>
              <w:t>(Источник:</w:t>
            </w:r>
            <w:proofErr w:type="gramEnd"/>
            <w:r w:rsidRPr="005A66CB">
              <w:rPr>
                <w:i/>
                <w:sz w:val="18"/>
                <w:szCs w:val="18"/>
              </w:rPr>
              <w:fldChar w:fldCharType="begin"/>
            </w:r>
            <w:r w:rsidRPr="005A66CB">
              <w:rPr>
                <w:i/>
                <w:sz w:val="18"/>
                <w:szCs w:val="18"/>
              </w:rPr>
              <w:instrText>HYPERLINK "https://login.consultant.ru/link/?req=doc&amp;base=PKV&amp;n=439&amp;dst=103051" \h</w:instrText>
            </w:r>
            <w:r w:rsidRPr="005A66CB">
              <w:rPr>
                <w:i/>
                <w:sz w:val="18"/>
                <w:szCs w:val="18"/>
              </w:rPr>
              <w:fldChar w:fldCharType="separate"/>
            </w:r>
            <w:r w:rsidRPr="005A66CB">
              <w:rPr>
                <w:i/>
                <w:color w:val="0000FF"/>
                <w:sz w:val="18"/>
                <w:szCs w:val="18"/>
              </w:rPr>
              <w:t xml:space="preserve"> Путеводитель по кадровым вопросам. </w:t>
            </w:r>
            <w:proofErr w:type="gramStart"/>
            <w:r w:rsidRPr="005A66CB">
              <w:rPr>
                <w:i/>
                <w:color w:val="0000FF"/>
                <w:sz w:val="18"/>
                <w:szCs w:val="18"/>
              </w:rPr>
              <w:t>Иностранные работники {</w:t>
            </w:r>
            <w:proofErr w:type="spellStart"/>
            <w:r w:rsidRPr="005A66CB">
              <w:rPr>
                <w:i/>
                <w:color w:val="0000FF"/>
                <w:sz w:val="18"/>
                <w:szCs w:val="18"/>
              </w:rPr>
              <w:t>КонсультантПлюс</w:t>
            </w:r>
            <w:proofErr w:type="spellEnd"/>
            <w:r w:rsidRPr="005A66CB">
              <w:rPr>
                <w:i/>
                <w:color w:val="0000FF"/>
                <w:sz w:val="18"/>
                <w:szCs w:val="18"/>
              </w:rPr>
              <w:t>}</w:t>
            </w:r>
            <w:r w:rsidRPr="005A66CB">
              <w:rPr>
                <w:i/>
                <w:sz w:val="18"/>
                <w:szCs w:val="18"/>
              </w:rPr>
              <w:fldChar w:fldCharType="end"/>
            </w:r>
            <w:r w:rsidRPr="005A66CB">
              <w:rPr>
                <w:i/>
                <w:sz w:val="18"/>
                <w:szCs w:val="18"/>
              </w:rPr>
              <w:t>)</w:t>
            </w:r>
            <w:r w:rsidRPr="005A66CB">
              <w:rPr>
                <w:i/>
                <w:sz w:val="18"/>
                <w:szCs w:val="18"/>
              </w:rPr>
              <w:br/>
            </w:r>
            <w:proofErr w:type="gramEnd"/>
          </w:p>
          <w:p w:rsidR="00FB1186" w:rsidRPr="005A66CB" w:rsidRDefault="00FB1186" w:rsidP="004E5259">
            <w:pPr>
              <w:pStyle w:val="ConsPlusNormal"/>
              <w:ind w:firstLine="540"/>
              <w:jc w:val="both"/>
              <w:rPr>
                <w:szCs w:val="22"/>
              </w:rPr>
            </w:pPr>
            <w:r w:rsidRPr="005A66CB">
              <w:rPr>
                <w:b/>
                <w:szCs w:val="22"/>
              </w:rPr>
              <w:t xml:space="preserve">Особенности регулирования труда работников, являющихся иностранными гражданами, регулируются </w:t>
            </w:r>
            <w:hyperlink r:id="rId11">
              <w:r w:rsidRPr="005A66CB">
                <w:rPr>
                  <w:b/>
                  <w:color w:val="0000FF"/>
                  <w:szCs w:val="22"/>
                </w:rPr>
                <w:t>гл. 50.1</w:t>
              </w:r>
            </w:hyperlink>
            <w:r w:rsidRPr="005A66CB">
              <w:rPr>
                <w:b/>
                <w:szCs w:val="22"/>
              </w:rPr>
              <w:t xml:space="preserve"> Трудового кодекса РФ</w:t>
            </w:r>
            <w:r w:rsidRPr="005A66CB">
              <w:rPr>
                <w:szCs w:val="22"/>
              </w:rPr>
              <w:t xml:space="preserve"> (далее - Кодекс).</w:t>
            </w:r>
          </w:p>
          <w:p w:rsidR="00FB1186" w:rsidRPr="005A66CB" w:rsidRDefault="00FB1186" w:rsidP="004E5259">
            <w:pPr>
              <w:pStyle w:val="ConsPlusNormal"/>
              <w:ind w:firstLine="540"/>
              <w:jc w:val="both"/>
              <w:rPr>
                <w:szCs w:val="22"/>
              </w:rPr>
            </w:pPr>
            <w:r w:rsidRPr="005A66CB">
              <w:rPr>
                <w:szCs w:val="22"/>
              </w:rPr>
              <w:t xml:space="preserve">Согласно </w:t>
            </w:r>
            <w:hyperlink r:id="rId12">
              <w:proofErr w:type="gramStart"/>
              <w:r w:rsidRPr="005A66CB">
                <w:rPr>
                  <w:color w:val="0000FF"/>
                  <w:szCs w:val="22"/>
                </w:rPr>
                <w:t>ч</w:t>
              </w:r>
              <w:proofErr w:type="gramEnd"/>
              <w:r w:rsidRPr="005A66CB">
                <w:rPr>
                  <w:color w:val="0000FF"/>
                  <w:szCs w:val="22"/>
                </w:rPr>
                <w:t>. 5 ст. 327.1</w:t>
              </w:r>
            </w:hyperlink>
            <w:r w:rsidRPr="005A66CB">
              <w:rPr>
                <w:szCs w:val="22"/>
              </w:rPr>
              <w:t xml:space="preserve"> Кодекса между работником, являющимся иностранным гражданином, и работодателем заключается трудовой договор на неопределенный срок, а в случаях, предусмотренных </w:t>
            </w:r>
            <w:hyperlink r:id="rId13">
              <w:r w:rsidRPr="005A66CB">
                <w:rPr>
                  <w:color w:val="0000FF"/>
                  <w:szCs w:val="22"/>
                </w:rPr>
                <w:t>ст. 59</w:t>
              </w:r>
            </w:hyperlink>
            <w:r w:rsidRPr="005A66CB">
              <w:rPr>
                <w:szCs w:val="22"/>
              </w:rPr>
              <w:t xml:space="preserve"> Кодекса, - срочный трудовой договор.</w:t>
            </w:r>
          </w:p>
          <w:p w:rsidR="00FB1186" w:rsidRPr="005A66CB" w:rsidRDefault="00FB1186" w:rsidP="004E5259">
            <w:pPr>
              <w:pStyle w:val="ConsPlusNormal"/>
              <w:ind w:firstLine="540"/>
              <w:jc w:val="both"/>
              <w:rPr>
                <w:b/>
                <w:szCs w:val="22"/>
              </w:rPr>
            </w:pPr>
            <w:r w:rsidRPr="005A66CB">
              <w:rPr>
                <w:b/>
                <w:szCs w:val="22"/>
              </w:rPr>
              <w:t xml:space="preserve">Наряду с основаниями, предусмотренными </w:t>
            </w:r>
            <w:hyperlink r:id="rId14">
              <w:r w:rsidRPr="005A66CB">
                <w:rPr>
                  <w:b/>
                  <w:color w:val="0000FF"/>
                  <w:szCs w:val="22"/>
                </w:rPr>
                <w:t>Кодексом</w:t>
              </w:r>
            </w:hyperlink>
            <w:r w:rsidRPr="005A66CB">
              <w:rPr>
                <w:b/>
                <w:szCs w:val="22"/>
              </w:rPr>
              <w:t xml:space="preserve">, с работником, являющимся иностранным гражданином, трудовой договор может быть прекращен по основаниям, предусмотренным </w:t>
            </w:r>
            <w:hyperlink r:id="rId15">
              <w:proofErr w:type="gramStart"/>
              <w:r w:rsidRPr="005A66CB">
                <w:rPr>
                  <w:b/>
                  <w:color w:val="0000FF"/>
                  <w:szCs w:val="22"/>
                </w:rPr>
                <w:t>ч</w:t>
              </w:r>
              <w:proofErr w:type="gramEnd"/>
              <w:r w:rsidRPr="005A66CB">
                <w:rPr>
                  <w:b/>
                  <w:color w:val="0000FF"/>
                  <w:szCs w:val="22"/>
                </w:rPr>
                <w:t>. 1 ст. 327.6</w:t>
              </w:r>
            </w:hyperlink>
            <w:r w:rsidRPr="005A66CB">
              <w:rPr>
                <w:b/>
                <w:szCs w:val="22"/>
              </w:rPr>
              <w:t xml:space="preserve"> Кодекса.</w:t>
            </w:r>
          </w:p>
          <w:p w:rsidR="00FB1186" w:rsidRPr="005A66CB" w:rsidRDefault="00FB1186" w:rsidP="004E5259">
            <w:pPr>
              <w:pStyle w:val="ConsPlusNormal"/>
              <w:ind w:firstLine="540"/>
              <w:jc w:val="both"/>
              <w:rPr>
                <w:b/>
                <w:szCs w:val="22"/>
                <w:u w:val="single"/>
              </w:rPr>
            </w:pPr>
            <w:r w:rsidRPr="005A66CB">
              <w:rPr>
                <w:b/>
                <w:szCs w:val="22"/>
                <w:u w:val="single"/>
              </w:rPr>
              <w:t>Окончание срока временного пребывания на территории Российской Федерации иностранного гражданина в качестве основания для прекращения с ним трудового договора действующим трудовым законодательством Российской Федерации не предусмотрено.</w:t>
            </w:r>
          </w:p>
          <w:p w:rsidR="008B64CB" w:rsidRPr="005A66CB" w:rsidRDefault="008B64CB" w:rsidP="004E5259">
            <w:pPr>
              <w:pStyle w:val="ConsPlusNormal"/>
              <w:ind w:firstLine="540"/>
              <w:jc w:val="both"/>
              <w:rPr>
                <w:szCs w:val="22"/>
              </w:rPr>
            </w:pPr>
            <w:r w:rsidRPr="005A66CB">
              <w:rPr>
                <w:szCs w:val="22"/>
              </w:rPr>
              <w:t>При этом необходимо отметить, что любой иностранный гражданин должен законно пребывать на территории Российской Федерации.</w:t>
            </w:r>
          </w:p>
          <w:p w:rsidR="008B64CB" w:rsidRPr="005A66CB" w:rsidRDefault="008B64CB" w:rsidP="004E5259">
            <w:pPr>
              <w:pStyle w:val="ConsPlusNormal"/>
              <w:ind w:firstLine="540"/>
              <w:jc w:val="both"/>
              <w:rPr>
                <w:b/>
                <w:szCs w:val="22"/>
                <w:u w:val="single"/>
              </w:rPr>
            </w:pPr>
            <w:r w:rsidRPr="005A66CB">
              <w:rPr>
                <w:b/>
                <w:szCs w:val="22"/>
                <w:u w:val="single"/>
              </w:rPr>
              <w:t xml:space="preserve">Право на временное пребывание в Российской Федерации иностранного гражданина, прибывшего в Российскую Федерацию в порядке, не требующем получения визы, как следует из </w:t>
            </w:r>
            <w:hyperlink r:id="rId16">
              <w:proofErr w:type="spellStart"/>
              <w:r w:rsidRPr="005A66CB">
                <w:rPr>
                  <w:b/>
                  <w:color w:val="0000FF"/>
                  <w:szCs w:val="22"/>
                  <w:u w:val="single"/>
                </w:rPr>
                <w:t>абз</w:t>
              </w:r>
              <w:proofErr w:type="spellEnd"/>
              <w:r w:rsidRPr="005A66CB">
                <w:rPr>
                  <w:b/>
                  <w:color w:val="0000FF"/>
                  <w:szCs w:val="22"/>
                  <w:u w:val="single"/>
                </w:rPr>
                <w:t>. 10 п. 1 ст. 2</w:t>
              </w:r>
            </w:hyperlink>
            <w:r w:rsidRPr="005A66CB">
              <w:rPr>
                <w:b/>
                <w:szCs w:val="22"/>
                <w:u w:val="single"/>
              </w:rPr>
              <w:t xml:space="preserve"> Закона о правовом положении, подтверждается миграционной картой.</w:t>
            </w:r>
          </w:p>
          <w:p w:rsidR="008B64CB" w:rsidRPr="005A66CB" w:rsidRDefault="008B64CB" w:rsidP="004E5259">
            <w:pPr>
              <w:pStyle w:val="ConsPlusNormal"/>
              <w:ind w:firstLine="540"/>
              <w:jc w:val="both"/>
              <w:rPr>
                <w:szCs w:val="22"/>
              </w:rPr>
            </w:pPr>
            <w:r w:rsidRPr="005A66CB">
              <w:rPr>
                <w:b/>
                <w:szCs w:val="22"/>
                <w:u w:val="single"/>
              </w:rPr>
              <w:t>При этом срок временного пребывания трудящегося государства - члена ЕАЭС и членов его семьи на территории Российской Федерации определяется сроком действия трудового или гражданско-правового договора, заключенного трудящимся государства - члена ЕАЭС с работодателем или заказчиком работ (услуг)</w:t>
            </w:r>
            <w:r w:rsidRPr="005A66CB">
              <w:rPr>
                <w:szCs w:val="22"/>
              </w:rPr>
              <w:t xml:space="preserve"> (</w:t>
            </w:r>
            <w:hyperlink r:id="rId17">
              <w:r w:rsidRPr="005A66CB">
                <w:rPr>
                  <w:color w:val="0000FF"/>
                  <w:szCs w:val="22"/>
                </w:rPr>
                <w:t>п. 5 ст. 97</w:t>
              </w:r>
            </w:hyperlink>
            <w:r w:rsidRPr="005A66CB">
              <w:rPr>
                <w:szCs w:val="22"/>
              </w:rPr>
              <w:t xml:space="preserve"> Договора).</w:t>
            </w:r>
          </w:p>
          <w:p w:rsidR="008B64CB" w:rsidRDefault="008B64CB" w:rsidP="004E5259">
            <w:pPr>
              <w:pStyle w:val="ConsPlusNormal"/>
              <w:ind w:firstLine="529"/>
            </w:pPr>
            <w:proofErr w:type="gramStart"/>
            <w:r w:rsidRPr="005A66CB">
              <w:rPr>
                <w:i/>
                <w:sz w:val="18"/>
                <w:szCs w:val="18"/>
              </w:rPr>
              <w:t>(Источник:</w:t>
            </w:r>
            <w:proofErr w:type="gramEnd"/>
            <w:r w:rsidRPr="005A66CB">
              <w:rPr>
                <w:i/>
                <w:sz w:val="18"/>
                <w:szCs w:val="18"/>
              </w:rPr>
              <w:t xml:space="preserve"> </w:t>
            </w:r>
            <w:hyperlink r:id="rId18">
              <w:r w:rsidRPr="005A66CB">
                <w:rPr>
                  <w:i/>
                  <w:color w:val="0000FF"/>
                  <w:sz w:val="18"/>
                  <w:szCs w:val="18"/>
                </w:rPr>
                <w:t xml:space="preserve"> </w:t>
              </w:r>
              <w:proofErr w:type="gramStart"/>
              <w:r w:rsidRPr="005A66CB">
                <w:rPr>
                  <w:i/>
                  <w:color w:val="0000FF"/>
                  <w:sz w:val="18"/>
                  <w:szCs w:val="18"/>
                </w:rPr>
                <w:t>{Вопрос:</w:t>
              </w:r>
              <w:proofErr w:type="gramEnd"/>
              <w:r w:rsidRPr="005A66CB">
                <w:rPr>
                  <w:i/>
                  <w:color w:val="0000FF"/>
                  <w:sz w:val="18"/>
                  <w:szCs w:val="18"/>
                </w:rPr>
                <w:t xml:space="preserve"> Иностранный гражданин (Армения) трудоустроен в организацию в январе 2020 г. В миграционной карте указан срок временного пребывания - до 3 апреля 2020 г. Обязана ли организация расторгнуть трудовой договор, заключенный сроком на год? </w:t>
              </w:r>
              <w:proofErr w:type="gramStart"/>
              <w:r w:rsidRPr="005A66CB">
                <w:rPr>
                  <w:i/>
                  <w:color w:val="0000FF"/>
                  <w:sz w:val="18"/>
                  <w:szCs w:val="18"/>
                </w:rPr>
                <w:t xml:space="preserve">(Консультация эксперта, </w:t>
              </w:r>
              <w:proofErr w:type="spellStart"/>
              <w:r w:rsidRPr="005A66CB">
                <w:rPr>
                  <w:i/>
                  <w:color w:val="0000FF"/>
                  <w:sz w:val="18"/>
                  <w:szCs w:val="18"/>
                </w:rPr>
                <w:t>Роструд</w:t>
              </w:r>
              <w:proofErr w:type="spellEnd"/>
              <w:r w:rsidRPr="005A66CB">
                <w:rPr>
                  <w:i/>
                  <w:color w:val="0000FF"/>
                  <w:sz w:val="18"/>
                  <w:szCs w:val="18"/>
                </w:rPr>
                <w:t>, 2020) {</w:t>
              </w:r>
              <w:proofErr w:type="spellStart"/>
              <w:r w:rsidRPr="005A66CB">
                <w:rPr>
                  <w:i/>
                  <w:color w:val="0000FF"/>
                  <w:sz w:val="18"/>
                  <w:szCs w:val="18"/>
                </w:rPr>
                <w:t>КонсультантПлюс</w:t>
              </w:r>
              <w:proofErr w:type="spellEnd"/>
              <w:r w:rsidRPr="005A66CB">
                <w:rPr>
                  <w:i/>
                  <w:color w:val="0000FF"/>
                  <w:sz w:val="18"/>
                  <w:szCs w:val="18"/>
                </w:rPr>
                <w:t>}}</w:t>
              </w:r>
            </w:hyperlink>
            <w:r w:rsidRPr="005A66CB">
              <w:rPr>
                <w:i/>
                <w:sz w:val="18"/>
                <w:szCs w:val="18"/>
              </w:rPr>
              <w:t>)</w:t>
            </w:r>
            <w:r w:rsidRPr="005A66CB">
              <w:rPr>
                <w:i/>
                <w:sz w:val="18"/>
                <w:szCs w:val="18"/>
              </w:rPr>
              <w:br/>
            </w:r>
            <w:proofErr w:type="gramEnd"/>
          </w:p>
          <w:p w:rsidR="008B64CB" w:rsidRPr="005A66CB" w:rsidRDefault="008B64CB" w:rsidP="004E5259">
            <w:pPr>
              <w:pStyle w:val="ConsPlusNormal"/>
              <w:rPr>
                <w:szCs w:val="22"/>
              </w:rPr>
            </w:pPr>
            <w:r w:rsidRPr="005A66CB">
              <w:rPr>
                <w:b/>
                <w:szCs w:val="22"/>
              </w:rPr>
              <w:t xml:space="preserve">Как принять на работу граждан Казахстана </w:t>
            </w:r>
            <w:r w:rsidRPr="005A66CB">
              <w:rPr>
                <w:szCs w:val="22"/>
              </w:rPr>
              <w:t>и Киргизии</w:t>
            </w:r>
          </w:p>
          <w:p w:rsidR="008B64CB" w:rsidRPr="005A66CB" w:rsidRDefault="008B64CB" w:rsidP="004E5259">
            <w:pPr>
              <w:pStyle w:val="ConsPlusNormal"/>
              <w:ind w:firstLine="529"/>
              <w:jc w:val="both"/>
              <w:rPr>
                <w:szCs w:val="22"/>
              </w:rPr>
            </w:pPr>
            <w:r w:rsidRPr="005A66CB">
              <w:rPr>
                <w:szCs w:val="22"/>
              </w:rPr>
              <w:t xml:space="preserve">При приеме на работу гражданам Казахстана и Киргизии </w:t>
            </w:r>
            <w:proofErr w:type="gramStart"/>
            <w:r w:rsidRPr="005A66CB">
              <w:rPr>
                <w:szCs w:val="22"/>
              </w:rPr>
              <w:t>нужны</w:t>
            </w:r>
            <w:proofErr w:type="gramEnd"/>
            <w:r w:rsidRPr="005A66CB">
              <w:rPr>
                <w:szCs w:val="22"/>
              </w:rPr>
              <w:t xml:space="preserve"> национальный паспорт, полис ДМС и СНИЛС. Если нет СНИЛС, </w:t>
            </w:r>
            <w:hyperlink r:id="rId19">
              <w:r w:rsidRPr="005A66CB">
                <w:rPr>
                  <w:color w:val="0000FF"/>
                  <w:szCs w:val="22"/>
                </w:rPr>
                <w:t>зарегистрируйте</w:t>
              </w:r>
            </w:hyperlink>
            <w:r w:rsidRPr="005A66CB">
              <w:rPr>
                <w:szCs w:val="22"/>
              </w:rPr>
              <w:t xml:space="preserve"> иностранца в ПФР. Трудовую книжку или СТД-Р иностранец предъявляет, если они у него есть. Патент, разрешение на работу не нужны (</w:t>
            </w:r>
            <w:hyperlink r:id="rId20">
              <w:r w:rsidRPr="005A66CB">
                <w:rPr>
                  <w:color w:val="0000FF"/>
                  <w:szCs w:val="22"/>
                </w:rPr>
                <w:t>ст. 97</w:t>
              </w:r>
            </w:hyperlink>
            <w:r w:rsidRPr="005A66CB">
              <w:rPr>
                <w:szCs w:val="22"/>
              </w:rPr>
              <w:t xml:space="preserve"> Договора о ЕАЭС, </w:t>
            </w:r>
            <w:hyperlink r:id="rId21">
              <w:r w:rsidRPr="005A66CB">
                <w:rPr>
                  <w:color w:val="0000FF"/>
                  <w:szCs w:val="22"/>
                </w:rPr>
                <w:t>ст. 327.3</w:t>
              </w:r>
            </w:hyperlink>
            <w:r w:rsidRPr="005A66CB">
              <w:rPr>
                <w:szCs w:val="22"/>
              </w:rPr>
              <w:t xml:space="preserve"> ТК РФ, </w:t>
            </w:r>
            <w:hyperlink r:id="rId22">
              <w:r w:rsidRPr="005A66CB">
                <w:rPr>
                  <w:color w:val="0000FF"/>
                  <w:szCs w:val="22"/>
                </w:rPr>
                <w:t>Письмо</w:t>
              </w:r>
            </w:hyperlink>
            <w:r w:rsidRPr="005A66CB">
              <w:rPr>
                <w:szCs w:val="22"/>
              </w:rPr>
              <w:t xml:space="preserve"> Минтруда от 17.12.2015 N 16-4/В-823).</w:t>
            </w:r>
          </w:p>
          <w:p w:rsidR="008B64CB" w:rsidRPr="005A66CB" w:rsidRDefault="008B64CB" w:rsidP="004E5259">
            <w:pPr>
              <w:pStyle w:val="ConsPlusNormal"/>
              <w:ind w:firstLine="529"/>
              <w:jc w:val="both"/>
              <w:rPr>
                <w:szCs w:val="22"/>
              </w:rPr>
            </w:pPr>
            <w:r w:rsidRPr="005A66CB">
              <w:rPr>
                <w:szCs w:val="22"/>
              </w:rPr>
              <w:t xml:space="preserve">Не позднее 3 рабочих дней отправьте в МВД </w:t>
            </w:r>
            <w:hyperlink r:id="rId23">
              <w:r w:rsidRPr="005A66CB">
                <w:rPr>
                  <w:color w:val="0000FF"/>
                  <w:szCs w:val="22"/>
                </w:rPr>
                <w:t>уведомление</w:t>
              </w:r>
            </w:hyperlink>
            <w:r w:rsidRPr="005A66CB">
              <w:rPr>
                <w:szCs w:val="22"/>
              </w:rPr>
              <w:t xml:space="preserve"> о заключении трудового договора, сделать это можно через </w:t>
            </w:r>
            <w:proofErr w:type="spellStart"/>
            <w:r w:rsidRPr="005A66CB">
              <w:rPr>
                <w:szCs w:val="22"/>
              </w:rPr>
              <w:t>Госуслуги</w:t>
            </w:r>
            <w:proofErr w:type="spellEnd"/>
            <w:r w:rsidRPr="005A66CB">
              <w:rPr>
                <w:szCs w:val="22"/>
              </w:rPr>
              <w:t xml:space="preserve"> (</w:t>
            </w:r>
            <w:hyperlink r:id="rId24">
              <w:r w:rsidRPr="005A66CB">
                <w:rPr>
                  <w:color w:val="0000FF"/>
                  <w:szCs w:val="22"/>
                </w:rPr>
                <w:t>ст. 13</w:t>
              </w:r>
            </w:hyperlink>
            <w:r w:rsidRPr="005A66CB">
              <w:rPr>
                <w:szCs w:val="22"/>
              </w:rPr>
              <w:t xml:space="preserve"> Закона N 115-ФЗ).</w:t>
            </w:r>
          </w:p>
          <w:p w:rsidR="008B64CB" w:rsidRDefault="005A66CB" w:rsidP="004E5259">
            <w:pPr>
              <w:pStyle w:val="ConsPlusNormal"/>
              <w:ind w:firstLine="529"/>
              <w:outlineLvl w:val="0"/>
            </w:pPr>
            <w:proofErr w:type="gramStart"/>
            <w:r w:rsidRPr="005A66CB">
              <w:rPr>
                <w:i/>
                <w:sz w:val="18"/>
                <w:szCs w:val="18"/>
              </w:rPr>
              <w:t>(Источник:</w:t>
            </w:r>
            <w:proofErr w:type="gramEnd"/>
            <w:r w:rsidR="008B64CB" w:rsidRPr="005A66CB">
              <w:rPr>
                <w:i/>
                <w:sz w:val="18"/>
                <w:szCs w:val="18"/>
              </w:rPr>
              <w:fldChar w:fldCharType="begin"/>
            </w:r>
            <w:r w:rsidR="008B64CB" w:rsidRPr="005A66CB">
              <w:rPr>
                <w:i/>
                <w:sz w:val="18"/>
                <w:szCs w:val="18"/>
              </w:rPr>
              <w:instrText>HYPERLINK "https://login.consultant.ru/link/?req=doc&amp;base=PBI&amp;n=269880&amp;dst=100001" \h</w:instrText>
            </w:r>
            <w:r w:rsidR="008B64CB" w:rsidRPr="005A66CB">
              <w:rPr>
                <w:i/>
                <w:sz w:val="18"/>
                <w:szCs w:val="18"/>
              </w:rPr>
              <w:fldChar w:fldCharType="separate"/>
            </w:r>
            <w:r w:rsidRPr="005A66CB">
              <w:rPr>
                <w:i/>
                <w:color w:val="0000FF"/>
                <w:sz w:val="18"/>
                <w:szCs w:val="18"/>
              </w:rPr>
              <w:t xml:space="preserve"> </w:t>
            </w:r>
            <w:proofErr w:type="gramStart"/>
            <w:r w:rsidR="008B64CB" w:rsidRPr="005A66CB">
              <w:rPr>
                <w:i/>
                <w:color w:val="0000FF"/>
                <w:sz w:val="18"/>
                <w:szCs w:val="18"/>
              </w:rPr>
              <w:t>{Типовая ситуация:</w:t>
            </w:r>
            <w:proofErr w:type="gramEnd"/>
            <w:r w:rsidR="008B64CB" w:rsidRPr="005A66CB">
              <w:rPr>
                <w:i/>
                <w:color w:val="0000FF"/>
                <w:sz w:val="18"/>
                <w:szCs w:val="18"/>
              </w:rPr>
              <w:t xml:space="preserve"> </w:t>
            </w:r>
            <w:proofErr w:type="gramStart"/>
            <w:r w:rsidR="008B64CB" w:rsidRPr="005A66CB">
              <w:rPr>
                <w:i/>
                <w:color w:val="0000FF"/>
                <w:sz w:val="18"/>
                <w:szCs w:val="18"/>
              </w:rPr>
              <w:t>Как принять на работу граждан Казахстана и Киргизии (Издательство "Главная книга", 2022) {</w:t>
            </w:r>
            <w:proofErr w:type="spellStart"/>
            <w:r w:rsidR="008B64CB" w:rsidRPr="005A66CB">
              <w:rPr>
                <w:i/>
                <w:color w:val="0000FF"/>
                <w:sz w:val="18"/>
                <w:szCs w:val="18"/>
              </w:rPr>
              <w:t>КонсультантПлюс</w:t>
            </w:r>
            <w:proofErr w:type="spellEnd"/>
            <w:r w:rsidR="008B64CB" w:rsidRPr="005A66CB">
              <w:rPr>
                <w:i/>
                <w:color w:val="0000FF"/>
                <w:sz w:val="18"/>
                <w:szCs w:val="18"/>
              </w:rPr>
              <w:t>}}</w:t>
            </w:r>
            <w:r w:rsidR="008B64CB" w:rsidRPr="005A66CB">
              <w:rPr>
                <w:i/>
                <w:sz w:val="18"/>
                <w:szCs w:val="18"/>
              </w:rPr>
              <w:fldChar w:fldCharType="end"/>
            </w:r>
            <w:r w:rsidRPr="005A66CB">
              <w:rPr>
                <w:i/>
                <w:sz w:val="18"/>
                <w:szCs w:val="18"/>
              </w:rPr>
              <w:t>)</w:t>
            </w:r>
            <w:proofErr w:type="gramEnd"/>
          </w:p>
        </w:tc>
      </w:tr>
    </w:tbl>
    <w:p w:rsidR="002F42E9" w:rsidRPr="00CF72EB" w:rsidRDefault="002F42E9" w:rsidP="004E5259">
      <w:pPr>
        <w:tabs>
          <w:tab w:val="left" w:pos="5255"/>
        </w:tabs>
        <w:ind w:right="-28" w:firstLine="540"/>
        <w:rPr>
          <w:rFonts w:asciiTheme="minorHAnsi" w:hAnsiTheme="minorHAnsi"/>
          <w:b/>
          <w:sz w:val="20"/>
          <w:szCs w:val="20"/>
        </w:rPr>
      </w:pPr>
      <w:r w:rsidRPr="00CF72EB">
        <w:rPr>
          <w:rFonts w:asciiTheme="minorHAnsi" w:hAnsiTheme="minorHAnsi"/>
          <w:b/>
          <w:sz w:val="20"/>
          <w:szCs w:val="20"/>
        </w:rPr>
        <w:t>Для поиска  информации по вопросу использовались ключевые слова в строке «быстрый поиск»:</w:t>
      </w:r>
    </w:p>
    <w:p w:rsidR="002F42E9" w:rsidRDefault="002F42E9" w:rsidP="004E5259">
      <w:pPr>
        <w:pBdr>
          <w:bottom w:val="single" w:sz="12" w:space="1" w:color="auto"/>
        </w:pBdr>
        <w:tabs>
          <w:tab w:val="left" w:pos="5255"/>
        </w:tabs>
        <w:ind w:right="-28" w:firstLine="540"/>
        <w:jc w:val="center"/>
        <w:rPr>
          <w:rFonts w:asciiTheme="minorHAnsi" w:hAnsiTheme="minorHAnsi"/>
          <w:color w:val="FF0000"/>
          <w:sz w:val="20"/>
          <w:szCs w:val="20"/>
        </w:rPr>
      </w:pPr>
      <w:r w:rsidRPr="00CF72EB">
        <w:rPr>
          <w:rFonts w:asciiTheme="minorHAnsi" w:hAnsiTheme="minorHAnsi"/>
          <w:color w:val="FF0000"/>
          <w:sz w:val="20"/>
          <w:szCs w:val="20"/>
        </w:rPr>
        <w:t>«</w:t>
      </w:r>
      <w:r w:rsidR="00FB1186" w:rsidRPr="00FB1186">
        <w:rPr>
          <w:rFonts w:asciiTheme="minorHAnsi" w:hAnsiTheme="minorHAnsi"/>
          <w:color w:val="FF0000"/>
          <w:sz w:val="20"/>
          <w:szCs w:val="20"/>
        </w:rPr>
        <w:t>трудовой договор срок миграционной карты</w:t>
      </w:r>
      <w:r w:rsidRPr="00CF72EB">
        <w:rPr>
          <w:rFonts w:asciiTheme="minorHAnsi" w:hAnsiTheme="minorHAnsi"/>
          <w:color w:val="FF0000"/>
          <w:sz w:val="20"/>
          <w:szCs w:val="20"/>
        </w:rPr>
        <w:t xml:space="preserve">» </w:t>
      </w:r>
    </w:p>
    <w:p w:rsidR="008B64CB" w:rsidRDefault="008B64CB" w:rsidP="004E5259">
      <w:pPr>
        <w:pBdr>
          <w:bottom w:val="single" w:sz="12" w:space="1" w:color="auto"/>
        </w:pBdr>
        <w:tabs>
          <w:tab w:val="left" w:pos="5255"/>
        </w:tabs>
        <w:ind w:right="-28" w:firstLine="540"/>
        <w:jc w:val="center"/>
        <w:rPr>
          <w:rFonts w:asciiTheme="minorHAnsi" w:hAnsiTheme="minorHAnsi"/>
          <w:color w:val="FF0000"/>
          <w:sz w:val="20"/>
          <w:szCs w:val="20"/>
        </w:rPr>
      </w:pPr>
      <w:r>
        <w:rPr>
          <w:rFonts w:asciiTheme="minorHAnsi" w:hAnsiTheme="minorHAnsi"/>
          <w:color w:val="FF0000"/>
          <w:sz w:val="20"/>
          <w:szCs w:val="20"/>
        </w:rPr>
        <w:t>«</w:t>
      </w:r>
      <w:r w:rsidRPr="008B64CB">
        <w:rPr>
          <w:rFonts w:asciiTheme="minorHAnsi" w:hAnsiTheme="minorHAnsi"/>
          <w:color w:val="FF0000"/>
          <w:sz w:val="20"/>
          <w:szCs w:val="20"/>
        </w:rPr>
        <w:t>прием на работу казаха</w:t>
      </w:r>
      <w:r>
        <w:rPr>
          <w:rFonts w:asciiTheme="minorHAnsi" w:hAnsiTheme="minorHAnsi"/>
          <w:color w:val="FF0000"/>
          <w:sz w:val="20"/>
          <w:szCs w:val="20"/>
        </w:rPr>
        <w:t>»</w:t>
      </w:r>
    </w:p>
    <w:p w:rsidR="002F42E9" w:rsidRPr="00FF047A" w:rsidRDefault="002F42E9" w:rsidP="004E5259">
      <w:pPr>
        <w:pStyle w:val="ConsPlusNormal"/>
        <w:jc w:val="both"/>
        <w:rPr>
          <w:sz w:val="32"/>
          <w:szCs w:val="32"/>
        </w:rPr>
      </w:pPr>
      <w:r w:rsidRPr="00FF047A">
        <w:rPr>
          <w:b/>
          <w:sz w:val="32"/>
          <w:szCs w:val="32"/>
        </w:rPr>
        <w:t>Полезные документы:</w:t>
      </w:r>
    </w:p>
    <w:p w:rsidR="00B21B20" w:rsidRDefault="00B21B20" w:rsidP="004E5259">
      <w:pPr>
        <w:pStyle w:val="ConsPlusNormal"/>
        <w:rPr>
          <w:sz w:val="20"/>
        </w:rPr>
      </w:pPr>
    </w:p>
    <w:p w:rsidR="00B21B20" w:rsidRPr="00B21B20" w:rsidRDefault="00B21B20" w:rsidP="00B21B20">
      <w:pPr>
        <w:pStyle w:val="ConsPlusNormal"/>
        <w:rPr>
          <w:sz w:val="10"/>
          <w:szCs w:val="10"/>
        </w:rPr>
      </w:pPr>
      <w:r>
        <w:rPr>
          <w:sz w:val="20"/>
        </w:rPr>
        <w:t xml:space="preserve">Документ предоставлен </w:t>
      </w:r>
      <w:hyperlink r:id="rId25">
        <w:proofErr w:type="spellStart"/>
        <w:r>
          <w:rPr>
            <w:color w:val="0000FF"/>
            <w:sz w:val="20"/>
          </w:rPr>
          <w:t>КонсультантПлюс</w:t>
        </w:r>
        <w:proofErr w:type="spellEnd"/>
      </w:hyperlink>
      <w:r>
        <w:rPr>
          <w:sz w:val="20"/>
        </w:rPr>
        <w:br/>
      </w:r>
    </w:p>
    <w:p w:rsidR="00B21B20" w:rsidRPr="00B21B20" w:rsidRDefault="00B21B20" w:rsidP="00B21B20">
      <w:pPr>
        <w:pStyle w:val="ConsPlusNormal"/>
        <w:ind w:firstLine="540"/>
        <w:jc w:val="both"/>
        <w:rPr>
          <w:b/>
          <w:u w:val="single"/>
        </w:rPr>
      </w:pPr>
      <w:r>
        <w:rPr>
          <w:b/>
          <w:sz w:val="20"/>
        </w:rPr>
        <w:t>Вопрос:</w:t>
      </w:r>
      <w:r>
        <w:rPr>
          <w:sz w:val="20"/>
        </w:rPr>
        <w:t xml:space="preserve"> </w:t>
      </w:r>
      <w:r w:rsidRPr="00B21B20">
        <w:rPr>
          <w:b/>
          <w:sz w:val="20"/>
          <w:u w:val="single"/>
        </w:rPr>
        <w:t>Вправе ли организация в Москве заключить трудовой договор с гражданином государства ЕАЭС, в частности Казахстана, пребывающим на территории РФ (без выезда), по истечении 15 дней после его увольнения из другой организации? Какая ответственность грозит организации и работнику?</w:t>
      </w:r>
    </w:p>
    <w:p w:rsidR="00B21B20" w:rsidRPr="00B21B20" w:rsidRDefault="00B21B20" w:rsidP="00B21B20">
      <w:pPr>
        <w:pStyle w:val="ConsPlusNormal"/>
        <w:rPr>
          <w:sz w:val="10"/>
          <w:szCs w:val="10"/>
        </w:rPr>
      </w:pPr>
    </w:p>
    <w:p w:rsidR="00B21B20" w:rsidRPr="00B21B20" w:rsidRDefault="00B21B20" w:rsidP="00B21B20">
      <w:pPr>
        <w:pStyle w:val="ConsPlusNormal"/>
        <w:ind w:firstLine="540"/>
        <w:jc w:val="both"/>
        <w:rPr>
          <w:b/>
        </w:rPr>
      </w:pPr>
      <w:r>
        <w:rPr>
          <w:b/>
          <w:sz w:val="20"/>
        </w:rPr>
        <w:t>Ответ:</w:t>
      </w:r>
      <w:r>
        <w:rPr>
          <w:sz w:val="20"/>
        </w:rPr>
        <w:t xml:space="preserve"> </w:t>
      </w:r>
      <w:r w:rsidRPr="00B21B20">
        <w:rPr>
          <w:b/>
          <w:sz w:val="20"/>
        </w:rPr>
        <w:t>Работодатель в данном случае не вправе заключить трудовой договор с гражданином Казахстана.</w:t>
      </w:r>
    </w:p>
    <w:p w:rsidR="00B21B20" w:rsidRPr="00B21B20" w:rsidRDefault="00B21B20" w:rsidP="00B21B20">
      <w:pPr>
        <w:pStyle w:val="ConsPlusNormal"/>
        <w:ind w:firstLine="540"/>
        <w:jc w:val="both"/>
        <w:rPr>
          <w:b/>
        </w:rPr>
      </w:pPr>
      <w:r w:rsidRPr="00B21B20">
        <w:rPr>
          <w:b/>
          <w:sz w:val="20"/>
        </w:rPr>
        <w:t>При этом законодательством РФ не установлено ответственности для работодателя за заключение трудового договора с гражданином государства ЕАЭС, в частности Казахстана, в указанном случае.</w:t>
      </w:r>
    </w:p>
    <w:p w:rsidR="00B21B20" w:rsidRPr="00B21B20" w:rsidRDefault="00B21B20" w:rsidP="00B21B20">
      <w:pPr>
        <w:pStyle w:val="ConsPlusNormal"/>
        <w:ind w:firstLine="540"/>
        <w:jc w:val="both"/>
        <w:rPr>
          <w:b/>
        </w:rPr>
      </w:pPr>
      <w:r w:rsidRPr="00B21B20">
        <w:rPr>
          <w:b/>
          <w:sz w:val="20"/>
        </w:rPr>
        <w:t xml:space="preserve">А вот работнику из Казахстана грозит ответственность в виде административного штрафа в размере от 5 000 до 7 000 руб. с административным </w:t>
      </w:r>
      <w:proofErr w:type="gramStart"/>
      <w:r w:rsidRPr="00B21B20">
        <w:rPr>
          <w:b/>
          <w:sz w:val="20"/>
        </w:rPr>
        <w:t>выдворением</w:t>
      </w:r>
      <w:proofErr w:type="gramEnd"/>
      <w:r w:rsidRPr="00B21B20">
        <w:rPr>
          <w:b/>
          <w:sz w:val="20"/>
        </w:rPr>
        <w:t xml:space="preserve"> за пределы Российской Федерации.</w:t>
      </w:r>
    </w:p>
    <w:p w:rsidR="00B21B20" w:rsidRDefault="00B21B20" w:rsidP="00B21B20">
      <w:pPr>
        <w:pStyle w:val="ConsPlusNormal"/>
        <w:ind w:firstLine="540"/>
        <w:jc w:val="both"/>
        <w:rPr>
          <w:b/>
          <w:sz w:val="20"/>
        </w:rPr>
      </w:pPr>
    </w:p>
    <w:p w:rsidR="00B21B20" w:rsidRDefault="00B21B20" w:rsidP="00B21B20">
      <w:pPr>
        <w:pStyle w:val="ConsPlusNormal"/>
        <w:ind w:firstLine="540"/>
        <w:jc w:val="both"/>
      </w:pPr>
      <w:r>
        <w:rPr>
          <w:b/>
          <w:sz w:val="20"/>
        </w:rPr>
        <w:t>Обоснование:</w:t>
      </w:r>
      <w:r>
        <w:rPr>
          <w:sz w:val="20"/>
        </w:rPr>
        <w:t xml:space="preserve"> </w:t>
      </w:r>
      <w:proofErr w:type="gramStart"/>
      <w:r w:rsidRPr="00B21B20">
        <w:rPr>
          <w:b/>
          <w:sz w:val="20"/>
        </w:rPr>
        <w:t xml:space="preserve">В соответствии с </w:t>
      </w:r>
      <w:hyperlink r:id="rId26">
        <w:r w:rsidRPr="00B21B20">
          <w:rPr>
            <w:b/>
            <w:color w:val="0000FF"/>
            <w:sz w:val="20"/>
          </w:rPr>
          <w:t>п. 9 ст. 97</w:t>
        </w:r>
      </w:hyperlink>
      <w:r w:rsidRPr="00B21B20">
        <w:rPr>
          <w:b/>
          <w:sz w:val="20"/>
        </w:rPr>
        <w:t xml:space="preserve"> Договора о Евразийском экономическом союзе (подписан в г. Астане 29.05.2014) (далее - Договор о ЕАЭС) в случае досрочного расторжения трудового или гражданско-правового договора после истечения 90 суток с даты въезда на территорию государства трудоустройства трудящийся государства-члена имеет право без выезда с территории государства трудоустройства в течение 15 дней заключить новый трудовой или гражданско-правовой договор</w:t>
      </w:r>
      <w:proofErr w:type="gramEnd"/>
      <w:r w:rsidRPr="00B21B20">
        <w:rPr>
          <w:b/>
          <w:sz w:val="20"/>
        </w:rPr>
        <w:t>.</w:t>
      </w:r>
    </w:p>
    <w:p w:rsidR="00B21B20" w:rsidRPr="00B21B20" w:rsidRDefault="00B21B20" w:rsidP="00B21B20">
      <w:pPr>
        <w:pStyle w:val="ConsPlusNormal"/>
        <w:ind w:firstLine="540"/>
        <w:jc w:val="both"/>
        <w:rPr>
          <w:b/>
        </w:rPr>
      </w:pPr>
      <w:r w:rsidRPr="00B21B20">
        <w:rPr>
          <w:b/>
          <w:sz w:val="20"/>
        </w:rPr>
        <w:t xml:space="preserve">Из данной </w:t>
      </w:r>
      <w:hyperlink r:id="rId27">
        <w:r w:rsidRPr="00B21B20">
          <w:rPr>
            <w:b/>
            <w:color w:val="0000FF"/>
            <w:sz w:val="20"/>
          </w:rPr>
          <w:t>нормы</w:t>
        </w:r>
      </w:hyperlink>
      <w:r w:rsidRPr="00B21B20">
        <w:rPr>
          <w:b/>
          <w:sz w:val="20"/>
        </w:rPr>
        <w:t xml:space="preserve"> следует, что работодатель в данном случае не вправе заключить трудовой договор с гражданином Казахстана.</w:t>
      </w:r>
    </w:p>
    <w:p w:rsidR="00B21B20" w:rsidRPr="00B21B20" w:rsidRDefault="00B21B20" w:rsidP="00B21B20">
      <w:pPr>
        <w:pStyle w:val="ConsPlusNormal"/>
        <w:ind w:firstLine="540"/>
        <w:jc w:val="both"/>
        <w:rPr>
          <w:b/>
        </w:rPr>
      </w:pPr>
      <w:r w:rsidRPr="00B21B20">
        <w:rPr>
          <w:b/>
          <w:sz w:val="20"/>
        </w:rPr>
        <w:t>В то же время ответственности для работодателя за нарушение данного требования законодательством не предусмотрено.</w:t>
      </w:r>
    </w:p>
    <w:p w:rsidR="00B21B20" w:rsidRPr="00B21B20" w:rsidRDefault="00B21B20" w:rsidP="00B21B20">
      <w:pPr>
        <w:pStyle w:val="ConsPlusNormal"/>
        <w:ind w:firstLine="540"/>
        <w:jc w:val="both"/>
        <w:rPr>
          <w:b/>
        </w:rPr>
      </w:pPr>
      <w:r w:rsidRPr="00B21B20">
        <w:rPr>
          <w:b/>
          <w:sz w:val="20"/>
        </w:rPr>
        <w:t>Ответственность за данное нарушение лежит на самом работнике - гражданине Казахстана.</w:t>
      </w:r>
    </w:p>
    <w:p w:rsidR="00B21B20" w:rsidRPr="00B21B20" w:rsidRDefault="00B21B20" w:rsidP="00B21B20">
      <w:pPr>
        <w:pStyle w:val="ConsPlusNormal"/>
        <w:ind w:firstLine="540"/>
        <w:jc w:val="both"/>
        <w:rPr>
          <w:b/>
          <w:u w:val="single"/>
        </w:rPr>
      </w:pPr>
      <w:r w:rsidRPr="00B21B20">
        <w:rPr>
          <w:b/>
          <w:sz w:val="20"/>
          <w:u w:val="single"/>
        </w:rPr>
        <w:t xml:space="preserve">В соответствии с </w:t>
      </w:r>
      <w:hyperlink r:id="rId28">
        <w:r w:rsidRPr="00B21B20">
          <w:rPr>
            <w:b/>
            <w:color w:val="0000FF"/>
            <w:sz w:val="20"/>
            <w:u w:val="single"/>
          </w:rPr>
          <w:t>п. 5 ст. 97</w:t>
        </w:r>
      </w:hyperlink>
      <w:r w:rsidRPr="00B21B20">
        <w:rPr>
          <w:b/>
          <w:sz w:val="20"/>
          <w:u w:val="single"/>
        </w:rPr>
        <w:t xml:space="preserve"> Договора о ЕАЭС 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w:t>
      </w:r>
    </w:p>
    <w:p w:rsidR="00B21B20" w:rsidRPr="00B21B20" w:rsidRDefault="00B21B20" w:rsidP="00B21B20">
      <w:pPr>
        <w:pStyle w:val="ConsPlusNormal"/>
        <w:ind w:firstLine="540"/>
        <w:jc w:val="both"/>
        <w:rPr>
          <w:b/>
        </w:rPr>
      </w:pPr>
      <w:r w:rsidRPr="00B21B20">
        <w:rPr>
          <w:b/>
          <w:sz w:val="20"/>
        </w:rPr>
        <w:t xml:space="preserve">Согласно </w:t>
      </w:r>
      <w:hyperlink r:id="rId29">
        <w:r w:rsidRPr="00B21B20">
          <w:rPr>
            <w:b/>
            <w:color w:val="0000FF"/>
            <w:sz w:val="20"/>
          </w:rPr>
          <w:t>п. 2 ст. 5</w:t>
        </w:r>
      </w:hyperlink>
      <w:r w:rsidRPr="00B21B20">
        <w:rPr>
          <w:b/>
          <w:sz w:val="20"/>
        </w:rPr>
        <w:t xml:space="preserve"> Федерального закона от 25.07.2002 N 115-ФЗ "О правовом положении иностранных граждан в Российской Федерации" временно пребывающий в РФ иностранный гражданин обязан выехать из Российской Федерации по истечении срока его визы или иного срока временного пребывания, установленного настоящим Федеральным законом.</w:t>
      </w:r>
    </w:p>
    <w:p w:rsidR="00B21B20" w:rsidRPr="00B21B20" w:rsidRDefault="00B21B20" w:rsidP="00B21B20">
      <w:pPr>
        <w:pStyle w:val="ConsPlusNormal"/>
        <w:ind w:firstLine="540"/>
        <w:jc w:val="both"/>
        <w:rPr>
          <w:sz w:val="20"/>
        </w:rPr>
      </w:pPr>
      <w:proofErr w:type="gramStart"/>
      <w:r w:rsidRPr="00B21B20">
        <w:rPr>
          <w:sz w:val="20"/>
        </w:rPr>
        <w:t xml:space="preserve">Следовательно, при указанных в вопросе обстоятельствах действия иностранного гражданина Казахстана подпадают под административную ответственность, установленную </w:t>
      </w:r>
      <w:hyperlink r:id="rId30">
        <w:r w:rsidRPr="00B21B20">
          <w:rPr>
            <w:color w:val="0000FF"/>
            <w:sz w:val="20"/>
          </w:rPr>
          <w:t>ч. 1.1 ст. 18.8</w:t>
        </w:r>
      </w:hyperlink>
      <w:r w:rsidRPr="00B21B20">
        <w:rPr>
          <w:sz w:val="20"/>
        </w:rPr>
        <w:t xml:space="preserve"> Кодекса РФ об административных правонарушениях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w:t>
      </w:r>
      <w:proofErr w:type="gramEnd"/>
      <w:r w:rsidRPr="00B21B20">
        <w:rPr>
          <w:sz w:val="20"/>
        </w:rPr>
        <w:t xml:space="preserve"> </w:t>
      </w:r>
      <w:proofErr w:type="gramStart"/>
      <w:r w:rsidRPr="00B21B20">
        <w:rPr>
          <w:sz w:val="20"/>
        </w:rPr>
        <w:t>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поскольку он, являясь иностранным гражданином, по истечении установленного срока пребывания уклонился от выезда с территории РФ, что влечет наложение административного штрафа в г. Москве в размере от 5 000 до 7 000 руб. с</w:t>
      </w:r>
      <w:proofErr w:type="gramEnd"/>
      <w:r w:rsidRPr="00B21B20">
        <w:rPr>
          <w:sz w:val="20"/>
        </w:rPr>
        <w:t xml:space="preserve"> административным выдворением за пределы Российской Федерации (</w:t>
      </w:r>
      <w:hyperlink r:id="rId31">
        <w:proofErr w:type="gramStart"/>
        <w:r w:rsidRPr="00B21B20">
          <w:rPr>
            <w:color w:val="0000FF"/>
            <w:sz w:val="20"/>
          </w:rPr>
          <w:t>ч</w:t>
        </w:r>
        <w:proofErr w:type="gramEnd"/>
        <w:r w:rsidRPr="00B21B20">
          <w:rPr>
            <w:color w:val="0000FF"/>
            <w:sz w:val="20"/>
          </w:rPr>
          <w:t>. 3.1 ст. 18.8</w:t>
        </w:r>
      </w:hyperlink>
      <w:r w:rsidRPr="00B21B20">
        <w:rPr>
          <w:sz w:val="20"/>
        </w:rPr>
        <w:t xml:space="preserve"> </w:t>
      </w:r>
      <w:proofErr w:type="spellStart"/>
      <w:r w:rsidRPr="00B21B20">
        <w:rPr>
          <w:sz w:val="20"/>
        </w:rPr>
        <w:t>КоАП</w:t>
      </w:r>
      <w:proofErr w:type="spellEnd"/>
      <w:r w:rsidRPr="00B21B20">
        <w:rPr>
          <w:sz w:val="20"/>
        </w:rPr>
        <w:t xml:space="preserve"> РФ).</w:t>
      </w:r>
    </w:p>
    <w:p w:rsidR="00B21B20" w:rsidRDefault="00B21B20" w:rsidP="00B21B20">
      <w:pPr>
        <w:pStyle w:val="ConsPlusNormal"/>
        <w:ind w:firstLine="540"/>
        <w:jc w:val="both"/>
      </w:pPr>
      <w:r w:rsidRPr="00B21B20">
        <w:rPr>
          <w:b/>
          <w:sz w:val="20"/>
        </w:rPr>
        <w:t xml:space="preserve">Данный вывод подтверждается, например, в </w:t>
      </w:r>
      <w:hyperlink r:id="rId32">
        <w:r w:rsidRPr="00B21B20">
          <w:rPr>
            <w:b/>
            <w:color w:val="0000FF"/>
            <w:sz w:val="20"/>
          </w:rPr>
          <w:t>Решении</w:t>
        </w:r>
      </w:hyperlink>
      <w:r w:rsidRPr="00B21B20">
        <w:rPr>
          <w:b/>
          <w:sz w:val="20"/>
        </w:rPr>
        <w:t xml:space="preserve"> Московского городского суда от 14.12.2018 по делу N 7-13827/2018.</w:t>
      </w:r>
    </w:p>
    <w:p w:rsidR="00B21B20" w:rsidRDefault="00B21B20" w:rsidP="00B21B20">
      <w:pPr>
        <w:pStyle w:val="ConsPlusNormal"/>
        <w:jc w:val="right"/>
      </w:pPr>
      <w:r>
        <w:rPr>
          <w:sz w:val="20"/>
        </w:rPr>
        <w:t>П.С. Ландо</w:t>
      </w:r>
    </w:p>
    <w:p w:rsidR="00B21B20" w:rsidRDefault="00B21B20" w:rsidP="00B21B20">
      <w:pPr>
        <w:pStyle w:val="ConsPlusNormal"/>
        <w:jc w:val="right"/>
      </w:pPr>
      <w:r>
        <w:rPr>
          <w:sz w:val="20"/>
        </w:rPr>
        <w:t>ЗАО "Сплайн-Центр"</w:t>
      </w:r>
    </w:p>
    <w:p w:rsidR="00B21B20" w:rsidRDefault="00B21B20" w:rsidP="00B21B20">
      <w:pPr>
        <w:pStyle w:val="ConsPlusNormal"/>
        <w:jc w:val="right"/>
      </w:pPr>
      <w:r>
        <w:rPr>
          <w:sz w:val="20"/>
        </w:rPr>
        <w:t>Региональный информационный центр</w:t>
      </w:r>
    </w:p>
    <w:p w:rsidR="00B21B20" w:rsidRDefault="00B21B20" w:rsidP="00B21B20">
      <w:pPr>
        <w:pStyle w:val="ConsPlusNormal"/>
        <w:jc w:val="right"/>
      </w:pPr>
      <w:r>
        <w:rPr>
          <w:sz w:val="20"/>
        </w:rPr>
        <w:t xml:space="preserve">Сети </w:t>
      </w:r>
      <w:proofErr w:type="spellStart"/>
      <w:r>
        <w:rPr>
          <w:sz w:val="20"/>
        </w:rPr>
        <w:t>КонсультантПлюс</w:t>
      </w:r>
      <w:proofErr w:type="spellEnd"/>
    </w:p>
    <w:p w:rsidR="00B21B20" w:rsidRDefault="00B21B20" w:rsidP="00B21B20">
      <w:pPr>
        <w:pStyle w:val="ConsPlusNormal"/>
        <w:pBdr>
          <w:bottom w:val="single" w:sz="12" w:space="1" w:color="auto"/>
        </w:pBdr>
      </w:pPr>
      <w:r>
        <w:rPr>
          <w:sz w:val="20"/>
        </w:rPr>
        <w:t>11.03.2022</w:t>
      </w:r>
    </w:p>
    <w:p w:rsidR="00B21B20" w:rsidRDefault="00B21B20" w:rsidP="004E5259">
      <w:pPr>
        <w:pStyle w:val="ConsPlusNormal"/>
        <w:rPr>
          <w:sz w:val="20"/>
        </w:rPr>
      </w:pPr>
    </w:p>
    <w:p w:rsidR="008B64CB" w:rsidRDefault="008B64CB" w:rsidP="004E5259">
      <w:pPr>
        <w:pStyle w:val="ConsPlusNormal"/>
      </w:pPr>
      <w:r>
        <w:rPr>
          <w:sz w:val="20"/>
        </w:rPr>
        <w:t xml:space="preserve">Документ предоставлен </w:t>
      </w:r>
      <w:hyperlink r:id="rId33">
        <w:proofErr w:type="spellStart"/>
        <w:r>
          <w:rPr>
            <w:color w:val="0000FF"/>
            <w:sz w:val="20"/>
          </w:rPr>
          <w:t>КонсультантПлюс</w:t>
        </w:r>
        <w:proofErr w:type="spellEnd"/>
      </w:hyperlink>
    </w:p>
    <w:p w:rsidR="008B64CB" w:rsidRDefault="008B64CB" w:rsidP="004E5259">
      <w:pPr>
        <w:pStyle w:val="ConsPlusNormal"/>
        <w:jc w:val="right"/>
      </w:pPr>
      <w:r>
        <w:rPr>
          <w:sz w:val="20"/>
        </w:rPr>
        <w:t>"Сайт "</w:t>
      </w:r>
      <w:proofErr w:type="spellStart"/>
      <w:r>
        <w:rPr>
          <w:sz w:val="20"/>
        </w:rPr>
        <w:t>Онлайнинспекция</w:t>
      </w:r>
      <w:proofErr w:type="gramStart"/>
      <w:r>
        <w:rPr>
          <w:sz w:val="20"/>
        </w:rPr>
        <w:t>.Р</w:t>
      </w:r>
      <w:proofErr w:type="gramEnd"/>
      <w:r>
        <w:rPr>
          <w:sz w:val="20"/>
        </w:rPr>
        <w:t>Ф</w:t>
      </w:r>
      <w:proofErr w:type="spellEnd"/>
      <w:r>
        <w:rPr>
          <w:sz w:val="20"/>
        </w:rPr>
        <w:t>", 2018</w:t>
      </w:r>
    </w:p>
    <w:p w:rsidR="008B64CB" w:rsidRPr="00124A85" w:rsidRDefault="008B64CB" w:rsidP="004E5259">
      <w:pPr>
        <w:pStyle w:val="ConsPlusNormal"/>
        <w:ind w:firstLine="540"/>
        <w:jc w:val="both"/>
        <w:rPr>
          <w:sz w:val="10"/>
          <w:szCs w:val="10"/>
        </w:rPr>
      </w:pPr>
    </w:p>
    <w:p w:rsidR="008B64CB" w:rsidRPr="00124A85" w:rsidRDefault="008B64CB" w:rsidP="004E5259">
      <w:pPr>
        <w:pStyle w:val="ConsPlusNormal"/>
        <w:ind w:firstLine="540"/>
        <w:jc w:val="both"/>
        <w:rPr>
          <w:b/>
          <w:szCs w:val="22"/>
        </w:rPr>
      </w:pPr>
      <w:r w:rsidRPr="00124A85">
        <w:rPr>
          <w:b/>
          <w:szCs w:val="22"/>
        </w:rPr>
        <w:t>Вопрос:</w:t>
      </w:r>
      <w:r w:rsidRPr="00124A85">
        <w:rPr>
          <w:szCs w:val="22"/>
        </w:rPr>
        <w:t xml:space="preserve"> </w:t>
      </w:r>
      <w:r w:rsidRPr="00124A85">
        <w:rPr>
          <w:b/>
          <w:szCs w:val="22"/>
        </w:rPr>
        <w:t xml:space="preserve">Прошу помочь разобраться в сложившейся ситуации. Дело в том, что я гражданин Республики Казахстан, согласно </w:t>
      </w:r>
      <w:hyperlink r:id="rId34">
        <w:r w:rsidRPr="00124A85">
          <w:rPr>
            <w:b/>
            <w:color w:val="0000FF"/>
            <w:szCs w:val="22"/>
          </w:rPr>
          <w:t>Договору</w:t>
        </w:r>
      </w:hyperlink>
      <w:r w:rsidRPr="00124A85">
        <w:rPr>
          <w:b/>
          <w:szCs w:val="22"/>
        </w:rPr>
        <w:t xml:space="preserve"> о ЕАЭС от 29.05.2014 граждане Казахстана принимаются на работу так же, как и граждане Российской Федерации. </w:t>
      </w:r>
      <w:r w:rsidRPr="00124A85">
        <w:rPr>
          <w:szCs w:val="22"/>
        </w:rPr>
        <w:t xml:space="preserve">Сейчас трудоустраиваюсь в организацию, уже написал заявление на трудоустройство, прошел медицинский осмотр (медицинских противопоказаний к работе нет), собрал весь пакет документов, необходимых для трудоустройства (трудовая книжка, ИНН, СНИЛС, справка об отсутствие судимости). </w:t>
      </w:r>
      <w:proofErr w:type="gramStart"/>
      <w:r w:rsidRPr="00124A85">
        <w:rPr>
          <w:b/>
          <w:szCs w:val="22"/>
        </w:rPr>
        <w:t>Стою на миграционном учете</w:t>
      </w:r>
      <w:proofErr w:type="gramEnd"/>
      <w:r w:rsidRPr="00124A85">
        <w:rPr>
          <w:b/>
          <w:szCs w:val="22"/>
        </w:rPr>
        <w:t>, разрешено нахождение на территории РФ до 18.01.2019.</w:t>
      </w:r>
      <w:r w:rsidRPr="00124A85">
        <w:rPr>
          <w:szCs w:val="22"/>
        </w:rPr>
        <w:t xml:space="preserve"> Также мной 15.11.2018 подан пакет документов для получения разрешения на временное проживание. </w:t>
      </w:r>
      <w:r w:rsidRPr="00124A85">
        <w:rPr>
          <w:b/>
          <w:szCs w:val="22"/>
        </w:rPr>
        <w:t xml:space="preserve">Согласно требованиям УФМС для продления моего миграционного учета (временного пребывания на территории РФ) достаточно наличие трудового договора, </w:t>
      </w:r>
      <w:r w:rsidRPr="00EE7EE5">
        <w:rPr>
          <w:szCs w:val="22"/>
        </w:rPr>
        <w:t>а также у меня есть основания для продления миграционного учета, отметка о подаче документов на РВП.</w:t>
      </w:r>
      <w:r w:rsidRPr="00124A85">
        <w:rPr>
          <w:b/>
          <w:szCs w:val="22"/>
        </w:rPr>
        <w:t xml:space="preserve"> Однако сотрудник отдела кадров утверждает, что из-за того, что срок моего временного пребывания на территории РФ всего до 18.01.2019, ей придется меня увольнять в январе 2019 года. Вопрос заключается в следующем: действительно ли при окончании срока временного пребывания на территории РФ с работником должны разрывать трудовой договор? </w:t>
      </w:r>
      <w:proofErr w:type="gramStart"/>
      <w:r w:rsidRPr="00124A85">
        <w:rPr>
          <w:b/>
          <w:szCs w:val="22"/>
        </w:rPr>
        <w:t>Является ли правомерным требование для трудоустройства - наличие разрешения на временное проживания в РФ граждан Казахстана?</w:t>
      </w:r>
      <w:proofErr w:type="gramEnd"/>
    </w:p>
    <w:p w:rsidR="008B64CB" w:rsidRPr="00E9386B" w:rsidRDefault="008B64CB" w:rsidP="004E5259">
      <w:pPr>
        <w:pStyle w:val="ConsPlusNormal"/>
        <w:ind w:firstLine="540"/>
        <w:jc w:val="both"/>
        <w:rPr>
          <w:sz w:val="10"/>
          <w:szCs w:val="10"/>
        </w:rPr>
      </w:pPr>
    </w:p>
    <w:p w:rsidR="008B64CB" w:rsidRPr="00124A85" w:rsidRDefault="008B64CB" w:rsidP="004E5259">
      <w:pPr>
        <w:pStyle w:val="ConsPlusNormal"/>
        <w:ind w:firstLine="540"/>
        <w:jc w:val="both"/>
        <w:rPr>
          <w:b/>
          <w:szCs w:val="22"/>
        </w:rPr>
      </w:pPr>
      <w:r w:rsidRPr="00124A85">
        <w:rPr>
          <w:b/>
          <w:szCs w:val="22"/>
        </w:rPr>
        <w:t>Ответ:</w:t>
      </w:r>
      <w:r w:rsidRPr="00124A85">
        <w:rPr>
          <w:szCs w:val="22"/>
        </w:rPr>
        <w:t xml:space="preserve"> </w:t>
      </w:r>
      <w:r w:rsidRPr="00124A85">
        <w:rPr>
          <w:b/>
          <w:szCs w:val="22"/>
        </w:rPr>
        <w:t xml:space="preserve">Нет, окончание срока действия ранее выданного разрешения на временное проживание не </w:t>
      </w:r>
      <w:r w:rsidRPr="00124A85">
        <w:rPr>
          <w:b/>
          <w:szCs w:val="22"/>
        </w:rPr>
        <w:lastRenderedPageBreak/>
        <w:t>является основанием для увольнения гражданина Казахстана, т.к. 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договора, заключенного с данным гражданином.</w:t>
      </w:r>
    </w:p>
    <w:p w:rsidR="008B64CB" w:rsidRDefault="008B64CB" w:rsidP="004E5259">
      <w:pPr>
        <w:pStyle w:val="ConsPlusNormal"/>
        <w:ind w:firstLine="540"/>
        <w:jc w:val="both"/>
      </w:pPr>
      <w:r>
        <w:rPr>
          <w:b/>
          <w:sz w:val="20"/>
        </w:rPr>
        <w:t>Правовое обоснование:</w:t>
      </w:r>
      <w:r>
        <w:rPr>
          <w:sz w:val="20"/>
        </w:rPr>
        <w:t xml:space="preserve"> </w:t>
      </w:r>
      <w:proofErr w:type="gramStart"/>
      <w:r>
        <w:rPr>
          <w:sz w:val="20"/>
        </w:rP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федеральным законом или международным договором Российской Федерации (</w:t>
      </w:r>
      <w:hyperlink r:id="rId35">
        <w:r>
          <w:rPr>
            <w:color w:val="0000FF"/>
            <w:sz w:val="20"/>
          </w:rPr>
          <w:t>ч. 5 ст. 11</w:t>
        </w:r>
        <w:proofErr w:type="gramEnd"/>
      </w:hyperlink>
      <w:r>
        <w:rPr>
          <w:sz w:val="20"/>
        </w:rPr>
        <w:t xml:space="preserve"> ТК РФ).</w:t>
      </w:r>
    </w:p>
    <w:p w:rsidR="008B64CB" w:rsidRDefault="008B64CB" w:rsidP="004E5259">
      <w:pPr>
        <w:pStyle w:val="ConsPlusNormal"/>
        <w:ind w:firstLine="540"/>
        <w:jc w:val="both"/>
      </w:pPr>
      <w:r>
        <w:rPr>
          <w:sz w:val="20"/>
        </w:rPr>
        <w:t xml:space="preserve">Согласно </w:t>
      </w:r>
      <w:hyperlink r:id="rId36">
        <w:r>
          <w:rPr>
            <w:color w:val="0000FF"/>
            <w:sz w:val="20"/>
          </w:rPr>
          <w:t>п. 5 ст. 97</w:t>
        </w:r>
      </w:hyperlink>
      <w:r>
        <w:rPr>
          <w:sz w:val="20"/>
        </w:rPr>
        <w:t xml:space="preserve"> Договора о Евразийском экономическом союзе 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w:t>
      </w:r>
    </w:p>
    <w:p w:rsidR="008B64CB" w:rsidRPr="0079122A" w:rsidRDefault="008B64CB" w:rsidP="004E5259">
      <w:pPr>
        <w:pStyle w:val="ConsPlusNormal"/>
        <w:ind w:firstLine="540"/>
        <w:jc w:val="both"/>
        <w:rPr>
          <w:sz w:val="10"/>
          <w:szCs w:val="10"/>
        </w:rPr>
      </w:pPr>
    </w:p>
    <w:p w:rsidR="008B64CB" w:rsidRDefault="008B64CB" w:rsidP="004E5259">
      <w:pPr>
        <w:pStyle w:val="ConsPlusNormal"/>
      </w:pPr>
      <w:r>
        <w:rPr>
          <w:sz w:val="20"/>
        </w:rPr>
        <w:t>25.12.2018</w:t>
      </w:r>
    </w:p>
    <w:p w:rsidR="008B64CB" w:rsidRDefault="008B64CB" w:rsidP="004E5259">
      <w:pPr>
        <w:pStyle w:val="ConsPlusNormal"/>
        <w:pBdr>
          <w:bottom w:val="single" w:sz="6" w:space="0" w:color="auto"/>
        </w:pBdr>
        <w:jc w:val="both"/>
        <w:rPr>
          <w:sz w:val="2"/>
          <w:szCs w:val="2"/>
        </w:rPr>
      </w:pPr>
    </w:p>
    <w:p w:rsidR="00B64B50" w:rsidRDefault="00B64B50" w:rsidP="004E5259">
      <w:pPr>
        <w:pStyle w:val="ConsPlusNormal"/>
        <w:rPr>
          <w:sz w:val="20"/>
        </w:rPr>
      </w:pPr>
    </w:p>
    <w:p w:rsidR="00EE7EE5" w:rsidRPr="00AC23D6" w:rsidRDefault="00EE7EE5" w:rsidP="004E5259">
      <w:pPr>
        <w:pStyle w:val="ConsPlusNormal"/>
        <w:rPr>
          <w:sz w:val="10"/>
          <w:szCs w:val="10"/>
        </w:rPr>
      </w:pPr>
      <w:r>
        <w:rPr>
          <w:sz w:val="20"/>
        </w:rPr>
        <w:t xml:space="preserve">Документ предоставлен </w:t>
      </w:r>
      <w:hyperlink r:id="rId37">
        <w:proofErr w:type="spellStart"/>
        <w:r>
          <w:rPr>
            <w:color w:val="0000FF"/>
            <w:sz w:val="20"/>
          </w:rPr>
          <w:t>КонсультантПлюс</w:t>
        </w:r>
        <w:proofErr w:type="spellEnd"/>
      </w:hyperlink>
      <w:r>
        <w:rPr>
          <w:sz w:val="20"/>
        </w:rPr>
        <w:br/>
      </w:r>
    </w:p>
    <w:p w:rsidR="00EE7EE5" w:rsidRPr="006847C9" w:rsidRDefault="00EE7EE5" w:rsidP="004E5259">
      <w:pPr>
        <w:pStyle w:val="ConsPlusNormal"/>
        <w:ind w:firstLine="540"/>
        <w:jc w:val="both"/>
        <w:rPr>
          <w:b/>
          <w:szCs w:val="22"/>
          <w:u w:val="single"/>
        </w:rPr>
      </w:pPr>
      <w:r>
        <w:rPr>
          <w:b/>
          <w:sz w:val="20"/>
        </w:rPr>
        <w:t>Вопрос:</w:t>
      </w:r>
      <w:r>
        <w:rPr>
          <w:sz w:val="20"/>
        </w:rPr>
        <w:t xml:space="preserve"> </w:t>
      </w:r>
      <w:r w:rsidRPr="006847C9">
        <w:rPr>
          <w:b/>
          <w:szCs w:val="22"/>
          <w:u w:val="single"/>
        </w:rPr>
        <w:t>Иностранный гражданин</w:t>
      </w:r>
      <w:r w:rsidRPr="006847C9">
        <w:rPr>
          <w:szCs w:val="22"/>
        </w:rPr>
        <w:t xml:space="preserve"> (Армения) </w:t>
      </w:r>
      <w:r w:rsidRPr="006847C9">
        <w:rPr>
          <w:b/>
          <w:szCs w:val="22"/>
          <w:u w:val="single"/>
        </w:rPr>
        <w:t>трудоустроен в организацию в январе 2020 г. В миграционной карте указан срок временного пребывания - до 3 апреля 2020 г. Обязана ли организация расторгнуть трудовой договор, заключенный сроком на год?</w:t>
      </w:r>
    </w:p>
    <w:p w:rsidR="00EE7EE5" w:rsidRPr="006847C9" w:rsidRDefault="00EE7EE5" w:rsidP="004E5259">
      <w:pPr>
        <w:pStyle w:val="ConsPlusNormal"/>
        <w:rPr>
          <w:sz w:val="10"/>
          <w:szCs w:val="10"/>
        </w:rPr>
      </w:pPr>
    </w:p>
    <w:p w:rsidR="00EE7EE5" w:rsidRPr="006847C9" w:rsidRDefault="00EE7EE5" w:rsidP="004E5259">
      <w:pPr>
        <w:pStyle w:val="ConsPlusNormal"/>
        <w:ind w:firstLine="540"/>
        <w:jc w:val="both"/>
        <w:rPr>
          <w:b/>
          <w:szCs w:val="22"/>
          <w:u w:val="single"/>
        </w:rPr>
      </w:pPr>
      <w:r>
        <w:rPr>
          <w:b/>
          <w:sz w:val="20"/>
        </w:rPr>
        <w:t>Ответ:</w:t>
      </w:r>
      <w:r>
        <w:rPr>
          <w:sz w:val="20"/>
        </w:rPr>
        <w:t xml:space="preserve"> </w:t>
      </w:r>
      <w:r w:rsidRPr="006847C9">
        <w:rPr>
          <w:b/>
          <w:szCs w:val="22"/>
          <w:u w:val="single"/>
        </w:rPr>
        <w:t xml:space="preserve">Работодатель не вправе прекратить с гражданином </w:t>
      </w:r>
      <w:r w:rsidRPr="006847C9">
        <w:rPr>
          <w:szCs w:val="22"/>
        </w:rPr>
        <w:t>Республики Армения</w:t>
      </w:r>
      <w:r w:rsidRPr="006847C9">
        <w:rPr>
          <w:b/>
          <w:szCs w:val="22"/>
          <w:u w:val="single"/>
        </w:rPr>
        <w:t xml:space="preserve"> трудовой договор в связи с окончанием срока его временного пребывания, указанного в миграционной карте.</w:t>
      </w:r>
    </w:p>
    <w:p w:rsidR="00EE7EE5" w:rsidRDefault="00EE7EE5" w:rsidP="004E5259">
      <w:pPr>
        <w:pStyle w:val="ConsPlusNormal"/>
        <w:ind w:firstLine="540"/>
        <w:jc w:val="both"/>
      </w:pPr>
      <w:r>
        <w:rPr>
          <w:b/>
          <w:sz w:val="20"/>
        </w:rPr>
        <w:t>Обоснование:</w:t>
      </w:r>
      <w:r>
        <w:rPr>
          <w:sz w:val="20"/>
        </w:rPr>
        <w:t xml:space="preserve"> Отношения, возникающие в связи с пребыванием иностранных граждан в Российской Федерации и осуществлением ими на территории Российской Федерации трудовой деятельности, регулируются Федеральным </w:t>
      </w:r>
      <w:hyperlink r:id="rId38">
        <w:r>
          <w:rPr>
            <w:color w:val="0000FF"/>
            <w:sz w:val="20"/>
          </w:rPr>
          <w:t>законом</w:t>
        </w:r>
      </w:hyperlink>
      <w:r>
        <w:rPr>
          <w:sz w:val="20"/>
        </w:rPr>
        <w:t xml:space="preserve"> от 25.07.2002 N 115-ФЗ "О правовом положении иностранных граждан в Российской Федерации" (далее - Закон о правовом положении).</w:t>
      </w:r>
    </w:p>
    <w:p w:rsidR="00EE7EE5" w:rsidRDefault="00EE7EE5" w:rsidP="004E5259">
      <w:pPr>
        <w:pStyle w:val="ConsPlusNormal"/>
        <w:ind w:firstLine="540"/>
        <w:jc w:val="both"/>
      </w:pPr>
      <w:r>
        <w:rPr>
          <w:sz w:val="20"/>
        </w:rPr>
        <w:t>Иностранный гражданин по общему правилу имеет право осуществлять трудовую деятельность на территории Российской Федерации при наличии разрешения на работу или патента (</w:t>
      </w:r>
      <w:hyperlink r:id="rId39">
        <w:r>
          <w:rPr>
            <w:color w:val="0000FF"/>
            <w:sz w:val="20"/>
          </w:rPr>
          <w:t>п. 4 ст. 13</w:t>
        </w:r>
      </w:hyperlink>
      <w:r>
        <w:rPr>
          <w:sz w:val="20"/>
        </w:rPr>
        <w:t xml:space="preserve"> Закона о правовом положении).</w:t>
      </w:r>
    </w:p>
    <w:p w:rsidR="00EE7EE5" w:rsidRDefault="00EE7EE5" w:rsidP="004E5259">
      <w:pPr>
        <w:pStyle w:val="ConsPlusNormal"/>
        <w:ind w:firstLine="540"/>
        <w:jc w:val="both"/>
      </w:pPr>
      <w:r>
        <w:rPr>
          <w:sz w:val="20"/>
        </w:rPr>
        <w:t xml:space="preserve">Указанное правило </w:t>
      </w:r>
      <w:proofErr w:type="gramStart"/>
      <w:r>
        <w:rPr>
          <w:sz w:val="20"/>
        </w:rPr>
        <w:t>распространяется</w:t>
      </w:r>
      <w:proofErr w:type="gramEnd"/>
      <w:r>
        <w:rPr>
          <w:sz w:val="20"/>
        </w:rPr>
        <w:t xml:space="preserve"> в том числе на иностранных граждан, временно пребывающих на территории Российской Федерации.</w:t>
      </w:r>
    </w:p>
    <w:p w:rsidR="00EE7EE5" w:rsidRPr="00EE7EE5" w:rsidRDefault="00EE7EE5" w:rsidP="004E5259">
      <w:pPr>
        <w:pStyle w:val="ConsPlusNormal"/>
        <w:ind w:firstLine="540"/>
        <w:jc w:val="both"/>
      </w:pPr>
      <w:r>
        <w:rPr>
          <w:sz w:val="20"/>
        </w:rPr>
        <w:t xml:space="preserve">Вместе с этим, </w:t>
      </w:r>
      <w:r w:rsidRPr="00EE7EE5">
        <w:rPr>
          <w:sz w:val="20"/>
        </w:rPr>
        <w:t xml:space="preserve">как следует из </w:t>
      </w:r>
      <w:hyperlink r:id="rId40">
        <w:r w:rsidRPr="00EE7EE5">
          <w:rPr>
            <w:color w:val="0000FF"/>
            <w:sz w:val="20"/>
          </w:rPr>
          <w:t>ст. 3</w:t>
        </w:r>
      </w:hyperlink>
      <w:r w:rsidRPr="00EE7EE5">
        <w:rPr>
          <w:sz w:val="20"/>
        </w:rPr>
        <w:t xml:space="preserve"> Закона о правовом положении, наряду с Законом о правовом положении и иными федеральными законами правовое положение иностранных граждан в Российской Федерации определяется международными договорами Российской Федерации.</w:t>
      </w:r>
    </w:p>
    <w:p w:rsidR="00EE7EE5" w:rsidRDefault="00EE7EE5" w:rsidP="004E5259">
      <w:pPr>
        <w:pStyle w:val="ConsPlusNormal"/>
        <w:ind w:firstLine="540"/>
        <w:jc w:val="both"/>
      </w:pPr>
      <w:r w:rsidRPr="00EE7EE5">
        <w:rPr>
          <w:sz w:val="20"/>
        </w:rPr>
        <w:t>Так, в отношении граждан Республики Армения действуют правила международного договора - Договора о Евразийском экономическом союзе</w:t>
      </w:r>
      <w:r>
        <w:rPr>
          <w:sz w:val="20"/>
        </w:rPr>
        <w:t xml:space="preserve"> (подписан в </w:t>
      </w:r>
      <w:proofErr w:type="gramStart"/>
      <w:r>
        <w:rPr>
          <w:sz w:val="20"/>
        </w:rPr>
        <w:t>г</w:t>
      </w:r>
      <w:proofErr w:type="gramEnd"/>
      <w:r>
        <w:rPr>
          <w:sz w:val="20"/>
        </w:rPr>
        <w:t>. Астане 29.05.2014) (далее - Договор), в соответствии с которым граждане Республики Армения вправе осуществлять свою трудовую деятельность на территории Российской Федерации без разрешения на осуществление трудовой деятельности (</w:t>
      </w:r>
      <w:hyperlink r:id="rId41">
        <w:r>
          <w:rPr>
            <w:color w:val="0000FF"/>
            <w:sz w:val="20"/>
          </w:rPr>
          <w:t>п. 1 ст. 97</w:t>
        </w:r>
      </w:hyperlink>
      <w:r>
        <w:rPr>
          <w:sz w:val="20"/>
        </w:rPr>
        <w:t xml:space="preserve"> Договора).</w:t>
      </w:r>
    </w:p>
    <w:p w:rsidR="00EE7EE5" w:rsidRDefault="00EE7EE5" w:rsidP="004E5259">
      <w:pPr>
        <w:pStyle w:val="ConsPlusNormal"/>
        <w:ind w:firstLine="540"/>
        <w:jc w:val="both"/>
      </w:pPr>
      <w:r>
        <w:rPr>
          <w:sz w:val="20"/>
        </w:rPr>
        <w:t xml:space="preserve">Особенности регулирования труда работников, являющихся иностранными гражданами, регулируются </w:t>
      </w:r>
      <w:hyperlink r:id="rId42">
        <w:r>
          <w:rPr>
            <w:color w:val="0000FF"/>
            <w:sz w:val="20"/>
          </w:rPr>
          <w:t>гл. 50.1</w:t>
        </w:r>
      </w:hyperlink>
      <w:r>
        <w:rPr>
          <w:sz w:val="20"/>
        </w:rPr>
        <w:t xml:space="preserve"> Трудового кодекса РФ (далее - Кодекс).</w:t>
      </w:r>
    </w:p>
    <w:p w:rsidR="00EE7EE5" w:rsidRDefault="00EE7EE5" w:rsidP="004E5259">
      <w:pPr>
        <w:pStyle w:val="ConsPlusNormal"/>
        <w:ind w:firstLine="540"/>
        <w:jc w:val="both"/>
      </w:pPr>
      <w:r>
        <w:rPr>
          <w:sz w:val="20"/>
        </w:rPr>
        <w:t xml:space="preserve">Согласно </w:t>
      </w:r>
      <w:hyperlink r:id="rId43">
        <w:proofErr w:type="gramStart"/>
        <w:r>
          <w:rPr>
            <w:color w:val="0000FF"/>
            <w:sz w:val="20"/>
          </w:rPr>
          <w:t>ч</w:t>
        </w:r>
        <w:proofErr w:type="gramEnd"/>
        <w:r>
          <w:rPr>
            <w:color w:val="0000FF"/>
            <w:sz w:val="20"/>
          </w:rPr>
          <w:t>. 5 ст. 327.1</w:t>
        </w:r>
      </w:hyperlink>
      <w:r>
        <w:rPr>
          <w:sz w:val="20"/>
        </w:rPr>
        <w:t xml:space="preserve"> Кодекса между работником, являющимся иностранным гражданином, и работодателем заключается трудовой договор на неопределенный срок, а в случаях, предусмотренных </w:t>
      </w:r>
      <w:hyperlink r:id="rId44">
        <w:r>
          <w:rPr>
            <w:color w:val="0000FF"/>
            <w:sz w:val="20"/>
          </w:rPr>
          <w:t>ст. 59</w:t>
        </w:r>
      </w:hyperlink>
      <w:r>
        <w:rPr>
          <w:sz w:val="20"/>
        </w:rPr>
        <w:t xml:space="preserve"> Кодекса, - срочный трудовой договор.</w:t>
      </w:r>
    </w:p>
    <w:p w:rsidR="00EE7EE5" w:rsidRDefault="00EE7EE5" w:rsidP="004E5259">
      <w:pPr>
        <w:pStyle w:val="ConsPlusNormal"/>
        <w:ind w:firstLine="540"/>
        <w:jc w:val="both"/>
      </w:pPr>
      <w:r>
        <w:rPr>
          <w:sz w:val="20"/>
        </w:rPr>
        <w:t xml:space="preserve">Наряду с основаниями, предусмотренными </w:t>
      </w:r>
      <w:hyperlink r:id="rId45">
        <w:r>
          <w:rPr>
            <w:color w:val="0000FF"/>
            <w:sz w:val="20"/>
          </w:rPr>
          <w:t>Кодексом</w:t>
        </w:r>
      </w:hyperlink>
      <w:r>
        <w:rPr>
          <w:sz w:val="20"/>
        </w:rPr>
        <w:t xml:space="preserve">, с работником, являющимся иностранным гражданином, трудовой договор может быть прекращен по основаниям, предусмотренным </w:t>
      </w:r>
      <w:hyperlink r:id="rId46">
        <w:proofErr w:type="gramStart"/>
        <w:r>
          <w:rPr>
            <w:color w:val="0000FF"/>
            <w:sz w:val="20"/>
          </w:rPr>
          <w:t>ч</w:t>
        </w:r>
        <w:proofErr w:type="gramEnd"/>
        <w:r>
          <w:rPr>
            <w:color w:val="0000FF"/>
            <w:sz w:val="20"/>
          </w:rPr>
          <w:t>. 1 ст. 327.6</w:t>
        </w:r>
      </w:hyperlink>
      <w:r>
        <w:rPr>
          <w:sz w:val="20"/>
        </w:rPr>
        <w:t xml:space="preserve"> Кодекса.</w:t>
      </w:r>
    </w:p>
    <w:p w:rsidR="00EE7EE5" w:rsidRDefault="00EE7EE5" w:rsidP="004E5259">
      <w:pPr>
        <w:pStyle w:val="ConsPlusNormal"/>
        <w:ind w:firstLine="540"/>
        <w:jc w:val="both"/>
      </w:pPr>
      <w:r>
        <w:rPr>
          <w:sz w:val="20"/>
        </w:rPr>
        <w:t>Окончание срока временного пребывания на территории Российской Федерации иностранного гражданина в качестве основания для прекращения с ним трудового договора действующим трудовым законодательством Российской Федерации не предусмотрено.</w:t>
      </w:r>
    </w:p>
    <w:p w:rsidR="00EE7EE5" w:rsidRDefault="00EE7EE5" w:rsidP="004E5259">
      <w:pPr>
        <w:pStyle w:val="ConsPlusNormal"/>
        <w:ind w:firstLine="540"/>
        <w:jc w:val="both"/>
      </w:pPr>
      <w:r>
        <w:rPr>
          <w:sz w:val="20"/>
        </w:rPr>
        <w:t>При этом необходимо отметить, что любой иностранный гражданин должен законно пребывать на территории Российской Федерации.</w:t>
      </w:r>
    </w:p>
    <w:p w:rsidR="00EE7EE5" w:rsidRDefault="00EE7EE5" w:rsidP="004E5259">
      <w:pPr>
        <w:pStyle w:val="ConsPlusNormal"/>
        <w:ind w:firstLine="540"/>
        <w:jc w:val="both"/>
      </w:pPr>
      <w:r>
        <w:rPr>
          <w:sz w:val="20"/>
        </w:rPr>
        <w:t xml:space="preserve">Право на временное пребывание в Российской Федерации иностранного гражданина, прибывшего в Российскую Федерацию в порядке, не требующем получения визы, как следует из </w:t>
      </w:r>
      <w:hyperlink r:id="rId47">
        <w:proofErr w:type="spellStart"/>
        <w:r>
          <w:rPr>
            <w:color w:val="0000FF"/>
            <w:sz w:val="20"/>
          </w:rPr>
          <w:t>абз</w:t>
        </w:r>
        <w:proofErr w:type="spellEnd"/>
        <w:r>
          <w:rPr>
            <w:color w:val="0000FF"/>
            <w:sz w:val="20"/>
          </w:rPr>
          <w:t>. 10 п. 1 ст. 2</w:t>
        </w:r>
      </w:hyperlink>
      <w:r>
        <w:rPr>
          <w:sz w:val="20"/>
        </w:rPr>
        <w:t xml:space="preserve"> Закона о правовом положении, подтверждается миграционной картой.</w:t>
      </w:r>
    </w:p>
    <w:p w:rsidR="00EE7EE5" w:rsidRDefault="00EE7EE5" w:rsidP="004E5259">
      <w:pPr>
        <w:pStyle w:val="ConsPlusNormal"/>
        <w:ind w:firstLine="540"/>
        <w:jc w:val="both"/>
      </w:pPr>
      <w:proofErr w:type="gramStart"/>
      <w:r>
        <w:rPr>
          <w:sz w:val="20"/>
        </w:rPr>
        <w:t xml:space="preserve">Кроме того, граждане Республики Армения, прибывшие в целях осуществления трудовой деятельности или трудоустройства на территорию Российской Федерации, и члены их семей обязаны с учетом положений </w:t>
      </w:r>
      <w:hyperlink r:id="rId48">
        <w:r>
          <w:rPr>
            <w:color w:val="0000FF"/>
            <w:sz w:val="20"/>
          </w:rPr>
          <w:t>п. 6 ст. 97</w:t>
        </w:r>
      </w:hyperlink>
      <w:r>
        <w:rPr>
          <w:sz w:val="20"/>
        </w:rPr>
        <w:t xml:space="preserve"> Договора зарегистрироваться (встать на учет) в соответствии с законодательством Российской Федерации в случае их пребывания на территории Российской Федерации свыше 30 суток с даты въезда (</w:t>
      </w:r>
      <w:hyperlink r:id="rId49">
        <w:r>
          <w:rPr>
            <w:color w:val="0000FF"/>
            <w:sz w:val="20"/>
          </w:rPr>
          <w:t>п. 6 ст. 97</w:t>
        </w:r>
      </w:hyperlink>
      <w:r>
        <w:rPr>
          <w:sz w:val="20"/>
        </w:rPr>
        <w:t xml:space="preserve"> Договора).</w:t>
      </w:r>
      <w:proofErr w:type="gramEnd"/>
    </w:p>
    <w:p w:rsidR="00EE7EE5" w:rsidRPr="00486D16" w:rsidRDefault="00EE7EE5" w:rsidP="004E5259">
      <w:pPr>
        <w:pStyle w:val="ConsPlusNormal"/>
        <w:ind w:firstLine="540"/>
        <w:jc w:val="both"/>
        <w:rPr>
          <w:b/>
          <w:u w:val="single"/>
        </w:rPr>
      </w:pPr>
      <w:r>
        <w:rPr>
          <w:sz w:val="20"/>
        </w:rPr>
        <w:t xml:space="preserve">При этом </w:t>
      </w:r>
      <w:r w:rsidRPr="00486D16">
        <w:rPr>
          <w:b/>
          <w:sz w:val="20"/>
          <w:u w:val="single"/>
        </w:rPr>
        <w:t>срок временного пребывания трудящегося государства - члена ЕАЭС и членов его семьи на территории Российской Федерации определяется сроком действия трудового или гражданско-правового договора, заключенного трудящимся государства - члена ЕАЭС с работодателем или заказчиком работ (услуг) (</w:t>
      </w:r>
      <w:hyperlink r:id="rId50">
        <w:r w:rsidRPr="00486D16">
          <w:rPr>
            <w:b/>
            <w:color w:val="0000FF"/>
            <w:sz w:val="20"/>
            <w:u w:val="single"/>
          </w:rPr>
          <w:t>п. 5 ст. 97</w:t>
        </w:r>
      </w:hyperlink>
      <w:r w:rsidRPr="00486D16">
        <w:rPr>
          <w:b/>
          <w:sz w:val="20"/>
          <w:u w:val="single"/>
        </w:rPr>
        <w:t xml:space="preserve"> Договора).</w:t>
      </w:r>
    </w:p>
    <w:p w:rsidR="00EE7EE5" w:rsidRDefault="00EE7EE5" w:rsidP="004E5259">
      <w:pPr>
        <w:pStyle w:val="ConsPlusNormal"/>
        <w:ind w:firstLine="540"/>
        <w:jc w:val="both"/>
      </w:pPr>
      <w:r>
        <w:rPr>
          <w:sz w:val="20"/>
        </w:rPr>
        <w:t>Настоящее мнение не является официальным разъяснением или нормативным правовым актом.</w:t>
      </w:r>
    </w:p>
    <w:p w:rsidR="00EE7EE5" w:rsidRDefault="00EE7EE5" w:rsidP="004E5259">
      <w:pPr>
        <w:pStyle w:val="ConsPlusNormal"/>
        <w:jc w:val="right"/>
      </w:pPr>
      <w:r>
        <w:rPr>
          <w:sz w:val="20"/>
        </w:rPr>
        <w:t>Ю.В. Страхова</w:t>
      </w:r>
    </w:p>
    <w:p w:rsidR="00EE7EE5" w:rsidRPr="00EE7EE5" w:rsidRDefault="00EE7EE5" w:rsidP="004E5259">
      <w:pPr>
        <w:pStyle w:val="ConsPlusNormal"/>
        <w:jc w:val="right"/>
        <w:rPr>
          <w:b/>
        </w:rPr>
      </w:pPr>
      <w:r w:rsidRPr="00EE7EE5">
        <w:rPr>
          <w:b/>
          <w:sz w:val="20"/>
        </w:rPr>
        <w:t>Федеральная служба</w:t>
      </w:r>
    </w:p>
    <w:p w:rsidR="00EE7EE5" w:rsidRPr="00EE7EE5" w:rsidRDefault="00EE7EE5" w:rsidP="004E5259">
      <w:pPr>
        <w:pStyle w:val="ConsPlusNormal"/>
        <w:jc w:val="right"/>
        <w:rPr>
          <w:b/>
        </w:rPr>
      </w:pPr>
      <w:r w:rsidRPr="00EE7EE5">
        <w:rPr>
          <w:b/>
          <w:sz w:val="20"/>
        </w:rPr>
        <w:lastRenderedPageBreak/>
        <w:t>по труду и занятости</w:t>
      </w:r>
    </w:p>
    <w:p w:rsidR="00EE7EE5" w:rsidRDefault="00EE7EE5" w:rsidP="004E5259">
      <w:pPr>
        <w:pStyle w:val="ConsPlusNormal"/>
      </w:pPr>
      <w:r>
        <w:rPr>
          <w:sz w:val="20"/>
        </w:rPr>
        <w:t>11.03.2020</w:t>
      </w:r>
    </w:p>
    <w:p w:rsidR="00EE7EE5" w:rsidRDefault="00EE7EE5" w:rsidP="004E5259">
      <w:pPr>
        <w:pStyle w:val="ConsPlusNormal"/>
        <w:pBdr>
          <w:bottom w:val="single" w:sz="6" w:space="0" w:color="auto"/>
        </w:pBdr>
        <w:jc w:val="both"/>
        <w:rPr>
          <w:sz w:val="2"/>
          <w:szCs w:val="2"/>
        </w:rPr>
      </w:pPr>
    </w:p>
    <w:p w:rsidR="004E5259" w:rsidRDefault="004E5259" w:rsidP="004E5259">
      <w:pPr>
        <w:pStyle w:val="ConsPlusNormal"/>
        <w:pBdr>
          <w:bottom w:val="single" w:sz="6" w:space="0" w:color="auto"/>
        </w:pBdr>
        <w:jc w:val="both"/>
        <w:rPr>
          <w:sz w:val="2"/>
          <w:szCs w:val="2"/>
        </w:rPr>
      </w:pPr>
    </w:p>
    <w:p w:rsidR="00BD2A8C" w:rsidRPr="00A53E72" w:rsidRDefault="00BD2A8C" w:rsidP="004E5259">
      <w:pPr>
        <w:pStyle w:val="ConsPlusNormal"/>
        <w:rPr>
          <w:sz w:val="10"/>
          <w:szCs w:val="10"/>
        </w:rPr>
      </w:pPr>
      <w:hyperlink r:id="rId51">
        <w:r w:rsidRPr="00E9386B">
          <w:rPr>
            <w:i/>
            <w:color w:val="0000FF"/>
            <w:sz w:val="10"/>
            <w:szCs w:val="10"/>
          </w:rPr>
          <w:br/>
        </w:r>
        <w:r w:rsidRPr="00A53E72">
          <w:rPr>
            <w:i/>
            <w:color w:val="0000FF"/>
            <w:sz w:val="24"/>
            <w:szCs w:val="24"/>
          </w:rPr>
          <w:t>Путеводитель по кадровым вопросам. Иностранные работники {</w:t>
        </w:r>
        <w:proofErr w:type="spellStart"/>
        <w:r w:rsidRPr="00A53E72">
          <w:rPr>
            <w:i/>
            <w:color w:val="0000FF"/>
            <w:sz w:val="24"/>
            <w:szCs w:val="24"/>
          </w:rPr>
          <w:t>КонсультантПлюс</w:t>
        </w:r>
        <w:proofErr w:type="spellEnd"/>
        <w:r w:rsidRPr="00A53E72">
          <w:rPr>
            <w:i/>
            <w:color w:val="0000FF"/>
            <w:sz w:val="24"/>
            <w:szCs w:val="24"/>
          </w:rPr>
          <w:t>}</w:t>
        </w:r>
      </w:hyperlink>
      <w:r w:rsidRPr="00A53E72">
        <w:rPr>
          <w:sz w:val="24"/>
          <w:szCs w:val="24"/>
        </w:rPr>
        <w:br/>
      </w:r>
    </w:p>
    <w:p w:rsidR="00BD2A8C" w:rsidRPr="00A53E72" w:rsidRDefault="00BD2A8C" w:rsidP="004E5259">
      <w:pPr>
        <w:pStyle w:val="ConsPlusNormal"/>
        <w:ind w:firstLine="540"/>
        <w:jc w:val="both"/>
        <w:outlineLvl w:val="0"/>
        <w:rPr>
          <w:szCs w:val="22"/>
        </w:rPr>
      </w:pPr>
      <w:r w:rsidRPr="00A53E72">
        <w:rPr>
          <w:b/>
          <w:szCs w:val="22"/>
        </w:rPr>
        <w:t>2.1. Срок трудового договора с иностранным гражданином</w:t>
      </w:r>
    </w:p>
    <w:p w:rsidR="00BD2A8C" w:rsidRPr="00A53E72" w:rsidRDefault="00BD2A8C" w:rsidP="004E5259">
      <w:pPr>
        <w:pStyle w:val="ConsPlusNormal"/>
        <w:jc w:val="both"/>
        <w:rPr>
          <w:sz w:val="10"/>
          <w:szCs w:val="10"/>
        </w:rPr>
      </w:pPr>
    </w:p>
    <w:p w:rsidR="00BD2A8C" w:rsidRPr="00A53E72" w:rsidRDefault="00BD2A8C" w:rsidP="004E5259">
      <w:pPr>
        <w:pStyle w:val="ConsPlusNormal"/>
        <w:ind w:firstLine="540"/>
        <w:jc w:val="both"/>
        <w:rPr>
          <w:b/>
          <w:szCs w:val="22"/>
        </w:rPr>
      </w:pPr>
      <w:r w:rsidRPr="00A53E72">
        <w:rPr>
          <w:b/>
          <w:szCs w:val="22"/>
        </w:rPr>
        <w:t xml:space="preserve">Трудовой договор с иностранцем может быть заключен как на определенный срок, так и бессрочно. При этом срочный трудовой договор заключается только в случаях, предусмотренных </w:t>
      </w:r>
      <w:hyperlink r:id="rId52">
        <w:r w:rsidRPr="00A53E72">
          <w:rPr>
            <w:b/>
            <w:color w:val="0000FF"/>
            <w:szCs w:val="22"/>
          </w:rPr>
          <w:t>ст. 59</w:t>
        </w:r>
      </w:hyperlink>
      <w:r w:rsidRPr="00A53E72">
        <w:rPr>
          <w:b/>
          <w:szCs w:val="22"/>
        </w:rPr>
        <w:t xml:space="preserve"> ТК РФ. Это предусмотрено </w:t>
      </w:r>
      <w:hyperlink r:id="rId53">
        <w:proofErr w:type="gramStart"/>
        <w:r w:rsidRPr="00A53E72">
          <w:rPr>
            <w:b/>
            <w:color w:val="0000FF"/>
            <w:szCs w:val="22"/>
          </w:rPr>
          <w:t>ч</w:t>
        </w:r>
        <w:proofErr w:type="gramEnd"/>
        <w:r w:rsidRPr="00A53E72">
          <w:rPr>
            <w:b/>
            <w:color w:val="0000FF"/>
            <w:szCs w:val="22"/>
          </w:rPr>
          <w:t>. 5 ст. 327.1</w:t>
        </w:r>
      </w:hyperlink>
      <w:r w:rsidRPr="00A53E72">
        <w:rPr>
          <w:b/>
          <w:szCs w:val="22"/>
        </w:rPr>
        <w:t xml:space="preserve"> ТК РФ.</w:t>
      </w:r>
    </w:p>
    <w:p w:rsidR="00BD2A8C" w:rsidRDefault="00BD2A8C" w:rsidP="004E5259">
      <w:pPr>
        <w:pStyle w:val="ConsPlusNormal"/>
        <w:ind w:firstLine="540"/>
        <w:jc w:val="both"/>
      </w:pPr>
      <w:r>
        <w:rPr>
          <w:noProof/>
          <w:position w:val="-11"/>
        </w:rPr>
        <w:drawing>
          <wp:inline distT="0" distB="0" distL="0" distR="0">
            <wp:extent cx="277495" cy="270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495" cy="270510"/>
                    </a:xfrm>
                    <a:prstGeom prst="rect">
                      <a:avLst/>
                    </a:prstGeom>
                    <a:noFill/>
                    <a:ln>
                      <a:noFill/>
                    </a:ln>
                  </pic:spPr>
                </pic:pic>
              </a:graphicData>
            </a:graphic>
          </wp:inline>
        </w:drawing>
      </w:r>
      <w:r>
        <w:rPr>
          <w:sz w:val="20"/>
        </w:rPr>
        <w:t xml:space="preserve"> </w:t>
      </w:r>
      <w:hyperlink r:id="rId55">
        <w:r>
          <w:rPr>
            <w:color w:val="0000FF"/>
            <w:sz w:val="20"/>
          </w:rPr>
          <w:t>Как заключить срочный трудовой договор</w:t>
        </w:r>
      </w:hyperlink>
    </w:p>
    <w:p w:rsidR="00BD2A8C" w:rsidRPr="00AC23D6" w:rsidRDefault="00BD2A8C" w:rsidP="004E5259">
      <w:pPr>
        <w:pStyle w:val="ConsPlusNormal"/>
        <w:jc w:val="both"/>
        <w:rPr>
          <w:sz w:val="10"/>
          <w:szCs w:val="10"/>
        </w:rPr>
      </w:pPr>
    </w:p>
    <w:p w:rsidR="00BD2A8C" w:rsidRDefault="00BD2A8C" w:rsidP="004E5259">
      <w:pPr>
        <w:pStyle w:val="ConsPlusNormal"/>
        <w:ind w:firstLine="540"/>
        <w:jc w:val="both"/>
      </w:pPr>
      <w:r w:rsidRPr="00A53E72">
        <w:rPr>
          <w:b/>
          <w:szCs w:val="22"/>
        </w:rPr>
        <w:t>Продление срочного трудового договора с иностранным работником законодательно не урегулировано.</w:t>
      </w:r>
      <w:r w:rsidRPr="005A66CB">
        <w:rPr>
          <w:b/>
          <w:sz w:val="20"/>
        </w:rPr>
        <w:t xml:space="preserve"> </w:t>
      </w:r>
      <w:r>
        <w:rPr>
          <w:sz w:val="20"/>
        </w:rPr>
        <w:t xml:space="preserve">В целом этот вопрос является неоднозначным, мнения госорганов расходятся. </w:t>
      </w:r>
      <w:proofErr w:type="spellStart"/>
      <w:r>
        <w:rPr>
          <w:sz w:val="20"/>
        </w:rPr>
        <w:t>Роструд</w:t>
      </w:r>
      <w:proofErr w:type="spellEnd"/>
      <w:r>
        <w:rPr>
          <w:sz w:val="20"/>
        </w:rPr>
        <w:t xml:space="preserve"> указал, что изменения в трудовой договор, в том числе в части срока его окончания, можно вносить путем подписания соглашения независимо от вида этого договора (срочный или бессрочный) (</w:t>
      </w:r>
      <w:hyperlink r:id="rId56">
        <w:r>
          <w:rPr>
            <w:color w:val="0000FF"/>
            <w:sz w:val="20"/>
          </w:rPr>
          <w:t>Письмо</w:t>
        </w:r>
      </w:hyperlink>
      <w:r>
        <w:rPr>
          <w:sz w:val="20"/>
        </w:rPr>
        <w:t xml:space="preserve"> от 31.10.2007 N 4413-6). По мнению Минтруда России, трудовое законодательство не предусматривает возможности и порядка продления срочного трудового договора, кроме ряда случаев, предусмотренных Трудовым </w:t>
      </w:r>
      <w:hyperlink r:id="rId57">
        <w:r>
          <w:rPr>
            <w:color w:val="0000FF"/>
            <w:sz w:val="20"/>
          </w:rPr>
          <w:t>кодексом</w:t>
        </w:r>
      </w:hyperlink>
      <w:r>
        <w:rPr>
          <w:sz w:val="20"/>
        </w:rPr>
        <w:t xml:space="preserve"> РФ. Вместо этого с работником может быть заключен новый срочный трудовой договор, если есть основания (</w:t>
      </w:r>
      <w:hyperlink r:id="rId58">
        <w:r>
          <w:rPr>
            <w:color w:val="0000FF"/>
            <w:sz w:val="20"/>
          </w:rPr>
          <w:t>Письмо</w:t>
        </w:r>
      </w:hyperlink>
      <w:r>
        <w:rPr>
          <w:sz w:val="20"/>
        </w:rPr>
        <w:t xml:space="preserve"> от 27.04.2021 N 14-2/ООГ-3772).</w:t>
      </w:r>
    </w:p>
    <w:p w:rsidR="00BD2A8C" w:rsidRDefault="00BD2A8C" w:rsidP="004E5259">
      <w:pPr>
        <w:pStyle w:val="ConsPlusNormal"/>
        <w:ind w:firstLine="540"/>
        <w:jc w:val="both"/>
      </w:pPr>
      <w:r>
        <w:rPr>
          <w:sz w:val="20"/>
        </w:rPr>
        <w:t>Полагаем, в случаях, когда возможность продлить договор прямо не установлена трудовым законодательством, наименее рискованным для работодателя является второй вариант: заключить с иностранным работником новый срочный трудовой договор, если для этого есть соответствующие основания.</w:t>
      </w:r>
    </w:p>
    <w:p w:rsidR="00BD2A8C" w:rsidRDefault="00BD2A8C" w:rsidP="004E5259">
      <w:pPr>
        <w:rPr>
          <w:rFonts w:asciiTheme="minorHAnsi" w:hAnsiTheme="minorHAnsi"/>
          <w:sz w:val="22"/>
          <w:szCs w:val="22"/>
        </w:rPr>
      </w:pPr>
      <w:r>
        <w:rPr>
          <w:rFonts w:asciiTheme="minorHAnsi" w:hAnsiTheme="minorHAnsi"/>
          <w:sz w:val="22"/>
          <w:szCs w:val="22"/>
        </w:rPr>
        <w:t>..</w:t>
      </w:r>
    </w:p>
    <w:p w:rsidR="00BD2A8C" w:rsidRDefault="00BD2A8C" w:rsidP="004E5259">
      <w:pPr>
        <w:pStyle w:val="ConsPlusNormal"/>
        <w:ind w:firstLine="540"/>
        <w:jc w:val="both"/>
        <w:outlineLvl w:val="0"/>
      </w:pPr>
      <w:r w:rsidRPr="00A53E72">
        <w:rPr>
          <w:b/>
          <w:szCs w:val="22"/>
          <w:u w:val="single"/>
        </w:rPr>
        <w:t>3. Как принять на работу граждан Казахстана,</w:t>
      </w:r>
      <w:r>
        <w:rPr>
          <w:b/>
          <w:sz w:val="20"/>
        </w:rPr>
        <w:t xml:space="preserve"> Армении, Киргизии</w:t>
      </w:r>
    </w:p>
    <w:p w:rsidR="00BD2A8C" w:rsidRPr="00AC23D6" w:rsidRDefault="00BD2A8C" w:rsidP="004E5259">
      <w:pPr>
        <w:pStyle w:val="ConsPlusNormal"/>
        <w:jc w:val="both"/>
        <w:rPr>
          <w:sz w:val="10"/>
          <w:szCs w:val="10"/>
        </w:rPr>
      </w:pPr>
    </w:p>
    <w:p w:rsidR="00BD2A8C" w:rsidRDefault="00BD2A8C" w:rsidP="004E5259">
      <w:pPr>
        <w:pStyle w:val="ConsPlusNormal"/>
        <w:ind w:firstLine="540"/>
        <w:jc w:val="both"/>
      </w:pPr>
      <w:r w:rsidRPr="00122682">
        <w:rPr>
          <w:b/>
          <w:sz w:val="20"/>
        </w:rPr>
        <w:t xml:space="preserve">Привлечение к трудовой деятельности в РФ граждан иностранных государств - членов ЕАЭС осуществляется в упрощенном порядке с учетом положений </w:t>
      </w:r>
      <w:hyperlink r:id="rId59">
        <w:r w:rsidRPr="00122682">
          <w:rPr>
            <w:b/>
            <w:color w:val="0000FF"/>
            <w:sz w:val="20"/>
          </w:rPr>
          <w:t>Договора</w:t>
        </w:r>
      </w:hyperlink>
      <w:r w:rsidRPr="00122682">
        <w:rPr>
          <w:b/>
          <w:sz w:val="20"/>
        </w:rPr>
        <w:t xml:space="preserve"> о ЕАЭС</w:t>
      </w:r>
      <w:r>
        <w:rPr>
          <w:sz w:val="20"/>
        </w:rPr>
        <w:t xml:space="preserve"> (в частности, </w:t>
      </w:r>
      <w:hyperlink r:id="rId60">
        <w:r>
          <w:rPr>
            <w:color w:val="0000FF"/>
            <w:sz w:val="20"/>
          </w:rPr>
          <w:t>ст. 97</w:t>
        </w:r>
      </w:hyperlink>
      <w:r>
        <w:rPr>
          <w:sz w:val="20"/>
        </w:rPr>
        <w:t xml:space="preserve"> названного Договора). </w:t>
      </w:r>
      <w:r w:rsidRPr="00122682">
        <w:rPr>
          <w:b/>
          <w:sz w:val="20"/>
        </w:rPr>
        <w:t xml:space="preserve">К гражданам </w:t>
      </w:r>
      <w:hyperlink r:id="rId61">
        <w:r w:rsidRPr="00122682">
          <w:rPr>
            <w:b/>
            <w:color w:val="0000FF"/>
            <w:sz w:val="20"/>
          </w:rPr>
          <w:t>государств - членов</w:t>
        </w:r>
      </w:hyperlink>
      <w:r w:rsidRPr="00122682">
        <w:rPr>
          <w:b/>
          <w:sz w:val="20"/>
        </w:rPr>
        <w:t xml:space="preserve"> ЕАЭС </w:t>
      </w:r>
      <w:proofErr w:type="gramStart"/>
      <w:r w:rsidRPr="00122682">
        <w:rPr>
          <w:b/>
          <w:sz w:val="20"/>
        </w:rPr>
        <w:t>относятся</w:t>
      </w:r>
      <w:proofErr w:type="gramEnd"/>
      <w:r w:rsidRPr="00122682">
        <w:rPr>
          <w:b/>
          <w:sz w:val="20"/>
        </w:rPr>
        <w:t xml:space="preserve"> в том числе граждане Казахстана</w:t>
      </w:r>
      <w:r>
        <w:rPr>
          <w:sz w:val="20"/>
        </w:rPr>
        <w:t xml:space="preserve">, Армении и Кыргызстана. </w:t>
      </w:r>
      <w:proofErr w:type="gramStart"/>
      <w:r>
        <w:rPr>
          <w:sz w:val="20"/>
        </w:rPr>
        <w:t xml:space="preserve">Это следует из </w:t>
      </w:r>
      <w:hyperlink r:id="rId62">
        <w:r>
          <w:rPr>
            <w:color w:val="0000FF"/>
            <w:sz w:val="20"/>
          </w:rPr>
          <w:t>преамбулы</w:t>
        </w:r>
      </w:hyperlink>
      <w:r>
        <w:rPr>
          <w:sz w:val="20"/>
        </w:rPr>
        <w:t xml:space="preserve">, </w:t>
      </w:r>
      <w:hyperlink r:id="rId63">
        <w:r>
          <w:rPr>
            <w:color w:val="0000FF"/>
            <w:sz w:val="20"/>
          </w:rPr>
          <w:t>п. 1 ст. 1</w:t>
        </w:r>
      </w:hyperlink>
      <w:r>
        <w:rPr>
          <w:sz w:val="20"/>
        </w:rPr>
        <w:t xml:space="preserve"> Договора о ЕАЭС, </w:t>
      </w:r>
      <w:hyperlink r:id="rId64">
        <w:proofErr w:type="spellStart"/>
        <w:r>
          <w:rPr>
            <w:color w:val="0000FF"/>
            <w:sz w:val="20"/>
          </w:rPr>
          <w:t>абз</w:t>
        </w:r>
        <w:proofErr w:type="spellEnd"/>
        <w:r>
          <w:rPr>
            <w:color w:val="0000FF"/>
            <w:sz w:val="20"/>
          </w:rPr>
          <w:t>. 1 ст. 1</w:t>
        </w:r>
      </w:hyperlink>
      <w:r>
        <w:rPr>
          <w:sz w:val="20"/>
        </w:rPr>
        <w:t xml:space="preserve"> Договора о присоединении Республики Армения к Договору о Евразийском экономическом союзе от 29 мая 2014 г., подписанного в г. Минске 10 октября 2014 г. (далее - Договор о присоединении Армении к Договору о ЕАЭС), </w:t>
      </w:r>
      <w:hyperlink r:id="rId65">
        <w:proofErr w:type="spellStart"/>
        <w:r>
          <w:rPr>
            <w:color w:val="0000FF"/>
            <w:sz w:val="20"/>
          </w:rPr>
          <w:t>абз</w:t>
        </w:r>
        <w:proofErr w:type="spellEnd"/>
        <w:r>
          <w:rPr>
            <w:color w:val="0000FF"/>
            <w:sz w:val="20"/>
          </w:rPr>
          <w:t>. 1 ст. 1</w:t>
        </w:r>
      </w:hyperlink>
      <w:r>
        <w:rPr>
          <w:sz w:val="20"/>
        </w:rPr>
        <w:t xml:space="preserve"> Договора о присоединении </w:t>
      </w:r>
      <w:proofErr w:type="spellStart"/>
      <w:r>
        <w:rPr>
          <w:sz w:val="20"/>
        </w:rPr>
        <w:t>Кыргызской</w:t>
      </w:r>
      <w:proofErr w:type="spellEnd"/>
      <w:r>
        <w:rPr>
          <w:sz w:val="20"/>
        </w:rPr>
        <w:t xml:space="preserve"> Республики к Договору о</w:t>
      </w:r>
      <w:proofErr w:type="gramEnd"/>
      <w:r>
        <w:rPr>
          <w:sz w:val="20"/>
        </w:rPr>
        <w:t xml:space="preserve"> Евразийском экономическом </w:t>
      </w:r>
      <w:proofErr w:type="gramStart"/>
      <w:r>
        <w:rPr>
          <w:sz w:val="20"/>
        </w:rPr>
        <w:t>союзе</w:t>
      </w:r>
      <w:proofErr w:type="gramEnd"/>
      <w:r>
        <w:rPr>
          <w:sz w:val="20"/>
        </w:rPr>
        <w:t xml:space="preserve"> от 29 мая 2014 г., подписанного в г. Москве 23 декабря 2014 г. (далее - Договор о присоединении Кыргызстана к Договору о ЕАЭС).</w:t>
      </w:r>
    </w:p>
    <w:p w:rsidR="00BD2A8C" w:rsidRPr="00122682" w:rsidRDefault="00BD2A8C" w:rsidP="004E5259">
      <w:pPr>
        <w:pStyle w:val="ConsPlusNormal"/>
        <w:ind w:firstLine="540"/>
        <w:jc w:val="both"/>
        <w:rPr>
          <w:b/>
        </w:rPr>
      </w:pPr>
      <w:r w:rsidRPr="00122682">
        <w:rPr>
          <w:b/>
          <w:sz w:val="20"/>
        </w:rPr>
        <w:t>Упрощенный порядок привлечения к трудовой деятельности в РФ граждан иностранных государств - членов ЕАЭС предполагает, в частности, следующее.</w:t>
      </w:r>
    </w:p>
    <w:p w:rsidR="00BD2A8C" w:rsidRDefault="00BD2A8C" w:rsidP="004E5259">
      <w:pPr>
        <w:pStyle w:val="ConsPlusNormal"/>
        <w:ind w:firstLine="540"/>
        <w:jc w:val="both"/>
      </w:pPr>
      <w:r>
        <w:rPr>
          <w:sz w:val="20"/>
        </w:rPr>
        <w:t>1. Работодатели (заказчики работ, услуг) вправе привлекать к осуществлению трудовой деятельности в РФ таких иностранцев без учета ограничений по защите национального рынка труда (</w:t>
      </w:r>
      <w:hyperlink r:id="rId66">
        <w:r>
          <w:rPr>
            <w:color w:val="0000FF"/>
            <w:sz w:val="20"/>
          </w:rPr>
          <w:t>п. 1 ст. 97</w:t>
        </w:r>
      </w:hyperlink>
      <w:r>
        <w:rPr>
          <w:sz w:val="20"/>
        </w:rPr>
        <w:t xml:space="preserve"> Договора о ЕАЭС). Например, при приеме на работу указанных лиц работодателю не нужно учитывать ограничения, которые касаются ежегодно устанавливаемой Правительством РФ в соответствии с </w:t>
      </w:r>
      <w:hyperlink r:id="rId67">
        <w:r>
          <w:rPr>
            <w:color w:val="0000FF"/>
            <w:sz w:val="20"/>
          </w:rPr>
          <w:t>п. 5 ст. 18.1</w:t>
        </w:r>
      </w:hyperlink>
      <w:r>
        <w:rPr>
          <w:sz w:val="20"/>
        </w:rPr>
        <w:t xml:space="preserve"> Закона N 115-ФЗ допустимой доли иностранных работников, используемых в определенных отраслях экономики.</w:t>
      </w:r>
    </w:p>
    <w:p w:rsidR="00BD2A8C" w:rsidRDefault="00BD2A8C" w:rsidP="004E5259">
      <w:pPr>
        <w:pStyle w:val="ConsPlusNormal"/>
        <w:ind w:firstLine="540"/>
        <w:jc w:val="both"/>
      </w:pPr>
      <w:r>
        <w:rPr>
          <w:sz w:val="20"/>
        </w:rPr>
        <w:t xml:space="preserve">2. Данным гражданам для осуществления трудовой деятельности в России не требуется получать разрешение на работу или патент. Такой вывод следует из анализа </w:t>
      </w:r>
      <w:hyperlink r:id="rId68">
        <w:r>
          <w:rPr>
            <w:color w:val="0000FF"/>
            <w:sz w:val="20"/>
          </w:rPr>
          <w:t>п. 1 ст. 97</w:t>
        </w:r>
      </w:hyperlink>
      <w:r>
        <w:rPr>
          <w:sz w:val="20"/>
        </w:rPr>
        <w:t xml:space="preserve"> Договора о ЕАЭС, </w:t>
      </w:r>
      <w:hyperlink r:id="rId69">
        <w:proofErr w:type="spellStart"/>
        <w:r>
          <w:rPr>
            <w:color w:val="0000FF"/>
            <w:sz w:val="20"/>
          </w:rPr>
          <w:t>абз</w:t>
        </w:r>
        <w:proofErr w:type="spellEnd"/>
        <w:r>
          <w:rPr>
            <w:color w:val="0000FF"/>
            <w:sz w:val="20"/>
          </w:rPr>
          <w:t>. 17</w:t>
        </w:r>
      </w:hyperlink>
      <w:r>
        <w:rPr>
          <w:sz w:val="20"/>
        </w:rPr>
        <w:t xml:space="preserve">, </w:t>
      </w:r>
      <w:hyperlink r:id="rId70">
        <w:r>
          <w:rPr>
            <w:color w:val="0000FF"/>
            <w:sz w:val="20"/>
          </w:rPr>
          <w:t>18 п. 1 ст. 2</w:t>
        </w:r>
      </w:hyperlink>
      <w:r>
        <w:rPr>
          <w:sz w:val="20"/>
        </w:rPr>
        <w:t xml:space="preserve"> Закона N 115-ФЗ.</w:t>
      </w:r>
    </w:p>
    <w:p w:rsidR="00BD2A8C" w:rsidRDefault="00BD2A8C" w:rsidP="004E5259">
      <w:pPr>
        <w:pStyle w:val="ConsPlusNormal"/>
        <w:ind w:firstLine="540"/>
        <w:jc w:val="both"/>
      </w:pPr>
      <w:r>
        <w:rPr>
          <w:sz w:val="20"/>
        </w:rPr>
        <w:t xml:space="preserve">3. В целях осуществления гражданами иностранных государств - членов ЕАЭС трудовой деятельности в РФ признаются документы об образовании, выданные образовательными организациями (учреждениями образования, организациями в сфере образования) указанных государств, без проведения установленных законодательством РФ процедур признания документов об образовании. Это следует из </w:t>
      </w:r>
      <w:hyperlink r:id="rId71">
        <w:proofErr w:type="spellStart"/>
        <w:r>
          <w:rPr>
            <w:color w:val="0000FF"/>
            <w:sz w:val="20"/>
          </w:rPr>
          <w:t>абз</w:t>
        </w:r>
        <w:proofErr w:type="spellEnd"/>
        <w:r>
          <w:rPr>
            <w:color w:val="0000FF"/>
            <w:sz w:val="20"/>
          </w:rPr>
          <w:t>. 1 п. 3 ст. 97</w:t>
        </w:r>
      </w:hyperlink>
      <w:r>
        <w:rPr>
          <w:sz w:val="20"/>
        </w:rPr>
        <w:t xml:space="preserve"> Договора о ЕАЭС.</w:t>
      </w:r>
    </w:p>
    <w:p w:rsidR="00BD2A8C" w:rsidRDefault="00BD2A8C" w:rsidP="004E5259">
      <w:pPr>
        <w:pStyle w:val="ConsPlusNormal"/>
        <w:ind w:firstLine="540"/>
        <w:jc w:val="both"/>
      </w:pPr>
      <w:r>
        <w:rPr>
          <w:sz w:val="20"/>
        </w:rPr>
        <w:t xml:space="preserve">Исключение составляют случаи, когда названные граждане претендуют на занятие педагогической, юридической, медицинской или фармацевтической деятельностью в РФ. Для допуска к таким видам деятельности необходимо пройти установленную законодательством РФ </w:t>
      </w:r>
      <w:hyperlink r:id="rId72">
        <w:r>
          <w:rPr>
            <w:color w:val="0000FF"/>
            <w:sz w:val="20"/>
          </w:rPr>
          <w:t>процедуру признания</w:t>
        </w:r>
      </w:hyperlink>
      <w:r>
        <w:rPr>
          <w:sz w:val="20"/>
        </w:rPr>
        <w:t xml:space="preserve"> документов об образовании, выданных в упомянутых государствах. Данный вывод следует из </w:t>
      </w:r>
      <w:hyperlink r:id="rId73">
        <w:proofErr w:type="spellStart"/>
        <w:r>
          <w:rPr>
            <w:color w:val="0000FF"/>
            <w:sz w:val="20"/>
          </w:rPr>
          <w:t>абз</w:t>
        </w:r>
        <w:proofErr w:type="spellEnd"/>
        <w:r>
          <w:rPr>
            <w:color w:val="0000FF"/>
            <w:sz w:val="20"/>
          </w:rPr>
          <w:t>. 2 п. 3 ст. 97</w:t>
        </w:r>
      </w:hyperlink>
      <w:r>
        <w:rPr>
          <w:sz w:val="20"/>
        </w:rPr>
        <w:t xml:space="preserve"> Договора о ЕАЭС.</w:t>
      </w:r>
    </w:p>
    <w:p w:rsidR="00BD2A8C" w:rsidRDefault="00BD2A8C" w:rsidP="004E5259">
      <w:pPr>
        <w:pStyle w:val="ConsPlusNormal"/>
        <w:ind w:firstLine="540"/>
        <w:jc w:val="both"/>
      </w:pPr>
      <w:r>
        <w:rPr>
          <w:sz w:val="20"/>
        </w:rPr>
        <w:t>Документы об ученых степенях и ученых званиях, выданные уполномоченными органами иностранных государств - членов ЕАЭС, признаются в соответствии с законодательством РФ (</w:t>
      </w:r>
      <w:proofErr w:type="spellStart"/>
      <w:r>
        <w:fldChar w:fldCharType="begin"/>
      </w:r>
      <w:r>
        <w:instrText>HYPERLINK "https://login.consultant.ru/link/?req=doc&amp;base=LAW&amp;n=415670&amp;dst=101049" \h</w:instrText>
      </w:r>
      <w:r>
        <w:fldChar w:fldCharType="separate"/>
      </w:r>
      <w:r>
        <w:rPr>
          <w:color w:val="0000FF"/>
          <w:sz w:val="20"/>
        </w:rPr>
        <w:t>абз</w:t>
      </w:r>
      <w:proofErr w:type="spellEnd"/>
      <w:r>
        <w:rPr>
          <w:color w:val="0000FF"/>
          <w:sz w:val="20"/>
        </w:rPr>
        <w:t>. 3 п. 3 ст. 97</w:t>
      </w:r>
      <w:r>
        <w:fldChar w:fldCharType="end"/>
      </w:r>
      <w:r>
        <w:rPr>
          <w:sz w:val="20"/>
        </w:rPr>
        <w:t xml:space="preserve"> Договора о ЕАЭС).</w:t>
      </w:r>
    </w:p>
    <w:p w:rsidR="00BD2A8C" w:rsidRDefault="00BD2A8C" w:rsidP="004E5259">
      <w:pPr>
        <w:pStyle w:val="ConsPlusNormal"/>
        <w:ind w:firstLine="540"/>
        <w:jc w:val="both"/>
      </w:pPr>
      <w:r>
        <w:rPr>
          <w:sz w:val="20"/>
        </w:rPr>
        <w:t xml:space="preserve">Работодатель (заказчик работ, услуг) вправе запрашивать нотариальный перевод на русский язык документов об образовании, а также для верификации этих документов направлять запросы, в том числе путем обращения к информационным базам данных, в образовательные организации (учреждения образования, организации в сфере образования), которые выдали документы, и получать соответствующие ответы. Это следует из </w:t>
      </w:r>
      <w:hyperlink r:id="rId74">
        <w:proofErr w:type="spellStart"/>
        <w:r>
          <w:rPr>
            <w:color w:val="0000FF"/>
            <w:sz w:val="20"/>
          </w:rPr>
          <w:t>абз</w:t>
        </w:r>
        <w:proofErr w:type="spellEnd"/>
        <w:r>
          <w:rPr>
            <w:color w:val="0000FF"/>
            <w:sz w:val="20"/>
          </w:rPr>
          <w:t>. 4 п. 3 ст. 97</w:t>
        </w:r>
      </w:hyperlink>
      <w:r>
        <w:rPr>
          <w:sz w:val="20"/>
        </w:rPr>
        <w:t xml:space="preserve"> Договора о ЕАЭС.</w:t>
      </w:r>
    </w:p>
    <w:tbl>
      <w:tblPr>
        <w:tblW w:w="11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021"/>
      </w:tblGrid>
      <w:tr w:rsidR="00BD2A8C">
        <w:tblPrEx>
          <w:tblCellMar>
            <w:top w:w="0" w:type="dxa"/>
            <w:bottom w:w="0" w:type="dxa"/>
          </w:tblCellMar>
        </w:tblPrEx>
        <w:trPr>
          <w:jc w:val="center"/>
        </w:trPr>
        <w:tc>
          <w:tcPr>
            <w:tcW w:w="110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D2A8C" w:rsidRPr="00AC23D6" w:rsidRDefault="00BD2A8C" w:rsidP="004E5259">
            <w:pPr>
              <w:pStyle w:val="ConsPlusNormal"/>
              <w:ind w:firstLine="540"/>
              <w:jc w:val="both"/>
              <w:outlineLvl w:val="0"/>
            </w:pPr>
            <w:bookmarkStart w:id="0" w:name="P0"/>
            <w:bookmarkEnd w:id="0"/>
            <w:r w:rsidRPr="00AC23D6">
              <w:rPr>
                <w:sz w:val="20"/>
                <w:u w:val="single"/>
              </w:rPr>
              <w:t>Изменения, которые вносятся в договор о ЕАЭС</w:t>
            </w:r>
          </w:p>
          <w:p w:rsidR="00BD2A8C" w:rsidRPr="00122682" w:rsidRDefault="00BD2A8C" w:rsidP="004E5259">
            <w:pPr>
              <w:pStyle w:val="ConsPlusNormal"/>
              <w:ind w:firstLine="540"/>
              <w:jc w:val="both"/>
              <w:rPr>
                <w:sz w:val="18"/>
                <w:szCs w:val="18"/>
              </w:rPr>
            </w:pPr>
            <w:r w:rsidRPr="00122682">
              <w:rPr>
                <w:sz w:val="18"/>
                <w:szCs w:val="18"/>
              </w:rPr>
              <w:t xml:space="preserve">В </w:t>
            </w:r>
            <w:hyperlink r:id="rId75">
              <w:r w:rsidRPr="00122682">
                <w:rPr>
                  <w:color w:val="0000FF"/>
                  <w:sz w:val="18"/>
                  <w:szCs w:val="18"/>
                </w:rPr>
                <w:t>Договор</w:t>
              </w:r>
            </w:hyperlink>
            <w:r w:rsidRPr="00122682">
              <w:rPr>
                <w:sz w:val="18"/>
                <w:szCs w:val="18"/>
              </w:rPr>
              <w:t xml:space="preserve"> о ЕАЭС вносятся изменения. Они вступают в силу </w:t>
            </w:r>
            <w:proofErr w:type="gramStart"/>
            <w:r w:rsidRPr="00122682">
              <w:rPr>
                <w:sz w:val="18"/>
                <w:szCs w:val="18"/>
              </w:rPr>
              <w:t>с даты получения</w:t>
            </w:r>
            <w:proofErr w:type="gramEnd"/>
            <w:r w:rsidRPr="00122682">
              <w:rPr>
                <w:sz w:val="18"/>
                <w:szCs w:val="18"/>
              </w:rPr>
              <w:t xml:space="preserve"> депозитарием по дипломатическим каналам последнего письменного уведомления о выполнении государствами - членами ЕАЭС необходимых внутригосударственных процедур (</w:t>
            </w:r>
            <w:hyperlink r:id="rId76">
              <w:r w:rsidRPr="00122682">
                <w:rPr>
                  <w:color w:val="0000FF"/>
                  <w:sz w:val="18"/>
                  <w:szCs w:val="18"/>
                </w:rPr>
                <w:t>Протокол</w:t>
              </w:r>
            </w:hyperlink>
            <w:r w:rsidRPr="00122682">
              <w:rPr>
                <w:sz w:val="18"/>
                <w:szCs w:val="18"/>
              </w:rPr>
              <w:t xml:space="preserve"> о внесении изменений в Договор о ЕАЭС).</w:t>
            </w:r>
          </w:p>
          <w:p w:rsidR="00BD2A8C" w:rsidRPr="00122682" w:rsidRDefault="00BD2A8C" w:rsidP="004E5259">
            <w:pPr>
              <w:pStyle w:val="ConsPlusNormal"/>
              <w:ind w:firstLine="540"/>
              <w:jc w:val="both"/>
              <w:rPr>
                <w:sz w:val="18"/>
                <w:szCs w:val="18"/>
              </w:rPr>
            </w:pPr>
            <w:r w:rsidRPr="00122682">
              <w:rPr>
                <w:sz w:val="18"/>
                <w:szCs w:val="18"/>
              </w:rPr>
              <w:t>Предусматриваются такие новшества:</w:t>
            </w:r>
          </w:p>
          <w:p w:rsidR="00BD2A8C" w:rsidRPr="00122682" w:rsidRDefault="00BD2A8C" w:rsidP="004E5259">
            <w:pPr>
              <w:pStyle w:val="ConsPlusNormal"/>
              <w:ind w:firstLine="540"/>
              <w:jc w:val="both"/>
              <w:rPr>
                <w:sz w:val="18"/>
                <w:szCs w:val="18"/>
              </w:rPr>
            </w:pPr>
            <w:r w:rsidRPr="00122682">
              <w:rPr>
                <w:sz w:val="18"/>
                <w:szCs w:val="18"/>
              </w:rPr>
              <w:t xml:space="preserve">- если гражданин иностранного государства - члена ЕАЭС претендует на занятие педагогической и юридической деятельностью, </w:t>
            </w:r>
            <w:r w:rsidRPr="00122682">
              <w:rPr>
                <w:sz w:val="18"/>
                <w:szCs w:val="18"/>
              </w:rPr>
              <w:lastRenderedPageBreak/>
              <w:t>проходить установленную законодательством РФ процедуру признания документов об образовании, выданных в этих государствах, не нужно (</w:t>
            </w:r>
            <w:proofErr w:type="spellStart"/>
            <w:r w:rsidRPr="00122682">
              <w:rPr>
                <w:sz w:val="18"/>
                <w:szCs w:val="18"/>
              </w:rPr>
              <w:fldChar w:fldCharType="begin"/>
            </w:r>
            <w:r w:rsidRPr="00122682">
              <w:rPr>
                <w:sz w:val="18"/>
                <w:szCs w:val="18"/>
              </w:rPr>
              <w:instrText>HYPERLINK "https://login.consultant.ru/link/?req=doc&amp;base=LAW&amp;n=413488&amp;dst=100027" \h</w:instrText>
            </w:r>
            <w:r w:rsidRPr="00122682">
              <w:rPr>
                <w:sz w:val="18"/>
                <w:szCs w:val="18"/>
              </w:rPr>
              <w:fldChar w:fldCharType="separate"/>
            </w:r>
            <w:r w:rsidRPr="00122682">
              <w:rPr>
                <w:color w:val="0000FF"/>
                <w:sz w:val="18"/>
                <w:szCs w:val="18"/>
              </w:rPr>
              <w:t>абз</w:t>
            </w:r>
            <w:proofErr w:type="spellEnd"/>
            <w:r w:rsidRPr="00122682">
              <w:rPr>
                <w:color w:val="0000FF"/>
                <w:sz w:val="18"/>
                <w:szCs w:val="18"/>
              </w:rPr>
              <w:t>. 2 п. 3 ст. 97</w:t>
            </w:r>
            <w:r w:rsidRPr="00122682">
              <w:rPr>
                <w:sz w:val="18"/>
                <w:szCs w:val="18"/>
              </w:rPr>
              <w:fldChar w:fldCharType="end"/>
            </w:r>
            <w:r w:rsidRPr="00122682">
              <w:rPr>
                <w:sz w:val="18"/>
                <w:szCs w:val="18"/>
              </w:rPr>
              <w:t xml:space="preserve"> Договора о ЕАЭС в редакции Протокола);</w:t>
            </w:r>
          </w:p>
          <w:p w:rsidR="00BD2A8C" w:rsidRPr="00122682" w:rsidRDefault="00BD2A8C" w:rsidP="004E5259">
            <w:pPr>
              <w:pStyle w:val="ConsPlusNormal"/>
              <w:ind w:firstLine="540"/>
              <w:jc w:val="both"/>
              <w:rPr>
                <w:sz w:val="18"/>
                <w:szCs w:val="18"/>
              </w:rPr>
            </w:pPr>
            <w:r w:rsidRPr="00122682">
              <w:rPr>
                <w:sz w:val="18"/>
                <w:szCs w:val="18"/>
              </w:rPr>
              <w:t>- документы об ученых степенях и ученых званиях, выданные уполномоченными органами иностранных государств - членов ЕАЭС, по общему правилу признаются в соответствии с международными договорами в рамках ЕАЭС. Их признание в соответствии с законодательством РФ допускается, только если нет международного договора (</w:t>
            </w:r>
            <w:proofErr w:type="spellStart"/>
            <w:r w:rsidRPr="00122682">
              <w:rPr>
                <w:sz w:val="18"/>
                <w:szCs w:val="18"/>
              </w:rPr>
              <w:fldChar w:fldCharType="begin"/>
            </w:r>
            <w:r w:rsidRPr="00122682">
              <w:rPr>
                <w:sz w:val="18"/>
                <w:szCs w:val="18"/>
              </w:rPr>
              <w:instrText>HYPERLINK "https://login.consultant.ru/link/?req=doc&amp;base=LAW&amp;n=413488&amp;dst=100029" \h</w:instrText>
            </w:r>
            <w:r w:rsidRPr="00122682">
              <w:rPr>
                <w:sz w:val="18"/>
                <w:szCs w:val="18"/>
              </w:rPr>
              <w:fldChar w:fldCharType="separate"/>
            </w:r>
            <w:r w:rsidRPr="00122682">
              <w:rPr>
                <w:color w:val="0000FF"/>
                <w:sz w:val="18"/>
                <w:szCs w:val="18"/>
              </w:rPr>
              <w:t>абз</w:t>
            </w:r>
            <w:proofErr w:type="spellEnd"/>
            <w:r w:rsidRPr="00122682">
              <w:rPr>
                <w:color w:val="0000FF"/>
                <w:sz w:val="18"/>
                <w:szCs w:val="18"/>
              </w:rPr>
              <w:t>. 3 п. 3 ст. 97</w:t>
            </w:r>
            <w:r w:rsidRPr="00122682">
              <w:rPr>
                <w:sz w:val="18"/>
                <w:szCs w:val="18"/>
              </w:rPr>
              <w:fldChar w:fldCharType="end"/>
            </w:r>
            <w:r w:rsidRPr="00122682">
              <w:rPr>
                <w:sz w:val="18"/>
                <w:szCs w:val="18"/>
              </w:rPr>
              <w:t xml:space="preserve"> Договора о ЕАЭС в редакции Протокола);</w:t>
            </w:r>
          </w:p>
          <w:p w:rsidR="00BD2A8C" w:rsidRDefault="00BD2A8C" w:rsidP="004E5259">
            <w:pPr>
              <w:pStyle w:val="ConsPlusNormal"/>
              <w:ind w:firstLine="540"/>
              <w:jc w:val="both"/>
            </w:pPr>
            <w:r w:rsidRPr="00122682">
              <w:rPr>
                <w:sz w:val="18"/>
                <w:szCs w:val="18"/>
              </w:rPr>
              <w:t xml:space="preserve">- если названный гражданин законно находится на территории РФ и он заключил трудовой или гражданско-правовой договор с работодателем или заказчиком работ (услуг), </w:t>
            </w:r>
            <w:proofErr w:type="gramStart"/>
            <w:r w:rsidRPr="00122682">
              <w:rPr>
                <w:sz w:val="18"/>
                <w:szCs w:val="18"/>
              </w:rPr>
              <w:t>возможно</w:t>
            </w:r>
            <w:proofErr w:type="gramEnd"/>
            <w:r w:rsidRPr="00122682">
              <w:rPr>
                <w:sz w:val="18"/>
                <w:szCs w:val="18"/>
              </w:rPr>
              <w:t xml:space="preserve"> обратиться в компетентные органы РФ для изменения цели въезда без выезда за пределы страны, если для осуществления трудовой деятельности необходимо изменить цель пребывания в РФ (</w:t>
            </w:r>
            <w:proofErr w:type="spellStart"/>
            <w:r w:rsidRPr="00122682">
              <w:rPr>
                <w:sz w:val="18"/>
                <w:szCs w:val="18"/>
              </w:rPr>
              <w:fldChar w:fldCharType="begin"/>
            </w:r>
            <w:r w:rsidRPr="00122682">
              <w:rPr>
                <w:sz w:val="18"/>
                <w:szCs w:val="18"/>
              </w:rPr>
              <w:instrText>HYPERLINK "https://login.consultant.ru/link/?req=doc&amp;base=LAW&amp;n=413488&amp;dst=100031" \h</w:instrText>
            </w:r>
            <w:r w:rsidRPr="00122682">
              <w:rPr>
                <w:sz w:val="18"/>
                <w:szCs w:val="18"/>
              </w:rPr>
              <w:fldChar w:fldCharType="separate"/>
            </w:r>
            <w:r w:rsidRPr="00122682">
              <w:rPr>
                <w:color w:val="0000FF"/>
                <w:sz w:val="18"/>
                <w:szCs w:val="18"/>
              </w:rPr>
              <w:t>абз</w:t>
            </w:r>
            <w:proofErr w:type="spellEnd"/>
            <w:r w:rsidRPr="00122682">
              <w:rPr>
                <w:color w:val="0000FF"/>
                <w:sz w:val="18"/>
                <w:szCs w:val="18"/>
              </w:rPr>
              <w:t>. 2 п. 4 ст. 97</w:t>
            </w:r>
            <w:r w:rsidRPr="00122682">
              <w:rPr>
                <w:sz w:val="18"/>
                <w:szCs w:val="18"/>
              </w:rPr>
              <w:fldChar w:fldCharType="end"/>
            </w:r>
            <w:r w:rsidRPr="00122682">
              <w:rPr>
                <w:sz w:val="18"/>
                <w:szCs w:val="18"/>
              </w:rPr>
              <w:t xml:space="preserve"> Договора об ЕАЭС в редакции Протокола).</w:t>
            </w:r>
          </w:p>
        </w:tc>
      </w:tr>
    </w:tbl>
    <w:p w:rsidR="00BD2A8C" w:rsidRPr="00E9386B" w:rsidRDefault="00BD2A8C" w:rsidP="004E5259">
      <w:pPr>
        <w:rPr>
          <w:rFonts w:asciiTheme="minorHAnsi" w:hAnsiTheme="minorHAnsi"/>
          <w:sz w:val="10"/>
          <w:szCs w:val="10"/>
        </w:rPr>
      </w:pPr>
    </w:p>
    <w:p w:rsidR="00BD2A8C" w:rsidRDefault="00BD2A8C" w:rsidP="004E5259">
      <w:pPr>
        <w:pStyle w:val="ConsPlusNormal"/>
        <w:ind w:firstLine="540"/>
        <w:jc w:val="both"/>
      </w:pPr>
      <w:proofErr w:type="gramStart"/>
      <w:r>
        <w:rPr>
          <w:sz w:val="20"/>
        </w:rPr>
        <w:t>Несмотря на упрощенный порядок привлечения к трудовой деятельности в России граждан государств - членов ЕАЭС, по мнению Минтруда России (</w:t>
      </w:r>
      <w:hyperlink r:id="rId77">
        <w:r>
          <w:rPr>
            <w:color w:val="0000FF"/>
            <w:sz w:val="20"/>
          </w:rPr>
          <w:t>Письмо</w:t>
        </w:r>
      </w:hyperlink>
      <w:r>
        <w:rPr>
          <w:sz w:val="20"/>
        </w:rPr>
        <w:t xml:space="preserve"> от 17.12.2015 N 16-4/В-823), при приеме на работу таких иностранцев требуется указанный в </w:t>
      </w:r>
      <w:hyperlink r:id="rId78">
        <w:proofErr w:type="spellStart"/>
        <w:r>
          <w:rPr>
            <w:color w:val="0000FF"/>
            <w:sz w:val="20"/>
          </w:rPr>
          <w:t>абз</w:t>
        </w:r>
        <w:proofErr w:type="spellEnd"/>
        <w:r>
          <w:rPr>
            <w:color w:val="0000FF"/>
            <w:sz w:val="20"/>
          </w:rPr>
          <w:t>. 2 ч. 1 ст. 327.3</w:t>
        </w:r>
      </w:hyperlink>
      <w:r>
        <w:rPr>
          <w:sz w:val="20"/>
        </w:rPr>
        <w:t xml:space="preserve"> ТК РФ договор (полис) добровольного медицинского страхования либо договор между работодателем и медицинской организацией об оказании данным гражданам платных медицинских услуг</w:t>
      </w:r>
      <w:proofErr w:type="gramEnd"/>
      <w:r>
        <w:rPr>
          <w:sz w:val="20"/>
        </w:rPr>
        <w:t xml:space="preserve">. В связи с этим и с учетом положений </w:t>
      </w:r>
      <w:hyperlink r:id="rId79">
        <w:r>
          <w:rPr>
            <w:color w:val="0000FF"/>
            <w:sz w:val="20"/>
          </w:rPr>
          <w:t>ч. 2 ст. 327.2</w:t>
        </w:r>
      </w:hyperlink>
      <w:r>
        <w:rPr>
          <w:sz w:val="20"/>
        </w:rPr>
        <w:t xml:space="preserve"> ТК РФ в их трудовые договоры должно быть </w:t>
      </w:r>
      <w:proofErr w:type="gramStart"/>
      <w:r>
        <w:rPr>
          <w:sz w:val="20"/>
        </w:rPr>
        <w:t>включено</w:t>
      </w:r>
      <w:proofErr w:type="gramEnd"/>
      <w:r>
        <w:rPr>
          <w:sz w:val="20"/>
        </w:rPr>
        <w:t xml:space="preserve"> в том числе условие об основании оказания им медицинской помощи в течение срока действия договора с указанием, в частности, реквизитов полиса добровольного медицинского страхования.</w:t>
      </w:r>
    </w:p>
    <w:p w:rsidR="00BD2A8C" w:rsidRDefault="00BD2A8C" w:rsidP="004E5259">
      <w:pPr>
        <w:pStyle w:val="ConsPlusNormal"/>
        <w:ind w:firstLine="540"/>
        <w:jc w:val="both"/>
      </w:pPr>
      <w:r>
        <w:rPr>
          <w:sz w:val="20"/>
        </w:rPr>
        <w:t xml:space="preserve">Как </w:t>
      </w:r>
      <w:hyperlink r:id="rId80">
        <w:r>
          <w:rPr>
            <w:color w:val="0000FF"/>
            <w:sz w:val="20"/>
          </w:rPr>
          <w:t>разъясняет</w:t>
        </w:r>
      </w:hyperlink>
      <w:r>
        <w:rPr>
          <w:sz w:val="20"/>
        </w:rPr>
        <w:t xml:space="preserve"> Минтруд России, данные граждане признаются застрахованными в системе обязательного медицинского страхования только после заключения такого трудового договора и получения статуса </w:t>
      </w:r>
      <w:hyperlink r:id="rId81">
        <w:r>
          <w:rPr>
            <w:color w:val="0000FF"/>
            <w:sz w:val="20"/>
          </w:rPr>
          <w:t>трудящегося государства - члена</w:t>
        </w:r>
      </w:hyperlink>
      <w:r>
        <w:rPr>
          <w:sz w:val="20"/>
        </w:rPr>
        <w:t xml:space="preserve"> ЕАЭС.</w:t>
      </w:r>
    </w:p>
    <w:p w:rsidR="00BD2A8C" w:rsidRDefault="00BD2A8C" w:rsidP="004E5259">
      <w:pPr>
        <w:pStyle w:val="ConsPlusNormal"/>
        <w:ind w:firstLine="540"/>
        <w:jc w:val="both"/>
      </w:pPr>
      <w:r>
        <w:rPr>
          <w:sz w:val="20"/>
        </w:rPr>
        <w:t xml:space="preserve">В </w:t>
      </w:r>
      <w:hyperlink r:id="rId82">
        <w:r>
          <w:rPr>
            <w:color w:val="0000FF"/>
            <w:sz w:val="20"/>
          </w:rPr>
          <w:t>Письме</w:t>
        </w:r>
      </w:hyperlink>
      <w:r>
        <w:rPr>
          <w:sz w:val="20"/>
        </w:rPr>
        <w:t xml:space="preserve"> от 26.09.2016 N 16-4/В-465 Минтруд России высказался о том, что срок действия полиса добровольного медицинского страхования, представляемого иностранным гражданином при заключении трудового договора, должен быть не менее срока действия трудового договора. При этом из </w:t>
      </w:r>
      <w:hyperlink r:id="rId83">
        <w:r>
          <w:rPr>
            <w:color w:val="0000FF"/>
            <w:sz w:val="20"/>
          </w:rPr>
          <w:t>письма</w:t>
        </w:r>
      </w:hyperlink>
      <w:r>
        <w:rPr>
          <w:sz w:val="20"/>
        </w:rPr>
        <w:t xml:space="preserve"> неясно, как поступить, если, например, с иностранцем заключен трудовой договор на неопределенный срок, а действие полиса истекает.</w:t>
      </w:r>
    </w:p>
    <w:p w:rsidR="00BD2A8C" w:rsidRDefault="00BD2A8C" w:rsidP="004E5259">
      <w:pPr>
        <w:pStyle w:val="ConsPlusNormal"/>
        <w:ind w:firstLine="540"/>
        <w:jc w:val="both"/>
      </w:pPr>
      <w:proofErr w:type="spellStart"/>
      <w:r>
        <w:rPr>
          <w:sz w:val="20"/>
        </w:rPr>
        <w:t>Роструд</w:t>
      </w:r>
      <w:proofErr w:type="spellEnd"/>
      <w:r>
        <w:rPr>
          <w:sz w:val="20"/>
        </w:rPr>
        <w:t xml:space="preserve">, сославшись на позицию, отраженную в упомянутом </w:t>
      </w:r>
      <w:hyperlink r:id="rId84">
        <w:r>
          <w:rPr>
            <w:color w:val="0000FF"/>
            <w:sz w:val="20"/>
          </w:rPr>
          <w:t>Письме</w:t>
        </w:r>
      </w:hyperlink>
      <w:r>
        <w:rPr>
          <w:sz w:val="20"/>
        </w:rPr>
        <w:t>, дополнительно указал, что полис ДМС нужен для осуществления иностранным гражданином трудовой деятельности и его отсутствие служит основанием для отстранения от работы или увольнения по соответствующим основаниям (</w:t>
      </w:r>
      <w:hyperlink r:id="rId85">
        <w:r>
          <w:rPr>
            <w:color w:val="0000FF"/>
            <w:sz w:val="20"/>
          </w:rPr>
          <w:t>Письмо</w:t>
        </w:r>
      </w:hyperlink>
      <w:r>
        <w:rPr>
          <w:sz w:val="20"/>
        </w:rPr>
        <w:t xml:space="preserve"> от 18.02.2021 N ПГ/01417-6-1).</w:t>
      </w:r>
    </w:p>
    <w:p w:rsidR="00BD2A8C" w:rsidRDefault="00BD2A8C" w:rsidP="004E5259">
      <w:pPr>
        <w:pStyle w:val="ConsPlusNormal"/>
        <w:ind w:firstLine="540"/>
        <w:jc w:val="both"/>
      </w:pPr>
      <w:r>
        <w:rPr>
          <w:sz w:val="20"/>
        </w:rPr>
        <w:t xml:space="preserve">В такой ситуации рекомендуем работодателю действовать следующим образом. Необходимо заранее уведомить работника о рисках в связи с отсутствием действующего полиса добровольного медицинского страхования и попросить его продлить срок действия полиса или оформить новый. Работодатель вправе и сам заключить с медицинской организацией договор о предоставлении работнику-иностранцу платных медицинских услуг. Это следует, в частности, из </w:t>
      </w:r>
      <w:hyperlink r:id="rId86">
        <w:proofErr w:type="gramStart"/>
        <w:r>
          <w:rPr>
            <w:color w:val="0000FF"/>
            <w:sz w:val="20"/>
          </w:rPr>
          <w:t>ч</w:t>
        </w:r>
        <w:proofErr w:type="gramEnd"/>
        <w:r>
          <w:rPr>
            <w:color w:val="0000FF"/>
            <w:sz w:val="20"/>
          </w:rPr>
          <w:t>. 2 ст. 327.2</w:t>
        </w:r>
      </w:hyperlink>
      <w:r>
        <w:rPr>
          <w:sz w:val="20"/>
        </w:rPr>
        <w:t xml:space="preserve"> ТК РФ, </w:t>
      </w:r>
      <w:hyperlink r:id="rId87">
        <w:r>
          <w:rPr>
            <w:color w:val="0000FF"/>
            <w:sz w:val="20"/>
          </w:rPr>
          <w:t>п. 10 ст. 13</w:t>
        </w:r>
      </w:hyperlink>
      <w:r>
        <w:rPr>
          <w:sz w:val="20"/>
        </w:rPr>
        <w:t xml:space="preserve"> Закона N 115-ФЗ.</w:t>
      </w:r>
    </w:p>
    <w:p w:rsidR="00BD2A8C" w:rsidRDefault="00BD2A8C" w:rsidP="004E5259">
      <w:pPr>
        <w:pStyle w:val="ConsPlusNormal"/>
        <w:ind w:firstLine="540"/>
        <w:jc w:val="both"/>
      </w:pPr>
      <w:r>
        <w:rPr>
          <w:sz w:val="20"/>
        </w:rPr>
        <w:t xml:space="preserve">Дело в том, что если иное не установлено федеральными законами или международными договорами РФ, то после окончания срока действия полиса работодатель отстраняет иностранца от работы. Если в течение одного месяца не устранены обстоятельства, из-за которых работник был отстранен, он должен быть уволен на основании </w:t>
      </w:r>
      <w:hyperlink r:id="rId88">
        <w:r>
          <w:rPr>
            <w:color w:val="0000FF"/>
            <w:sz w:val="20"/>
          </w:rPr>
          <w:t>п. 8 ч. 1 ст. 327.6</w:t>
        </w:r>
      </w:hyperlink>
      <w:r>
        <w:rPr>
          <w:sz w:val="20"/>
        </w:rPr>
        <w:t xml:space="preserve"> ТК РФ. Данные выводы можно сделать исходя из </w:t>
      </w:r>
      <w:hyperlink r:id="rId89">
        <w:proofErr w:type="gramStart"/>
        <w:r>
          <w:rPr>
            <w:color w:val="0000FF"/>
            <w:sz w:val="20"/>
          </w:rPr>
          <w:t>ч</w:t>
        </w:r>
        <w:proofErr w:type="gramEnd"/>
        <w:r>
          <w:rPr>
            <w:color w:val="0000FF"/>
            <w:sz w:val="20"/>
          </w:rPr>
          <w:t>. 2 ст. 76</w:t>
        </w:r>
      </w:hyperlink>
      <w:r>
        <w:rPr>
          <w:sz w:val="20"/>
        </w:rPr>
        <w:t xml:space="preserve">, </w:t>
      </w:r>
      <w:hyperlink r:id="rId90">
        <w:proofErr w:type="spellStart"/>
        <w:r>
          <w:rPr>
            <w:color w:val="0000FF"/>
            <w:sz w:val="20"/>
          </w:rPr>
          <w:t>абз</w:t>
        </w:r>
        <w:proofErr w:type="spellEnd"/>
        <w:r>
          <w:rPr>
            <w:color w:val="0000FF"/>
            <w:sz w:val="20"/>
          </w:rPr>
          <w:t>. 6 ст. 327.5</w:t>
        </w:r>
      </w:hyperlink>
      <w:r>
        <w:rPr>
          <w:sz w:val="20"/>
        </w:rPr>
        <w:t xml:space="preserve"> ТК РФ, </w:t>
      </w:r>
      <w:hyperlink r:id="rId91">
        <w:r>
          <w:rPr>
            <w:color w:val="0000FF"/>
            <w:sz w:val="20"/>
          </w:rPr>
          <w:t>п. 8 ч. 1</w:t>
        </w:r>
      </w:hyperlink>
      <w:r>
        <w:rPr>
          <w:sz w:val="20"/>
        </w:rPr>
        <w:t xml:space="preserve">, </w:t>
      </w:r>
      <w:hyperlink r:id="rId92">
        <w:r>
          <w:rPr>
            <w:color w:val="0000FF"/>
            <w:sz w:val="20"/>
          </w:rPr>
          <w:t>ч. 2 ст. 327.6</w:t>
        </w:r>
      </w:hyperlink>
      <w:r>
        <w:rPr>
          <w:sz w:val="20"/>
        </w:rPr>
        <w:t xml:space="preserve"> ТК РФ.</w:t>
      </w:r>
    </w:p>
    <w:p w:rsidR="00BD2A8C" w:rsidRDefault="00BD2A8C" w:rsidP="004E5259">
      <w:pPr>
        <w:rPr>
          <w:rFonts w:asciiTheme="minorHAnsi" w:hAnsiTheme="minorHAnsi"/>
          <w:sz w:val="22"/>
          <w:szCs w:val="22"/>
        </w:rPr>
      </w:pPr>
    </w:p>
    <w:p w:rsidR="00BD2A8C" w:rsidRDefault="00BD2A8C" w:rsidP="004E5259">
      <w:pPr>
        <w:pStyle w:val="ConsPlusNormal"/>
        <w:ind w:firstLine="540"/>
        <w:jc w:val="both"/>
      </w:pPr>
      <w:r>
        <w:rPr>
          <w:sz w:val="20"/>
        </w:rPr>
        <w:t>Проверить, является ли полис действующим, можно по его серии и номеру на официальном сайте страховщика. Обеспечить такую возможность обязаны страховщики (</w:t>
      </w:r>
      <w:hyperlink r:id="rId93">
        <w:r>
          <w:rPr>
            <w:color w:val="0000FF"/>
            <w:sz w:val="20"/>
          </w:rPr>
          <w:t>п. 7(1)</w:t>
        </w:r>
      </w:hyperlink>
      <w:r>
        <w:rPr>
          <w:sz w:val="20"/>
        </w:rPr>
        <w:t xml:space="preserve"> Указаний Банка России от 13.09.2015 N 3793-У).</w:t>
      </w:r>
    </w:p>
    <w:p w:rsidR="00BD2A8C" w:rsidRDefault="00BD2A8C" w:rsidP="004E5259">
      <w:pPr>
        <w:pStyle w:val="ConsPlusNormal"/>
        <w:ind w:firstLine="540"/>
        <w:jc w:val="both"/>
      </w:pPr>
      <w:r>
        <w:rPr>
          <w:sz w:val="20"/>
        </w:rPr>
        <w:t xml:space="preserve">Отметим, что, если срок действия полиса истек, а трудовые отношения с иностранцем продолжаются, работодателя могут привлечь к административной ответственности, в частности, по </w:t>
      </w:r>
      <w:hyperlink r:id="rId94">
        <w:proofErr w:type="gramStart"/>
        <w:r>
          <w:rPr>
            <w:color w:val="0000FF"/>
            <w:sz w:val="20"/>
          </w:rPr>
          <w:t>ч</w:t>
        </w:r>
        <w:proofErr w:type="gramEnd"/>
        <w:r>
          <w:rPr>
            <w:color w:val="0000FF"/>
            <w:sz w:val="20"/>
          </w:rPr>
          <w:t>. 1 ст. 5.27</w:t>
        </w:r>
      </w:hyperlink>
      <w:r>
        <w:rPr>
          <w:sz w:val="20"/>
        </w:rPr>
        <w:t xml:space="preserve"> </w:t>
      </w:r>
      <w:proofErr w:type="spellStart"/>
      <w:r>
        <w:rPr>
          <w:sz w:val="20"/>
        </w:rPr>
        <w:t>КоАП</w:t>
      </w:r>
      <w:proofErr w:type="spellEnd"/>
      <w:r>
        <w:rPr>
          <w:sz w:val="20"/>
        </w:rPr>
        <w:t xml:space="preserve"> РФ.</w:t>
      </w:r>
    </w:p>
    <w:p w:rsidR="00BD2A8C" w:rsidRDefault="00BD2A8C" w:rsidP="004E5259">
      <w:pPr>
        <w:pStyle w:val="ConsPlusNormal"/>
        <w:ind w:firstLine="540"/>
        <w:jc w:val="both"/>
      </w:pPr>
      <w:r>
        <w:rPr>
          <w:sz w:val="20"/>
        </w:rPr>
        <w:t>За дополнительными разъяснениями по данному вопросу можно обращаться в Минтруд России.</w:t>
      </w:r>
    </w:p>
    <w:p w:rsidR="00BD2A8C" w:rsidRDefault="00BD2A8C" w:rsidP="004E5259">
      <w:pPr>
        <w:pStyle w:val="ConsPlusNormal"/>
        <w:ind w:firstLine="540"/>
        <w:jc w:val="both"/>
      </w:pPr>
      <w:r w:rsidRPr="0058587A">
        <w:rPr>
          <w:b/>
          <w:szCs w:val="22"/>
        </w:rPr>
        <w:t xml:space="preserve">Работодатели и заказчики работ (услуг) обязаны </w:t>
      </w:r>
      <w:hyperlink r:id="rId95">
        <w:r w:rsidRPr="0058587A">
          <w:rPr>
            <w:b/>
            <w:color w:val="0000FF"/>
            <w:szCs w:val="22"/>
          </w:rPr>
          <w:t>уведомлять</w:t>
        </w:r>
      </w:hyperlink>
      <w:r w:rsidRPr="0058587A">
        <w:rPr>
          <w:b/>
          <w:szCs w:val="22"/>
        </w:rPr>
        <w:t xml:space="preserve">, в частности, о заключении трудового или соответствующего гражданско-правового договора с иностранными гражданами территориальный орган федерального органа исполнительной власти в сфере внутренних дел в субъекте РФ, на территории которого эти иностранцы трудятся. Срок уведомления - не позднее трех рабочих дней </w:t>
      </w:r>
      <w:proofErr w:type="gramStart"/>
      <w:r w:rsidRPr="0058587A">
        <w:rPr>
          <w:b/>
          <w:szCs w:val="22"/>
        </w:rPr>
        <w:t>с даты заключения</w:t>
      </w:r>
      <w:proofErr w:type="gramEnd"/>
      <w:r w:rsidRPr="0058587A">
        <w:rPr>
          <w:b/>
          <w:szCs w:val="22"/>
        </w:rPr>
        <w:t xml:space="preserve"> договора.</w:t>
      </w:r>
      <w:r w:rsidRPr="0058587A">
        <w:rPr>
          <w:szCs w:val="22"/>
        </w:rPr>
        <w:t xml:space="preserve"> </w:t>
      </w:r>
      <w:r>
        <w:rPr>
          <w:sz w:val="20"/>
        </w:rPr>
        <w:t xml:space="preserve">Вывод сделан на основании </w:t>
      </w:r>
      <w:hyperlink r:id="rId96">
        <w:proofErr w:type="spellStart"/>
        <w:r>
          <w:rPr>
            <w:color w:val="0000FF"/>
            <w:sz w:val="20"/>
          </w:rPr>
          <w:t>абз</w:t>
        </w:r>
        <w:proofErr w:type="spellEnd"/>
        <w:r>
          <w:rPr>
            <w:color w:val="0000FF"/>
            <w:sz w:val="20"/>
          </w:rPr>
          <w:t>. 1 п. 8 ст. 13</w:t>
        </w:r>
      </w:hyperlink>
      <w:r>
        <w:rPr>
          <w:sz w:val="20"/>
        </w:rPr>
        <w:t xml:space="preserve"> Закона N 115-ФЗ с учетом того, что </w:t>
      </w:r>
      <w:hyperlink r:id="rId97">
        <w:r>
          <w:rPr>
            <w:color w:val="0000FF"/>
            <w:sz w:val="20"/>
          </w:rPr>
          <w:t>Договор</w:t>
        </w:r>
      </w:hyperlink>
      <w:r>
        <w:rPr>
          <w:sz w:val="20"/>
        </w:rPr>
        <w:t xml:space="preserve"> о ЕАЭС не содержит положений, которые предусматривают исключения из требований, установленных приведенной нормой.</w:t>
      </w:r>
    </w:p>
    <w:p w:rsidR="00BD2A8C" w:rsidRPr="0058587A" w:rsidRDefault="00BD2A8C" w:rsidP="004E5259">
      <w:pPr>
        <w:pStyle w:val="ConsPlusNormal"/>
        <w:ind w:firstLine="540"/>
        <w:jc w:val="both"/>
        <w:rPr>
          <w:b/>
          <w:szCs w:val="22"/>
          <w:u w:val="single"/>
        </w:rPr>
      </w:pPr>
      <w:r w:rsidRPr="0058587A">
        <w:rPr>
          <w:b/>
          <w:szCs w:val="22"/>
          <w:u w:val="single"/>
        </w:rPr>
        <w:t xml:space="preserve">По общему правилу, которое содержится в </w:t>
      </w:r>
      <w:hyperlink r:id="rId98">
        <w:proofErr w:type="gramStart"/>
        <w:r w:rsidRPr="0058587A">
          <w:rPr>
            <w:b/>
            <w:color w:val="0000FF"/>
            <w:szCs w:val="22"/>
            <w:u w:val="single"/>
          </w:rPr>
          <w:t>ч</w:t>
        </w:r>
        <w:proofErr w:type="gramEnd"/>
        <w:r w:rsidRPr="0058587A">
          <w:rPr>
            <w:b/>
            <w:color w:val="0000FF"/>
            <w:szCs w:val="22"/>
            <w:u w:val="single"/>
          </w:rPr>
          <w:t>. 1 ст. 20</w:t>
        </w:r>
      </w:hyperlink>
      <w:r w:rsidRPr="0058587A">
        <w:rPr>
          <w:b/>
          <w:szCs w:val="22"/>
          <w:u w:val="single"/>
        </w:rPr>
        <w:t xml:space="preserve"> Федерального закона от 18.07.2006 N 109-ФЗ, иностранные граждане подлежат миграционному учету по </w:t>
      </w:r>
      <w:hyperlink r:id="rId99">
        <w:r w:rsidRPr="0058587A">
          <w:rPr>
            <w:b/>
            <w:color w:val="0000FF"/>
            <w:szCs w:val="22"/>
            <w:u w:val="single"/>
          </w:rPr>
          <w:t>месту пребывания</w:t>
        </w:r>
      </w:hyperlink>
      <w:r w:rsidRPr="0058587A">
        <w:rPr>
          <w:b/>
          <w:szCs w:val="22"/>
          <w:u w:val="single"/>
        </w:rPr>
        <w:t>.</w:t>
      </w:r>
    </w:p>
    <w:p w:rsidR="00BD2A8C" w:rsidRPr="0058587A" w:rsidRDefault="00BD2A8C" w:rsidP="004E5259">
      <w:pPr>
        <w:pStyle w:val="ConsPlusNormal"/>
        <w:ind w:firstLine="540"/>
        <w:jc w:val="both"/>
        <w:rPr>
          <w:b/>
          <w:szCs w:val="22"/>
          <w:u w:val="single"/>
        </w:rPr>
      </w:pPr>
      <w:r w:rsidRPr="0058587A">
        <w:rPr>
          <w:b/>
          <w:szCs w:val="22"/>
          <w:u w:val="single"/>
        </w:rPr>
        <w:t xml:space="preserve">Исключений из этого правила в отношении граждан иностранных государств - членов ЕАЭС названным </w:t>
      </w:r>
      <w:hyperlink r:id="rId100">
        <w:r w:rsidRPr="0058587A">
          <w:rPr>
            <w:b/>
            <w:color w:val="0000FF"/>
            <w:szCs w:val="22"/>
            <w:u w:val="single"/>
          </w:rPr>
          <w:t>Законом</w:t>
        </w:r>
      </w:hyperlink>
      <w:r w:rsidRPr="0058587A">
        <w:rPr>
          <w:b/>
          <w:szCs w:val="22"/>
          <w:u w:val="single"/>
        </w:rPr>
        <w:t xml:space="preserve"> и </w:t>
      </w:r>
      <w:hyperlink r:id="rId101">
        <w:r w:rsidRPr="0058587A">
          <w:rPr>
            <w:b/>
            <w:color w:val="0000FF"/>
            <w:szCs w:val="22"/>
            <w:u w:val="single"/>
          </w:rPr>
          <w:t>Договором</w:t>
        </w:r>
      </w:hyperlink>
      <w:r w:rsidRPr="0058587A">
        <w:rPr>
          <w:b/>
          <w:szCs w:val="22"/>
          <w:u w:val="single"/>
        </w:rPr>
        <w:t xml:space="preserve"> о ЕАЭС не предусмотрено. Однако имеются некоторые особенности постановки указанных граждан на миграционный учет.</w:t>
      </w:r>
    </w:p>
    <w:p w:rsidR="00BD2A8C" w:rsidRDefault="00BD2A8C" w:rsidP="004E5259">
      <w:pPr>
        <w:pStyle w:val="ConsPlusNormal"/>
        <w:ind w:left="1080"/>
        <w:jc w:val="both"/>
      </w:pPr>
      <w:r>
        <w:rPr>
          <w:noProof/>
          <w:position w:val="-11"/>
        </w:rPr>
        <w:drawing>
          <wp:inline distT="0" distB="0" distL="0" distR="0">
            <wp:extent cx="277495" cy="2705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495" cy="270510"/>
                    </a:xfrm>
                    <a:prstGeom prst="rect">
                      <a:avLst/>
                    </a:prstGeom>
                    <a:noFill/>
                    <a:ln>
                      <a:noFill/>
                    </a:ln>
                  </pic:spPr>
                </pic:pic>
              </a:graphicData>
            </a:graphic>
          </wp:inline>
        </w:drawing>
      </w:r>
      <w:r>
        <w:rPr>
          <w:sz w:val="20"/>
        </w:rPr>
        <w:t xml:space="preserve"> См. дополнительно:</w:t>
      </w:r>
    </w:p>
    <w:p w:rsidR="00BD2A8C" w:rsidRDefault="00BD2A8C" w:rsidP="004E5259">
      <w:pPr>
        <w:pStyle w:val="ConsPlusNormal"/>
        <w:ind w:left="1080"/>
        <w:jc w:val="both"/>
      </w:pPr>
      <w:r>
        <w:rPr>
          <w:sz w:val="20"/>
        </w:rPr>
        <w:t xml:space="preserve">- как </w:t>
      </w:r>
      <w:hyperlink r:id="rId103">
        <w:r>
          <w:rPr>
            <w:color w:val="0000FF"/>
            <w:sz w:val="20"/>
          </w:rPr>
          <w:t>уведомить территориальный орган МВД России</w:t>
        </w:r>
      </w:hyperlink>
      <w:r>
        <w:rPr>
          <w:sz w:val="20"/>
        </w:rPr>
        <w:t xml:space="preserve"> о прибытии иностранного гражданина;</w:t>
      </w:r>
    </w:p>
    <w:p w:rsidR="00BD2A8C" w:rsidRDefault="00BD2A8C" w:rsidP="004E5259">
      <w:pPr>
        <w:pStyle w:val="ConsPlusNormal"/>
        <w:ind w:left="1080"/>
        <w:jc w:val="both"/>
      </w:pPr>
      <w:r>
        <w:rPr>
          <w:sz w:val="20"/>
        </w:rPr>
        <w:t xml:space="preserve">- каковы </w:t>
      </w:r>
      <w:hyperlink r:id="rId104">
        <w:r>
          <w:rPr>
            <w:color w:val="0000FF"/>
            <w:sz w:val="20"/>
          </w:rPr>
          <w:t>особенности миграционного учета</w:t>
        </w:r>
      </w:hyperlink>
      <w:r>
        <w:rPr>
          <w:sz w:val="20"/>
        </w:rPr>
        <w:t xml:space="preserve"> граждан Беларуси, Казахстана, Армении и Кыргызстана.</w:t>
      </w:r>
    </w:p>
    <w:p w:rsidR="00BD2A8C" w:rsidRDefault="00BD2A8C" w:rsidP="004E5259">
      <w:pPr>
        <w:pStyle w:val="ConsPlusNormal"/>
      </w:pPr>
    </w:p>
    <w:p w:rsidR="00122682" w:rsidRPr="0058587A" w:rsidRDefault="00122682" w:rsidP="004E5259">
      <w:pPr>
        <w:pStyle w:val="ConsPlusNormal"/>
        <w:ind w:firstLine="540"/>
        <w:jc w:val="both"/>
        <w:outlineLvl w:val="0"/>
        <w:rPr>
          <w:szCs w:val="22"/>
          <w:u w:val="single"/>
        </w:rPr>
      </w:pPr>
      <w:r w:rsidRPr="0058587A">
        <w:rPr>
          <w:b/>
          <w:szCs w:val="22"/>
          <w:u w:val="single"/>
        </w:rPr>
        <w:t>6.3. Особенности миграционного учета граждан Беларуси, Казахстана, Армении и Кыргызстана</w:t>
      </w:r>
    </w:p>
    <w:p w:rsidR="00122682" w:rsidRPr="00AC23D6" w:rsidRDefault="00122682" w:rsidP="004E5259">
      <w:pPr>
        <w:pStyle w:val="ConsPlusNormal"/>
        <w:jc w:val="both"/>
        <w:rPr>
          <w:sz w:val="10"/>
          <w:szCs w:val="10"/>
        </w:rPr>
      </w:pPr>
    </w:p>
    <w:p w:rsidR="00122682" w:rsidRPr="00EE7EE5" w:rsidRDefault="00122682" w:rsidP="004E5259">
      <w:pPr>
        <w:pStyle w:val="ConsPlusNormal"/>
        <w:ind w:firstLine="540"/>
        <w:jc w:val="both"/>
        <w:rPr>
          <w:b/>
          <w:szCs w:val="22"/>
        </w:rPr>
      </w:pPr>
      <w:r w:rsidRPr="00EE7EE5">
        <w:rPr>
          <w:b/>
          <w:szCs w:val="22"/>
        </w:rPr>
        <w:t xml:space="preserve">Граждане Беларуси, Казахстана, Армении и Кыргызстана подлежат миграционному учету по </w:t>
      </w:r>
      <w:hyperlink r:id="rId105">
        <w:r w:rsidRPr="00EE7EE5">
          <w:rPr>
            <w:b/>
            <w:color w:val="0000FF"/>
            <w:szCs w:val="22"/>
          </w:rPr>
          <w:t>месту пребывания</w:t>
        </w:r>
      </w:hyperlink>
      <w:r w:rsidRPr="00EE7EE5">
        <w:rPr>
          <w:b/>
          <w:szCs w:val="22"/>
        </w:rPr>
        <w:t>.</w:t>
      </w:r>
      <w:r w:rsidRPr="00122682">
        <w:rPr>
          <w:b/>
          <w:sz w:val="20"/>
        </w:rPr>
        <w:t xml:space="preserve"> </w:t>
      </w:r>
      <w:r w:rsidRPr="00122682">
        <w:rPr>
          <w:sz w:val="20"/>
        </w:rPr>
        <w:t xml:space="preserve">Этот </w:t>
      </w:r>
      <w:r>
        <w:rPr>
          <w:sz w:val="20"/>
        </w:rPr>
        <w:t xml:space="preserve">вывод сделан на основании </w:t>
      </w:r>
      <w:hyperlink r:id="rId106">
        <w:proofErr w:type="gramStart"/>
        <w:r>
          <w:rPr>
            <w:color w:val="0000FF"/>
            <w:sz w:val="20"/>
          </w:rPr>
          <w:t>ч</w:t>
        </w:r>
        <w:proofErr w:type="gramEnd"/>
        <w:r>
          <w:rPr>
            <w:color w:val="0000FF"/>
            <w:sz w:val="20"/>
          </w:rPr>
          <w:t>. 1 ст. 20</w:t>
        </w:r>
      </w:hyperlink>
      <w:r>
        <w:rPr>
          <w:sz w:val="20"/>
        </w:rPr>
        <w:t xml:space="preserve"> Закона N 109-ФЗ с учетом того, что указанным Законом и </w:t>
      </w:r>
      <w:r>
        <w:rPr>
          <w:sz w:val="20"/>
        </w:rPr>
        <w:lastRenderedPageBreak/>
        <w:t xml:space="preserve">международными договорами не предусмотрено иное. </w:t>
      </w:r>
      <w:r w:rsidRPr="00EE7EE5">
        <w:rPr>
          <w:b/>
          <w:szCs w:val="22"/>
        </w:rPr>
        <w:t xml:space="preserve">Не подлежат учету по месту пребывания граждане названных государств, которые относятся к категориям иностранцев, перечисленным, например, в </w:t>
      </w:r>
      <w:hyperlink r:id="rId107">
        <w:proofErr w:type="gramStart"/>
        <w:r w:rsidRPr="00EE7EE5">
          <w:rPr>
            <w:b/>
            <w:color w:val="0000FF"/>
            <w:szCs w:val="22"/>
          </w:rPr>
          <w:t>ч</w:t>
        </w:r>
        <w:proofErr w:type="gramEnd"/>
        <w:r w:rsidRPr="00EE7EE5">
          <w:rPr>
            <w:b/>
            <w:color w:val="0000FF"/>
            <w:szCs w:val="22"/>
          </w:rPr>
          <w:t>. 6 ст. 20</w:t>
        </w:r>
      </w:hyperlink>
      <w:r w:rsidRPr="00EE7EE5">
        <w:rPr>
          <w:b/>
          <w:szCs w:val="22"/>
        </w:rPr>
        <w:t xml:space="preserve"> Закона N 109-ФЗ.</w:t>
      </w:r>
    </w:p>
    <w:p w:rsidR="00122682" w:rsidRPr="00EE7EE5" w:rsidRDefault="00122682" w:rsidP="004E5259">
      <w:pPr>
        <w:pStyle w:val="ConsPlusNormal"/>
        <w:ind w:firstLine="540"/>
        <w:jc w:val="both"/>
        <w:rPr>
          <w:b/>
          <w:szCs w:val="22"/>
          <w:u w:val="single"/>
        </w:rPr>
      </w:pPr>
      <w:r w:rsidRPr="00EE7EE5">
        <w:rPr>
          <w:b/>
          <w:szCs w:val="22"/>
          <w:u w:val="single"/>
        </w:rPr>
        <w:t>Миграционный учет граждан этих государств имеет ряд особенностей, предусмотренных международными договорами.</w:t>
      </w:r>
    </w:p>
    <w:p w:rsidR="00122682" w:rsidRDefault="00122682" w:rsidP="004E5259">
      <w:pPr>
        <w:pStyle w:val="ConsPlusNormal"/>
        <w:ind w:firstLine="540"/>
        <w:jc w:val="both"/>
      </w:pPr>
      <w:r w:rsidRPr="00EE7EE5">
        <w:rPr>
          <w:b/>
          <w:szCs w:val="22"/>
          <w:u w:val="single"/>
        </w:rPr>
        <w:t xml:space="preserve">Так, граждане Казахстана и Армении, прибывшие в Россию для осуществления трудовой деятельности или трудоустройства, в течение 30 суток </w:t>
      </w:r>
      <w:proofErr w:type="gramStart"/>
      <w:r w:rsidRPr="00EE7EE5">
        <w:rPr>
          <w:b/>
          <w:szCs w:val="22"/>
          <w:u w:val="single"/>
        </w:rPr>
        <w:t>с даты въезда</w:t>
      </w:r>
      <w:proofErr w:type="gramEnd"/>
      <w:r w:rsidRPr="00EE7EE5">
        <w:rPr>
          <w:b/>
          <w:szCs w:val="22"/>
          <w:u w:val="single"/>
        </w:rPr>
        <w:t xml:space="preserve"> освобождаются от обязанности регистрироваться в органах миграционного учета.</w:t>
      </w:r>
      <w:r w:rsidRPr="00EE7EE5">
        <w:rPr>
          <w:szCs w:val="22"/>
        </w:rPr>
        <w:t xml:space="preserve"> </w:t>
      </w:r>
      <w:r>
        <w:rPr>
          <w:sz w:val="20"/>
        </w:rPr>
        <w:t xml:space="preserve">Такой вывод следует из </w:t>
      </w:r>
      <w:hyperlink r:id="rId108">
        <w:proofErr w:type="spellStart"/>
        <w:r>
          <w:rPr>
            <w:color w:val="0000FF"/>
            <w:sz w:val="20"/>
          </w:rPr>
          <w:t>абз</w:t>
        </w:r>
        <w:proofErr w:type="spellEnd"/>
        <w:r>
          <w:rPr>
            <w:color w:val="0000FF"/>
            <w:sz w:val="20"/>
          </w:rPr>
          <w:t>. 1 преамбулы</w:t>
        </w:r>
      </w:hyperlink>
      <w:r>
        <w:rPr>
          <w:sz w:val="20"/>
        </w:rPr>
        <w:t xml:space="preserve">, </w:t>
      </w:r>
      <w:hyperlink r:id="rId109">
        <w:proofErr w:type="spellStart"/>
        <w:r>
          <w:rPr>
            <w:color w:val="0000FF"/>
            <w:sz w:val="20"/>
          </w:rPr>
          <w:t>абз</w:t>
        </w:r>
        <w:proofErr w:type="spellEnd"/>
        <w:r>
          <w:rPr>
            <w:color w:val="0000FF"/>
            <w:sz w:val="20"/>
          </w:rPr>
          <w:t>. 3 ст. 2</w:t>
        </w:r>
      </w:hyperlink>
      <w:r>
        <w:rPr>
          <w:sz w:val="20"/>
        </w:rPr>
        <w:t xml:space="preserve">, </w:t>
      </w:r>
      <w:hyperlink r:id="rId110">
        <w:proofErr w:type="spellStart"/>
        <w:r>
          <w:rPr>
            <w:color w:val="0000FF"/>
            <w:sz w:val="20"/>
          </w:rPr>
          <w:t>абз</w:t>
        </w:r>
        <w:proofErr w:type="spellEnd"/>
        <w:r>
          <w:rPr>
            <w:color w:val="0000FF"/>
            <w:sz w:val="20"/>
          </w:rPr>
          <w:t>. 1 п. 6 ст. 97</w:t>
        </w:r>
      </w:hyperlink>
      <w:r>
        <w:rPr>
          <w:sz w:val="20"/>
        </w:rPr>
        <w:t xml:space="preserve"> Договора о ЕАЭС, </w:t>
      </w:r>
      <w:hyperlink r:id="rId111">
        <w:proofErr w:type="spellStart"/>
        <w:r>
          <w:rPr>
            <w:color w:val="0000FF"/>
            <w:sz w:val="20"/>
          </w:rPr>
          <w:t>абз</w:t>
        </w:r>
        <w:proofErr w:type="spellEnd"/>
        <w:r>
          <w:rPr>
            <w:color w:val="0000FF"/>
            <w:sz w:val="20"/>
          </w:rPr>
          <w:t>. 1 ст. 1</w:t>
        </w:r>
      </w:hyperlink>
      <w:r>
        <w:rPr>
          <w:sz w:val="20"/>
        </w:rPr>
        <w:t xml:space="preserve"> Договора о присоединении Армении к Договору о ЕАЭС.</w:t>
      </w:r>
    </w:p>
    <w:p w:rsidR="00122682" w:rsidRDefault="00E9386B" w:rsidP="004E5259">
      <w:pPr>
        <w:pStyle w:val="ConsPlusNormal"/>
        <w:ind w:firstLine="540"/>
        <w:jc w:val="both"/>
      </w:pPr>
      <w:r>
        <w:rPr>
          <w:sz w:val="20"/>
        </w:rPr>
        <w:t>…</w:t>
      </w:r>
    </w:p>
    <w:p w:rsidR="00122682" w:rsidRDefault="00122682" w:rsidP="004E5259">
      <w:pPr>
        <w:pStyle w:val="ConsPlusNormal"/>
        <w:ind w:firstLine="540"/>
        <w:jc w:val="both"/>
      </w:pPr>
      <w:r w:rsidRPr="00EE7EE5">
        <w:rPr>
          <w:b/>
          <w:szCs w:val="22"/>
          <w:u w:val="single"/>
        </w:rPr>
        <w:t>По истечении соответствующего срока пребывающие в России граждане перечисленных государств подлежат миграционному учету в порядке, установленном законодательством РФ.</w:t>
      </w:r>
      <w:r>
        <w:rPr>
          <w:sz w:val="20"/>
        </w:rPr>
        <w:t xml:space="preserve"> Данный вывод следует из </w:t>
      </w:r>
      <w:hyperlink r:id="rId112">
        <w:proofErr w:type="spellStart"/>
        <w:r>
          <w:rPr>
            <w:color w:val="0000FF"/>
            <w:sz w:val="20"/>
          </w:rPr>
          <w:t>абз</w:t>
        </w:r>
        <w:proofErr w:type="spellEnd"/>
        <w:r>
          <w:rPr>
            <w:color w:val="0000FF"/>
            <w:sz w:val="20"/>
          </w:rPr>
          <w:t>. 1 преамбулы</w:t>
        </w:r>
      </w:hyperlink>
      <w:r>
        <w:rPr>
          <w:sz w:val="20"/>
        </w:rPr>
        <w:t xml:space="preserve">, </w:t>
      </w:r>
      <w:hyperlink r:id="rId113">
        <w:proofErr w:type="spellStart"/>
        <w:r>
          <w:rPr>
            <w:color w:val="0000FF"/>
            <w:sz w:val="20"/>
          </w:rPr>
          <w:t>абз</w:t>
        </w:r>
        <w:proofErr w:type="spellEnd"/>
        <w:r>
          <w:rPr>
            <w:color w:val="0000FF"/>
            <w:sz w:val="20"/>
          </w:rPr>
          <w:t>. 3 ст. 2</w:t>
        </w:r>
      </w:hyperlink>
      <w:r>
        <w:rPr>
          <w:sz w:val="20"/>
        </w:rPr>
        <w:t xml:space="preserve">, </w:t>
      </w:r>
      <w:hyperlink r:id="rId114">
        <w:proofErr w:type="spellStart"/>
        <w:r>
          <w:rPr>
            <w:color w:val="0000FF"/>
            <w:sz w:val="20"/>
          </w:rPr>
          <w:t>абз</w:t>
        </w:r>
        <w:proofErr w:type="spellEnd"/>
        <w:r>
          <w:rPr>
            <w:color w:val="0000FF"/>
            <w:sz w:val="20"/>
          </w:rPr>
          <w:t>. 2 п. 6 ст. 97</w:t>
        </w:r>
      </w:hyperlink>
      <w:r>
        <w:rPr>
          <w:sz w:val="20"/>
        </w:rPr>
        <w:t xml:space="preserve"> Договора о ЕАЭС, </w:t>
      </w:r>
      <w:hyperlink r:id="rId115">
        <w:proofErr w:type="spellStart"/>
        <w:r>
          <w:rPr>
            <w:color w:val="0000FF"/>
            <w:sz w:val="20"/>
          </w:rPr>
          <w:t>абз</w:t>
        </w:r>
        <w:proofErr w:type="spellEnd"/>
        <w:r>
          <w:rPr>
            <w:color w:val="0000FF"/>
            <w:sz w:val="20"/>
          </w:rPr>
          <w:t>. 1 ст. 1</w:t>
        </w:r>
      </w:hyperlink>
      <w:r>
        <w:rPr>
          <w:sz w:val="20"/>
        </w:rPr>
        <w:t xml:space="preserve"> Договора о присоединении Армении к Договору о ЕАЭС, </w:t>
      </w:r>
      <w:hyperlink r:id="rId116">
        <w:r>
          <w:rPr>
            <w:color w:val="0000FF"/>
            <w:sz w:val="20"/>
          </w:rPr>
          <w:t>ст. 3</w:t>
        </w:r>
      </w:hyperlink>
      <w:r>
        <w:rPr>
          <w:sz w:val="20"/>
        </w:rPr>
        <w:t xml:space="preserve"> Соглашения между РФ и Республикой Беларусь от 24.01.2006.</w:t>
      </w:r>
    </w:p>
    <w:p w:rsidR="00122682" w:rsidRDefault="00122682" w:rsidP="004E5259">
      <w:pPr>
        <w:pStyle w:val="ConsPlusNormal"/>
        <w:ind w:firstLine="540"/>
        <w:jc w:val="both"/>
      </w:pPr>
      <w:r>
        <w:rPr>
          <w:noProof/>
          <w:position w:val="-11"/>
        </w:rPr>
        <w:drawing>
          <wp:inline distT="0" distB="0" distL="0" distR="0">
            <wp:extent cx="277495" cy="2705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495" cy="270510"/>
                    </a:xfrm>
                    <a:prstGeom prst="rect">
                      <a:avLst/>
                    </a:prstGeom>
                    <a:noFill/>
                    <a:ln>
                      <a:noFill/>
                    </a:ln>
                  </pic:spPr>
                </pic:pic>
              </a:graphicData>
            </a:graphic>
          </wp:inline>
        </w:drawing>
      </w:r>
      <w:r>
        <w:rPr>
          <w:sz w:val="20"/>
        </w:rPr>
        <w:t xml:space="preserve"> </w:t>
      </w:r>
      <w:hyperlink r:id="rId117">
        <w:r>
          <w:rPr>
            <w:color w:val="0000FF"/>
            <w:sz w:val="20"/>
          </w:rPr>
          <w:t>Как уведомить территориальный орган МВД России о прибытии иностранного гражданина</w:t>
        </w:r>
      </w:hyperlink>
    </w:p>
    <w:p w:rsidR="00122682" w:rsidRPr="00EE7EE5" w:rsidRDefault="00122682" w:rsidP="004E5259">
      <w:pPr>
        <w:pStyle w:val="ConsPlusNormal"/>
        <w:ind w:firstLine="540"/>
        <w:jc w:val="both"/>
        <w:rPr>
          <w:b/>
          <w:szCs w:val="22"/>
          <w:u w:val="single"/>
        </w:rPr>
      </w:pPr>
      <w:r w:rsidRPr="00EE7EE5">
        <w:rPr>
          <w:b/>
          <w:szCs w:val="22"/>
          <w:u w:val="single"/>
        </w:rPr>
        <w:t xml:space="preserve">Срок временного пребывания (проживания) на территории России граждан Беларуси, Казахстана и Армении, прибывших для осуществления трудовой деятельности или трудоустройства, определяется сроком действия их трудового (гражданско-правового) договора. Это следует из </w:t>
      </w:r>
      <w:hyperlink r:id="rId118">
        <w:proofErr w:type="spellStart"/>
        <w:r w:rsidRPr="00EE7EE5">
          <w:rPr>
            <w:b/>
            <w:color w:val="0000FF"/>
            <w:szCs w:val="22"/>
            <w:u w:val="single"/>
          </w:rPr>
          <w:t>абз</w:t>
        </w:r>
        <w:proofErr w:type="spellEnd"/>
        <w:r w:rsidRPr="00EE7EE5">
          <w:rPr>
            <w:b/>
            <w:color w:val="0000FF"/>
            <w:szCs w:val="22"/>
            <w:u w:val="single"/>
          </w:rPr>
          <w:t>. 1 преамбулы</w:t>
        </w:r>
      </w:hyperlink>
      <w:r w:rsidRPr="00EE7EE5">
        <w:rPr>
          <w:b/>
          <w:szCs w:val="22"/>
          <w:u w:val="single"/>
        </w:rPr>
        <w:t xml:space="preserve">, </w:t>
      </w:r>
      <w:hyperlink r:id="rId119">
        <w:proofErr w:type="spellStart"/>
        <w:r w:rsidRPr="00EE7EE5">
          <w:rPr>
            <w:b/>
            <w:color w:val="0000FF"/>
            <w:szCs w:val="22"/>
            <w:u w:val="single"/>
          </w:rPr>
          <w:t>абз</w:t>
        </w:r>
        <w:proofErr w:type="spellEnd"/>
        <w:r w:rsidRPr="00EE7EE5">
          <w:rPr>
            <w:b/>
            <w:color w:val="0000FF"/>
            <w:szCs w:val="22"/>
            <w:u w:val="single"/>
          </w:rPr>
          <w:t>. 3 ст. 2</w:t>
        </w:r>
      </w:hyperlink>
      <w:r w:rsidRPr="00EE7EE5">
        <w:rPr>
          <w:b/>
          <w:szCs w:val="22"/>
          <w:u w:val="single"/>
        </w:rPr>
        <w:t xml:space="preserve">, </w:t>
      </w:r>
      <w:hyperlink r:id="rId120">
        <w:r w:rsidRPr="00EE7EE5">
          <w:rPr>
            <w:b/>
            <w:color w:val="0000FF"/>
            <w:szCs w:val="22"/>
            <w:u w:val="single"/>
          </w:rPr>
          <w:t xml:space="preserve">п. 5 </w:t>
        </w:r>
        <w:r w:rsidRPr="00EE7EE5">
          <w:rPr>
            <w:b/>
            <w:color w:val="0000FF"/>
            <w:szCs w:val="22"/>
            <w:u w:val="single"/>
          </w:rPr>
          <w:t>с</w:t>
        </w:r>
        <w:r w:rsidRPr="00EE7EE5">
          <w:rPr>
            <w:b/>
            <w:color w:val="0000FF"/>
            <w:szCs w:val="22"/>
            <w:u w:val="single"/>
          </w:rPr>
          <w:t>т. 97</w:t>
        </w:r>
      </w:hyperlink>
      <w:r w:rsidRPr="00EE7EE5">
        <w:rPr>
          <w:b/>
          <w:szCs w:val="22"/>
          <w:u w:val="single"/>
        </w:rPr>
        <w:t xml:space="preserve"> Договора о ЕАЭС, </w:t>
      </w:r>
      <w:hyperlink r:id="rId121">
        <w:proofErr w:type="spellStart"/>
        <w:r w:rsidRPr="00EE7EE5">
          <w:rPr>
            <w:b/>
            <w:color w:val="0000FF"/>
            <w:szCs w:val="22"/>
            <w:u w:val="single"/>
          </w:rPr>
          <w:t>абз</w:t>
        </w:r>
        <w:proofErr w:type="spellEnd"/>
        <w:r w:rsidRPr="00EE7EE5">
          <w:rPr>
            <w:b/>
            <w:color w:val="0000FF"/>
            <w:szCs w:val="22"/>
            <w:u w:val="single"/>
          </w:rPr>
          <w:t>. 1 ст. 1</w:t>
        </w:r>
      </w:hyperlink>
      <w:r w:rsidRPr="00EE7EE5">
        <w:rPr>
          <w:b/>
          <w:szCs w:val="22"/>
          <w:u w:val="single"/>
        </w:rPr>
        <w:t xml:space="preserve"> Договора о присоединении Армении к Договору о ЕАЭС.</w:t>
      </w:r>
    </w:p>
    <w:p w:rsidR="00122682" w:rsidRDefault="00122682" w:rsidP="004E5259">
      <w:pPr>
        <w:pStyle w:val="ConsPlusNormal"/>
        <w:pBdr>
          <w:bottom w:val="single" w:sz="12" w:space="1" w:color="auto"/>
        </w:pBdr>
        <w:jc w:val="both"/>
      </w:pPr>
      <w:r>
        <w:rPr>
          <w:sz w:val="20"/>
        </w:rPr>
        <w:t>Сроки пребывания должны быть указаны в числе прочих данных в уведомлении о прибытии (</w:t>
      </w:r>
      <w:proofErr w:type="spellStart"/>
      <w:r>
        <w:fldChar w:fldCharType="begin"/>
      </w:r>
      <w:r>
        <w:instrText>HYPERLINK "https://login.consultant.ru/link/?req=doc&amp;base=LAW&amp;n=385198&amp;dst=100075" \h</w:instrText>
      </w:r>
      <w:r>
        <w:fldChar w:fldCharType="separate"/>
      </w:r>
      <w:r>
        <w:rPr>
          <w:color w:val="0000FF"/>
          <w:sz w:val="20"/>
        </w:rPr>
        <w:t>абз</w:t>
      </w:r>
      <w:proofErr w:type="spellEnd"/>
      <w:r>
        <w:rPr>
          <w:color w:val="0000FF"/>
          <w:sz w:val="20"/>
        </w:rPr>
        <w:t xml:space="preserve">. 12 </w:t>
      </w:r>
      <w:proofErr w:type="spellStart"/>
      <w:r>
        <w:rPr>
          <w:color w:val="0000FF"/>
          <w:sz w:val="20"/>
        </w:rPr>
        <w:t>пп</w:t>
      </w:r>
      <w:proofErr w:type="spellEnd"/>
      <w:r>
        <w:rPr>
          <w:color w:val="0000FF"/>
          <w:sz w:val="20"/>
        </w:rPr>
        <w:t>. "а" п. 23</w:t>
      </w:r>
      <w:r>
        <w:fldChar w:fldCharType="end"/>
      </w:r>
      <w:r>
        <w:rPr>
          <w:sz w:val="20"/>
        </w:rPr>
        <w:t xml:space="preserve"> Правил).</w:t>
      </w:r>
    </w:p>
    <w:p w:rsidR="00EE7EE5" w:rsidRPr="00E9386B" w:rsidRDefault="00EE7EE5" w:rsidP="004E5259">
      <w:pPr>
        <w:pStyle w:val="ConsPlusNormal"/>
        <w:rPr>
          <w:sz w:val="10"/>
          <w:szCs w:val="10"/>
        </w:rPr>
      </w:pPr>
    </w:p>
    <w:p w:rsidR="008B64CB" w:rsidRPr="00AC23D6" w:rsidRDefault="008B64CB" w:rsidP="004E5259">
      <w:pPr>
        <w:pStyle w:val="ConsPlusNormal"/>
        <w:rPr>
          <w:sz w:val="10"/>
          <w:szCs w:val="10"/>
        </w:rPr>
      </w:pPr>
      <w:r>
        <w:rPr>
          <w:sz w:val="20"/>
        </w:rPr>
        <w:t xml:space="preserve">Документ предоставлен </w:t>
      </w:r>
      <w:hyperlink r:id="rId122">
        <w:proofErr w:type="spellStart"/>
        <w:r>
          <w:rPr>
            <w:color w:val="0000FF"/>
            <w:sz w:val="20"/>
          </w:rPr>
          <w:t>КонсультантПлюс</w:t>
        </w:r>
        <w:proofErr w:type="spellEnd"/>
      </w:hyperlink>
      <w:r>
        <w:rPr>
          <w:sz w:val="20"/>
        </w:rPr>
        <w:br/>
      </w:r>
    </w:p>
    <w:p w:rsidR="008B64CB" w:rsidRPr="00EE7EE5" w:rsidRDefault="008B64CB" w:rsidP="004E5259">
      <w:pPr>
        <w:pStyle w:val="ConsPlusNormal"/>
        <w:ind w:firstLine="540"/>
        <w:jc w:val="both"/>
        <w:rPr>
          <w:b/>
        </w:rPr>
      </w:pPr>
      <w:r>
        <w:rPr>
          <w:b/>
          <w:sz w:val="20"/>
        </w:rPr>
        <w:t>Вопрос:</w:t>
      </w:r>
      <w:r>
        <w:rPr>
          <w:sz w:val="20"/>
        </w:rPr>
        <w:t xml:space="preserve"> </w:t>
      </w:r>
      <w:r w:rsidRPr="00EE7EE5">
        <w:rPr>
          <w:b/>
          <w:sz w:val="20"/>
        </w:rPr>
        <w:t>Следует ли расторгнуть трудовой договор, заключенный на неопределенный срок, с временно пребывающим на территории РФ работником - гражданином Армении, учитывая открытие с 03.02.2021 воздушного сообщения с Арменией?</w:t>
      </w:r>
    </w:p>
    <w:p w:rsidR="008B64CB" w:rsidRPr="00E9386B" w:rsidRDefault="008B64CB" w:rsidP="004E5259">
      <w:pPr>
        <w:pStyle w:val="ConsPlusNormal"/>
        <w:rPr>
          <w:sz w:val="10"/>
          <w:szCs w:val="10"/>
        </w:rPr>
      </w:pPr>
    </w:p>
    <w:p w:rsidR="008B64CB" w:rsidRDefault="008B64CB" w:rsidP="004E5259">
      <w:pPr>
        <w:pStyle w:val="ConsPlusNormal"/>
        <w:ind w:firstLine="540"/>
        <w:jc w:val="both"/>
      </w:pPr>
      <w:r>
        <w:rPr>
          <w:b/>
          <w:sz w:val="20"/>
        </w:rPr>
        <w:t>Ответ:</w:t>
      </w:r>
      <w:r>
        <w:rPr>
          <w:sz w:val="20"/>
        </w:rPr>
        <w:t xml:space="preserve"> </w:t>
      </w:r>
      <w:r w:rsidRPr="00EE7EE5">
        <w:rPr>
          <w:b/>
          <w:sz w:val="20"/>
        </w:rPr>
        <w:t>Организации не следует расторгать трудовой договор с иностранным работником.</w:t>
      </w:r>
    </w:p>
    <w:p w:rsidR="008B64CB" w:rsidRPr="00E9386B" w:rsidRDefault="008B64CB" w:rsidP="004E5259">
      <w:pPr>
        <w:pStyle w:val="ConsPlusNormal"/>
        <w:ind w:firstLine="540"/>
        <w:jc w:val="both"/>
        <w:rPr>
          <w:sz w:val="18"/>
          <w:szCs w:val="18"/>
        </w:rPr>
      </w:pPr>
      <w:r>
        <w:rPr>
          <w:b/>
          <w:sz w:val="20"/>
        </w:rPr>
        <w:t>Обоснование:</w:t>
      </w:r>
      <w:r>
        <w:rPr>
          <w:sz w:val="20"/>
        </w:rPr>
        <w:t xml:space="preserve"> </w:t>
      </w:r>
      <w:r w:rsidRPr="00E9386B">
        <w:rPr>
          <w:sz w:val="18"/>
          <w:szCs w:val="18"/>
        </w:rPr>
        <w:t>В период с 15.03.2020 по 15.06.2021 включительно приостановлено течение срока временного пребывания иностранных граждан в РФ в случае, если такие сроки истекают в указанный период (</w:t>
      </w:r>
      <w:proofErr w:type="spellStart"/>
      <w:r w:rsidRPr="00E9386B">
        <w:rPr>
          <w:sz w:val="18"/>
          <w:szCs w:val="18"/>
        </w:rPr>
        <w:fldChar w:fldCharType="begin"/>
      </w:r>
      <w:r w:rsidRPr="00E9386B">
        <w:rPr>
          <w:sz w:val="18"/>
          <w:szCs w:val="18"/>
        </w:rPr>
        <w:instrText>HYPERLINK "https://login.consultant.ru/link/?req=doc&amp;base=LAW&amp;n=373224&amp;dst=100008" \h</w:instrText>
      </w:r>
      <w:r w:rsidRPr="00E9386B">
        <w:rPr>
          <w:sz w:val="18"/>
          <w:szCs w:val="18"/>
        </w:rPr>
        <w:fldChar w:fldCharType="separate"/>
      </w:r>
      <w:r w:rsidRPr="00E9386B">
        <w:rPr>
          <w:color w:val="0000FF"/>
          <w:sz w:val="18"/>
          <w:szCs w:val="18"/>
        </w:rPr>
        <w:t>пп</w:t>
      </w:r>
      <w:proofErr w:type="spellEnd"/>
      <w:r w:rsidRPr="00E9386B">
        <w:rPr>
          <w:color w:val="0000FF"/>
          <w:sz w:val="18"/>
          <w:szCs w:val="18"/>
        </w:rPr>
        <w:t>. "а" п. 1</w:t>
      </w:r>
      <w:r w:rsidRPr="00E9386B">
        <w:rPr>
          <w:sz w:val="18"/>
          <w:szCs w:val="18"/>
        </w:rPr>
        <w:fldChar w:fldCharType="end"/>
      </w:r>
      <w:r w:rsidRPr="00E9386B">
        <w:rPr>
          <w:sz w:val="18"/>
          <w:szCs w:val="18"/>
        </w:rPr>
        <w:t xml:space="preserve"> Указа Президента РФ от 18.04.2020 N 274).</w:t>
      </w:r>
    </w:p>
    <w:p w:rsidR="008B64CB" w:rsidRPr="00E9386B" w:rsidRDefault="008B64CB" w:rsidP="004E5259">
      <w:pPr>
        <w:pStyle w:val="ConsPlusNormal"/>
        <w:ind w:firstLine="540"/>
        <w:jc w:val="both"/>
        <w:rPr>
          <w:sz w:val="18"/>
          <w:szCs w:val="18"/>
        </w:rPr>
      </w:pPr>
      <w:r w:rsidRPr="00E9386B">
        <w:rPr>
          <w:sz w:val="18"/>
          <w:szCs w:val="18"/>
        </w:rPr>
        <w:t xml:space="preserve">Данные положения не распространяются на иностранных граждан по истечении 90 суток </w:t>
      </w:r>
      <w:proofErr w:type="gramStart"/>
      <w:r w:rsidRPr="00E9386B">
        <w:rPr>
          <w:sz w:val="18"/>
          <w:szCs w:val="18"/>
        </w:rPr>
        <w:t>с даты начала</w:t>
      </w:r>
      <w:proofErr w:type="gramEnd"/>
      <w:r w:rsidRPr="00E9386B">
        <w:rPr>
          <w:sz w:val="18"/>
          <w:szCs w:val="18"/>
        </w:rPr>
        <w:t xml:space="preserve"> транспортного сообщения с иностранным государством, возобновленного после 15.12.2020 (</w:t>
      </w:r>
      <w:proofErr w:type="spellStart"/>
      <w:r w:rsidRPr="00E9386B">
        <w:rPr>
          <w:sz w:val="18"/>
          <w:szCs w:val="18"/>
        </w:rPr>
        <w:fldChar w:fldCharType="begin"/>
      </w:r>
      <w:r w:rsidRPr="00E9386B">
        <w:rPr>
          <w:sz w:val="18"/>
          <w:szCs w:val="18"/>
        </w:rPr>
        <w:instrText>HYPERLINK "https://login.consultant.ru/link/?req=doc&amp;base=LAW&amp;n=371188&amp;dst=100023" \h</w:instrText>
      </w:r>
      <w:r w:rsidRPr="00E9386B">
        <w:rPr>
          <w:sz w:val="18"/>
          <w:szCs w:val="18"/>
        </w:rPr>
        <w:fldChar w:fldCharType="separate"/>
      </w:r>
      <w:r w:rsidRPr="00E9386B">
        <w:rPr>
          <w:color w:val="0000FF"/>
          <w:sz w:val="18"/>
          <w:szCs w:val="18"/>
        </w:rPr>
        <w:t>пп</w:t>
      </w:r>
      <w:proofErr w:type="spellEnd"/>
      <w:r w:rsidRPr="00E9386B">
        <w:rPr>
          <w:color w:val="0000FF"/>
          <w:sz w:val="18"/>
          <w:szCs w:val="18"/>
        </w:rPr>
        <w:t>. "б" п. 2</w:t>
      </w:r>
      <w:r w:rsidRPr="00E9386B">
        <w:rPr>
          <w:sz w:val="18"/>
          <w:szCs w:val="18"/>
        </w:rPr>
        <w:fldChar w:fldCharType="end"/>
      </w:r>
      <w:r w:rsidRPr="00E9386B">
        <w:rPr>
          <w:sz w:val="18"/>
          <w:szCs w:val="18"/>
        </w:rPr>
        <w:t xml:space="preserve">, </w:t>
      </w:r>
      <w:hyperlink r:id="rId123">
        <w:r w:rsidRPr="00E9386B">
          <w:rPr>
            <w:color w:val="0000FF"/>
            <w:sz w:val="18"/>
            <w:szCs w:val="18"/>
          </w:rPr>
          <w:t>п. 3</w:t>
        </w:r>
      </w:hyperlink>
      <w:r w:rsidRPr="00E9386B">
        <w:rPr>
          <w:sz w:val="18"/>
          <w:szCs w:val="18"/>
        </w:rPr>
        <w:t xml:space="preserve"> Указа Президента РФ от 15.12.2020 N 791).</w:t>
      </w:r>
    </w:p>
    <w:p w:rsidR="008B64CB" w:rsidRPr="00E9386B" w:rsidRDefault="008B64CB" w:rsidP="004E5259">
      <w:pPr>
        <w:pStyle w:val="ConsPlusNormal"/>
        <w:ind w:firstLine="540"/>
        <w:jc w:val="both"/>
        <w:rPr>
          <w:sz w:val="18"/>
          <w:szCs w:val="18"/>
        </w:rPr>
      </w:pPr>
      <w:r w:rsidRPr="00E9386B">
        <w:rPr>
          <w:sz w:val="18"/>
          <w:szCs w:val="18"/>
        </w:rPr>
        <w:t>С 03.02.2021 открыто воздушное сообщение с Арменией (</w:t>
      </w:r>
      <w:hyperlink r:id="rId124">
        <w:r w:rsidRPr="00E9386B">
          <w:rPr>
            <w:color w:val="0000FF"/>
            <w:sz w:val="18"/>
            <w:szCs w:val="18"/>
          </w:rPr>
          <w:t>Распоряжение</w:t>
        </w:r>
      </w:hyperlink>
      <w:r w:rsidRPr="00E9386B">
        <w:rPr>
          <w:sz w:val="18"/>
          <w:szCs w:val="18"/>
        </w:rPr>
        <w:t xml:space="preserve"> Правительства РФ от 03.02.2021 N 228-р).</w:t>
      </w:r>
    </w:p>
    <w:p w:rsidR="008B64CB" w:rsidRPr="00EE7EE5" w:rsidRDefault="008B64CB" w:rsidP="004E5259">
      <w:pPr>
        <w:pStyle w:val="ConsPlusNormal"/>
        <w:ind w:firstLine="540"/>
        <w:jc w:val="both"/>
        <w:rPr>
          <w:b/>
        </w:rPr>
      </w:pPr>
      <w:r w:rsidRPr="00EE7EE5">
        <w:rPr>
          <w:b/>
          <w:sz w:val="20"/>
        </w:rPr>
        <w:t>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 (</w:t>
      </w:r>
      <w:hyperlink r:id="rId125">
        <w:r w:rsidRPr="00EE7EE5">
          <w:rPr>
            <w:b/>
            <w:color w:val="0000FF"/>
            <w:sz w:val="20"/>
          </w:rPr>
          <w:t>п. 5 ст. 97</w:t>
        </w:r>
      </w:hyperlink>
      <w:r w:rsidRPr="00EE7EE5">
        <w:rPr>
          <w:b/>
          <w:sz w:val="20"/>
        </w:rPr>
        <w:t xml:space="preserve"> Договора о Евразийском экономическом союзе (подписан в </w:t>
      </w:r>
      <w:proofErr w:type="gramStart"/>
      <w:r w:rsidRPr="00EE7EE5">
        <w:rPr>
          <w:b/>
          <w:sz w:val="20"/>
        </w:rPr>
        <w:t>г</w:t>
      </w:r>
      <w:proofErr w:type="gramEnd"/>
      <w:r w:rsidRPr="00EE7EE5">
        <w:rPr>
          <w:b/>
          <w:sz w:val="20"/>
        </w:rPr>
        <w:t>. Астане 29.05.2014)).</w:t>
      </w:r>
    </w:p>
    <w:p w:rsidR="008B64CB" w:rsidRPr="00EE7EE5" w:rsidRDefault="008B64CB" w:rsidP="004E5259">
      <w:pPr>
        <w:pStyle w:val="ConsPlusNormal"/>
        <w:ind w:firstLine="540"/>
        <w:jc w:val="both"/>
        <w:rPr>
          <w:b/>
        </w:rPr>
      </w:pPr>
      <w:proofErr w:type="gramStart"/>
      <w:r w:rsidRPr="00EE7EE5">
        <w:rPr>
          <w:b/>
          <w:sz w:val="20"/>
        </w:rP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r:id="rId126">
        <w:r w:rsidRPr="00EE7EE5">
          <w:rPr>
            <w:b/>
            <w:color w:val="0000FF"/>
            <w:sz w:val="20"/>
          </w:rPr>
          <w:t>ст. 59</w:t>
        </w:r>
      </w:hyperlink>
      <w:r w:rsidRPr="00EE7EE5">
        <w:rPr>
          <w:b/>
          <w:sz w:val="20"/>
        </w:rPr>
        <w:t xml:space="preserve"> Трудового кодекса РФ, - срочный трудовой договор (</w:t>
      </w:r>
      <w:hyperlink r:id="rId127">
        <w:r w:rsidRPr="00EE7EE5">
          <w:rPr>
            <w:b/>
            <w:color w:val="0000FF"/>
            <w:sz w:val="20"/>
          </w:rPr>
          <w:t>ст. 327.1</w:t>
        </w:r>
      </w:hyperlink>
      <w:r w:rsidRPr="00EE7EE5">
        <w:rPr>
          <w:b/>
          <w:sz w:val="20"/>
        </w:rPr>
        <w:t xml:space="preserve"> ТК РФ).</w:t>
      </w:r>
      <w:proofErr w:type="gramEnd"/>
    </w:p>
    <w:p w:rsidR="008B64CB" w:rsidRDefault="008B64CB" w:rsidP="004E5259">
      <w:pPr>
        <w:pStyle w:val="ConsPlusNormal"/>
        <w:ind w:firstLine="540"/>
        <w:jc w:val="both"/>
      </w:pPr>
      <w:r w:rsidRPr="00EE7EE5">
        <w:rPr>
          <w:b/>
          <w:sz w:val="20"/>
        </w:rPr>
        <w:t>Таким образом, поскольку с иностранным работником заключен трудовой договор на неопределенный срок, соответственно, срок нахождения (временного пребывания) иностранного гражданина на территории РФ не ограничен, положения, касающиеся порядка исчисления срока временного пребывания на территории РФ, на такого работника не распространяются. Следовательно, организация не должна расторгать с работником трудовой договор.</w:t>
      </w:r>
    </w:p>
    <w:p w:rsidR="008B64CB" w:rsidRPr="00E9386B" w:rsidRDefault="008B64CB" w:rsidP="004E5259">
      <w:pPr>
        <w:pStyle w:val="ConsPlusNormal"/>
        <w:jc w:val="right"/>
        <w:rPr>
          <w:sz w:val="18"/>
          <w:szCs w:val="18"/>
        </w:rPr>
      </w:pPr>
      <w:r w:rsidRPr="00E9386B">
        <w:rPr>
          <w:sz w:val="18"/>
          <w:szCs w:val="18"/>
        </w:rPr>
        <w:t>М.М. Яковлева</w:t>
      </w:r>
    </w:p>
    <w:p w:rsidR="008B64CB" w:rsidRPr="00E9386B" w:rsidRDefault="008B64CB" w:rsidP="004E5259">
      <w:pPr>
        <w:pStyle w:val="ConsPlusNormal"/>
        <w:jc w:val="right"/>
        <w:rPr>
          <w:sz w:val="18"/>
          <w:szCs w:val="18"/>
        </w:rPr>
      </w:pPr>
      <w:r w:rsidRPr="00E9386B">
        <w:rPr>
          <w:sz w:val="18"/>
          <w:szCs w:val="18"/>
        </w:rPr>
        <w:t>ООО "М-СТАЙЛ"</w:t>
      </w:r>
    </w:p>
    <w:p w:rsidR="008B64CB" w:rsidRPr="00E9386B" w:rsidRDefault="008B64CB" w:rsidP="004E5259">
      <w:pPr>
        <w:pStyle w:val="ConsPlusNormal"/>
        <w:jc w:val="right"/>
        <w:rPr>
          <w:sz w:val="18"/>
          <w:szCs w:val="18"/>
        </w:rPr>
      </w:pPr>
      <w:r w:rsidRPr="00E9386B">
        <w:rPr>
          <w:sz w:val="18"/>
          <w:szCs w:val="18"/>
        </w:rPr>
        <w:t>Региональный информационный центр</w:t>
      </w:r>
    </w:p>
    <w:p w:rsidR="008B64CB" w:rsidRPr="00E9386B" w:rsidRDefault="008B64CB" w:rsidP="004E5259">
      <w:pPr>
        <w:pStyle w:val="ConsPlusNormal"/>
        <w:jc w:val="right"/>
        <w:rPr>
          <w:sz w:val="18"/>
          <w:szCs w:val="18"/>
        </w:rPr>
      </w:pPr>
      <w:r w:rsidRPr="00E9386B">
        <w:rPr>
          <w:sz w:val="18"/>
          <w:szCs w:val="18"/>
        </w:rPr>
        <w:t xml:space="preserve">Сети </w:t>
      </w:r>
      <w:proofErr w:type="spellStart"/>
      <w:r w:rsidRPr="00E9386B">
        <w:rPr>
          <w:sz w:val="18"/>
          <w:szCs w:val="18"/>
        </w:rPr>
        <w:t>КонсультантПлюс</w:t>
      </w:r>
      <w:proofErr w:type="spellEnd"/>
    </w:p>
    <w:p w:rsidR="008B64CB" w:rsidRPr="00E9386B" w:rsidRDefault="008B64CB" w:rsidP="004E5259">
      <w:pPr>
        <w:pStyle w:val="ConsPlusNormal"/>
        <w:rPr>
          <w:sz w:val="18"/>
          <w:szCs w:val="18"/>
        </w:rPr>
      </w:pPr>
      <w:r w:rsidRPr="00E9386B">
        <w:rPr>
          <w:sz w:val="18"/>
          <w:szCs w:val="18"/>
        </w:rPr>
        <w:t>27.05.2021</w:t>
      </w:r>
    </w:p>
    <w:p w:rsidR="008B64CB" w:rsidRPr="00E9386B" w:rsidRDefault="008B64CB" w:rsidP="004E5259">
      <w:pPr>
        <w:pStyle w:val="ConsPlusNormal"/>
        <w:pBdr>
          <w:bottom w:val="single" w:sz="6" w:space="0" w:color="auto"/>
        </w:pBdr>
        <w:jc w:val="both"/>
        <w:rPr>
          <w:sz w:val="2"/>
          <w:szCs w:val="2"/>
        </w:rPr>
      </w:pPr>
    </w:p>
    <w:sectPr w:rsidR="008B64CB" w:rsidRPr="00E9386B"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A3EFC"/>
    <w:rsid w:val="00012663"/>
    <w:rsid w:val="00122682"/>
    <w:rsid w:val="00124A85"/>
    <w:rsid w:val="00142AD6"/>
    <w:rsid w:val="00142C51"/>
    <w:rsid w:val="001E127D"/>
    <w:rsid w:val="002D6866"/>
    <w:rsid w:val="002F42E9"/>
    <w:rsid w:val="003025E8"/>
    <w:rsid w:val="003C7EAF"/>
    <w:rsid w:val="00437091"/>
    <w:rsid w:val="004705B9"/>
    <w:rsid w:val="00486D16"/>
    <w:rsid w:val="004E5259"/>
    <w:rsid w:val="004F2731"/>
    <w:rsid w:val="00523A24"/>
    <w:rsid w:val="0058587A"/>
    <w:rsid w:val="005A66CB"/>
    <w:rsid w:val="005C651F"/>
    <w:rsid w:val="006847C9"/>
    <w:rsid w:val="006A3EFC"/>
    <w:rsid w:val="00714886"/>
    <w:rsid w:val="0079122A"/>
    <w:rsid w:val="008B64CB"/>
    <w:rsid w:val="008F4B93"/>
    <w:rsid w:val="008F635C"/>
    <w:rsid w:val="00931DB5"/>
    <w:rsid w:val="009A46E3"/>
    <w:rsid w:val="00A47F6E"/>
    <w:rsid w:val="00A53E72"/>
    <w:rsid w:val="00AC23D6"/>
    <w:rsid w:val="00AC6004"/>
    <w:rsid w:val="00B21B20"/>
    <w:rsid w:val="00B64B50"/>
    <w:rsid w:val="00B8535B"/>
    <w:rsid w:val="00BD2A8C"/>
    <w:rsid w:val="00C8433D"/>
    <w:rsid w:val="00CF72EB"/>
    <w:rsid w:val="00E11DFB"/>
    <w:rsid w:val="00E605E8"/>
    <w:rsid w:val="00E9386B"/>
    <w:rsid w:val="00EE7EE5"/>
    <w:rsid w:val="00FB1186"/>
    <w:rsid w:val="00FD1914"/>
    <w:rsid w:val="00FE3849"/>
    <w:rsid w:val="00FF047A"/>
    <w:rsid w:val="00FF5B23"/>
    <w:rsid w:val="00FF73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 w:type="paragraph" w:styleId="a5">
    <w:name w:val="Balloon Text"/>
    <w:basedOn w:val="a"/>
    <w:link w:val="a6"/>
    <w:uiPriority w:val="99"/>
    <w:semiHidden/>
    <w:unhideWhenUsed/>
    <w:rsid w:val="00BD2A8C"/>
    <w:rPr>
      <w:rFonts w:ascii="Tahoma" w:hAnsi="Tahoma" w:cs="Tahoma"/>
      <w:sz w:val="16"/>
      <w:szCs w:val="16"/>
    </w:rPr>
  </w:style>
  <w:style w:type="character" w:customStyle="1" w:styleId="a6">
    <w:name w:val="Текст выноски Знак"/>
    <w:basedOn w:val="a0"/>
    <w:link w:val="a5"/>
    <w:uiPriority w:val="99"/>
    <w:semiHidden/>
    <w:rsid w:val="00BD2A8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99599&amp;dst=101057" TargetMode="External"/><Relationship Id="rId117" Type="http://schemas.openxmlformats.org/officeDocument/2006/relationships/hyperlink" Target="https://login.consultant.ru/link/?req=doc&amp;base=PKV&amp;n=439&amp;dst=100781" TargetMode="External"/><Relationship Id="rId21" Type="http://schemas.openxmlformats.org/officeDocument/2006/relationships/hyperlink" Target="https://login.consultant.ru/link/?req=doc&amp;base=LAW&amp;n=389182&amp;dst=2069" TargetMode="External"/><Relationship Id="rId42" Type="http://schemas.openxmlformats.org/officeDocument/2006/relationships/hyperlink" Target="https://login.consultant.ru/link/?req=doc&amp;base=LAW&amp;n=340339&amp;dst=2056" TargetMode="External"/><Relationship Id="rId47" Type="http://schemas.openxmlformats.org/officeDocument/2006/relationships/hyperlink" Target="https://login.consultant.ru/link/?req=doc&amp;base=LAW&amp;n=341957&amp;dst=6" TargetMode="External"/><Relationship Id="rId63" Type="http://schemas.openxmlformats.org/officeDocument/2006/relationships/hyperlink" Target="https://login.consultant.ru/link/?req=doc&amp;base=LAW&amp;n=415670&amp;dst=100020" TargetMode="External"/><Relationship Id="rId68" Type="http://schemas.openxmlformats.org/officeDocument/2006/relationships/hyperlink" Target="https://login.consultant.ru/link/?req=doc&amp;base=LAW&amp;n=415670&amp;dst=101045" TargetMode="External"/><Relationship Id="rId84" Type="http://schemas.openxmlformats.org/officeDocument/2006/relationships/hyperlink" Target="https://login.consultant.ru/link/?req=doc&amp;base=QUEST&amp;n=162004&amp;dst=100008" TargetMode="External"/><Relationship Id="rId89" Type="http://schemas.openxmlformats.org/officeDocument/2006/relationships/hyperlink" Target="https://login.consultant.ru/link/?req=doc&amp;base=LAW&amp;n=389182&amp;dst=102447" TargetMode="External"/><Relationship Id="rId112" Type="http://schemas.openxmlformats.org/officeDocument/2006/relationships/hyperlink" Target="https://login.consultant.ru/link/?req=doc&amp;base=LAW&amp;n=415670&amp;dst=100003" TargetMode="External"/><Relationship Id="rId16" Type="http://schemas.openxmlformats.org/officeDocument/2006/relationships/hyperlink" Target="https://login.consultant.ru/link/?req=doc&amp;base=LAW&amp;n=341957&amp;dst=6" TargetMode="External"/><Relationship Id="rId107" Type="http://schemas.openxmlformats.org/officeDocument/2006/relationships/hyperlink" Target="https://login.consultant.ru/link/?req=doc&amp;base=LAW&amp;n=377782&amp;dst=100183" TargetMode="External"/><Relationship Id="rId11" Type="http://schemas.openxmlformats.org/officeDocument/2006/relationships/hyperlink" Target="https://login.consultant.ru/link/?req=doc&amp;base=LAW&amp;n=340339&amp;dst=2056" TargetMode="External"/><Relationship Id="rId32" Type="http://schemas.openxmlformats.org/officeDocument/2006/relationships/hyperlink" Target="https://login.consultant.ru/link/?req=doc&amp;base=SOCN&amp;n=1229451" TargetMode="External"/><Relationship Id="rId37" Type="http://schemas.openxmlformats.org/officeDocument/2006/relationships/hyperlink" Target="https://www.consultant.ru" TargetMode="External"/><Relationship Id="rId53" Type="http://schemas.openxmlformats.org/officeDocument/2006/relationships/hyperlink" Target="https://login.consultant.ru/link/?req=doc&amp;base=LAW&amp;n=389182&amp;dst=2062" TargetMode="External"/><Relationship Id="rId58" Type="http://schemas.openxmlformats.org/officeDocument/2006/relationships/hyperlink" Target="https://login.consultant.ru/link/?req=doc&amp;base=QUEST&amp;n=203896&amp;dst=100013" TargetMode="External"/><Relationship Id="rId74" Type="http://schemas.openxmlformats.org/officeDocument/2006/relationships/hyperlink" Target="https://login.consultant.ru/link/?req=doc&amp;base=LAW&amp;n=415670&amp;dst=101050" TargetMode="External"/><Relationship Id="rId79" Type="http://schemas.openxmlformats.org/officeDocument/2006/relationships/hyperlink" Target="https://login.consultant.ru/link/?req=doc&amp;base=LAW&amp;n=389182&amp;dst=2068" TargetMode="External"/><Relationship Id="rId102" Type="http://schemas.openxmlformats.org/officeDocument/2006/relationships/image" Target="media/image2.png"/><Relationship Id="rId123" Type="http://schemas.openxmlformats.org/officeDocument/2006/relationships/hyperlink" Target="https://login.consultant.ru/link/?req=doc&amp;base=LAW&amp;n=371188&amp;dst=100024"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ogin.consultant.ru/link/?req=doc&amp;base=LAW&amp;n=389182&amp;dst=2087" TargetMode="External"/><Relationship Id="rId95" Type="http://schemas.openxmlformats.org/officeDocument/2006/relationships/hyperlink" Target="https://login.consultant.ru/link/?req=doc&amp;base=PKV&amp;n=439&amp;dst=102062" TargetMode="External"/><Relationship Id="rId19" Type="http://schemas.openxmlformats.org/officeDocument/2006/relationships/hyperlink" Target="https://login.consultant.ru/link/?req=doc&amp;base=PBI&amp;n=218483" TargetMode="External"/><Relationship Id="rId14" Type="http://schemas.openxmlformats.org/officeDocument/2006/relationships/hyperlink" Target="https://login.consultant.ru/link/?req=doc&amp;base=LAW&amp;n=340339&amp;dst=100557" TargetMode="External"/><Relationship Id="rId22" Type="http://schemas.openxmlformats.org/officeDocument/2006/relationships/hyperlink" Target="https://login.consultant.ru/link/?req=doc&amp;base=QUEST&amp;n=153092&amp;dst=100013" TargetMode="External"/><Relationship Id="rId27" Type="http://schemas.openxmlformats.org/officeDocument/2006/relationships/hyperlink" Target="https://login.consultant.ru/link/?req=doc&amp;base=LAW&amp;n=399599&amp;dst=101057" TargetMode="External"/><Relationship Id="rId30" Type="http://schemas.openxmlformats.org/officeDocument/2006/relationships/hyperlink" Target="https://login.consultant.ru/link/?req=doc&amp;base=LAW&amp;n=410940&amp;dst=4873" TargetMode="External"/><Relationship Id="rId35" Type="http://schemas.openxmlformats.org/officeDocument/2006/relationships/hyperlink" Target="https://login.consultant.ru/link/?req=doc&amp;base=LAW&amp;n=308815&amp;dst=2050" TargetMode="External"/><Relationship Id="rId43" Type="http://schemas.openxmlformats.org/officeDocument/2006/relationships/hyperlink" Target="https://login.consultant.ru/link/?req=doc&amp;base=LAW&amp;n=340339&amp;dst=2062" TargetMode="External"/><Relationship Id="rId48" Type="http://schemas.openxmlformats.org/officeDocument/2006/relationships/hyperlink" Target="https://login.consultant.ru/link/?req=doc&amp;base=LAW&amp;n=293753&amp;dst=101054" TargetMode="External"/><Relationship Id="rId56" Type="http://schemas.openxmlformats.org/officeDocument/2006/relationships/hyperlink" Target="https://login.consultant.ru/link/?req=doc&amp;base=QUEST&amp;n=55458&amp;dst=100011" TargetMode="External"/><Relationship Id="rId64" Type="http://schemas.openxmlformats.org/officeDocument/2006/relationships/hyperlink" Target="https://login.consultant.ru/link/?req=doc&amp;base=LAW&amp;n=390281&amp;dst=100011" TargetMode="External"/><Relationship Id="rId69" Type="http://schemas.openxmlformats.org/officeDocument/2006/relationships/hyperlink" Target="https://login.consultant.ru/link/?req=doc&amp;base=LAW&amp;n=390194&amp;dst=752" TargetMode="External"/><Relationship Id="rId77" Type="http://schemas.openxmlformats.org/officeDocument/2006/relationships/hyperlink" Target="https://login.consultant.ru/link/?req=doc&amp;base=QUEST&amp;n=153092&amp;dst=100004" TargetMode="External"/><Relationship Id="rId100" Type="http://schemas.openxmlformats.org/officeDocument/2006/relationships/hyperlink" Target="https://login.consultant.ru/link/?req=doc&amp;base=LAW&amp;n=377782" TargetMode="External"/><Relationship Id="rId105" Type="http://schemas.openxmlformats.org/officeDocument/2006/relationships/hyperlink" Target="https://login.consultant.ru/link/?req=doc&amp;base=LAW&amp;n=377782&amp;dst=56" TargetMode="External"/><Relationship Id="rId113" Type="http://schemas.openxmlformats.org/officeDocument/2006/relationships/hyperlink" Target="https://login.consultant.ru/link/?req=doc&amp;base=LAW&amp;n=415670&amp;dst=100026" TargetMode="External"/><Relationship Id="rId118" Type="http://schemas.openxmlformats.org/officeDocument/2006/relationships/hyperlink" Target="https://login.consultant.ru/link/?req=doc&amp;base=LAW&amp;n=415670&amp;dst=100003" TargetMode="External"/><Relationship Id="rId126" Type="http://schemas.openxmlformats.org/officeDocument/2006/relationships/hyperlink" Target="https://login.consultant.ru/link/?req=doc&amp;base=LAW&amp;n=382637&amp;dst=369" TargetMode="External"/><Relationship Id="rId8" Type="http://schemas.openxmlformats.org/officeDocument/2006/relationships/hyperlink" Target="https://login.consultant.ru/link/?req=doc&amp;base=LAW&amp;n=415670&amp;dst=100026" TargetMode="External"/><Relationship Id="rId51" Type="http://schemas.openxmlformats.org/officeDocument/2006/relationships/hyperlink" Target="https://login.consultant.ru/link/?req=doc&amp;base=PKV&amp;n=439&amp;dst=101886" TargetMode="External"/><Relationship Id="rId72" Type="http://schemas.openxmlformats.org/officeDocument/2006/relationships/hyperlink" Target="https://login.consultant.ru/link/?req=doc&amp;base=PKV&amp;n=439&amp;dst=102937" TargetMode="External"/><Relationship Id="rId80" Type="http://schemas.openxmlformats.org/officeDocument/2006/relationships/hyperlink" Target="https://login.consultant.ru/link/?req=doc&amp;base=QUEST&amp;n=153092&amp;dst=100004" TargetMode="External"/><Relationship Id="rId85" Type="http://schemas.openxmlformats.org/officeDocument/2006/relationships/hyperlink" Target="https://login.consultant.ru/link/?req=doc&amp;base=QUEST&amp;n=202247&amp;dst=100010" TargetMode="External"/><Relationship Id="rId93" Type="http://schemas.openxmlformats.org/officeDocument/2006/relationships/hyperlink" Target="https://login.consultant.ru/link/?req=doc&amp;base=LAW&amp;n=401185&amp;dst=5" TargetMode="External"/><Relationship Id="rId98" Type="http://schemas.openxmlformats.org/officeDocument/2006/relationships/hyperlink" Target="https://login.consultant.ru/link/?req=doc&amp;base=LAW&amp;n=377782&amp;dst=58" TargetMode="External"/><Relationship Id="rId121" Type="http://schemas.openxmlformats.org/officeDocument/2006/relationships/hyperlink" Target="https://login.consultant.ru/link/?req=doc&amp;base=LAW&amp;n=390281&amp;dst=100011" TargetMode="External"/><Relationship Id="rId3" Type="http://schemas.openxmlformats.org/officeDocument/2006/relationships/styles" Target="styles.xml"/><Relationship Id="rId12" Type="http://schemas.openxmlformats.org/officeDocument/2006/relationships/hyperlink" Target="https://login.consultant.ru/link/?req=doc&amp;base=LAW&amp;n=340339&amp;dst=2062" TargetMode="External"/><Relationship Id="rId17" Type="http://schemas.openxmlformats.org/officeDocument/2006/relationships/hyperlink" Target="https://login.consultant.ru/link/?req=doc&amp;base=LAW&amp;n=293753&amp;dst=101052" TargetMode="External"/><Relationship Id="rId25" Type="http://schemas.openxmlformats.org/officeDocument/2006/relationships/hyperlink" Target="https://www.consultant.ru" TargetMode="External"/><Relationship Id="rId33" Type="http://schemas.openxmlformats.org/officeDocument/2006/relationships/hyperlink" Target="https://www.consultant.ru" TargetMode="External"/><Relationship Id="rId38" Type="http://schemas.openxmlformats.org/officeDocument/2006/relationships/hyperlink" Target="https://login.consultant.ru/link/?req=doc&amp;base=LAW&amp;n=341957" TargetMode="External"/><Relationship Id="rId46" Type="http://schemas.openxmlformats.org/officeDocument/2006/relationships/hyperlink" Target="https://login.consultant.ru/link/?req=doc&amp;base=LAW&amp;n=340339&amp;dst=2089" TargetMode="External"/><Relationship Id="rId59" Type="http://schemas.openxmlformats.org/officeDocument/2006/relationships/hyperlink" Target="https://login.consultant.ru/link/?req=doc&amp;base=LAW&amp;n=415670" TargetMode="External"/><Relationship Id="rId67" Type="http://schemas.openxmlformats.org/officeDocument/2006/relationships/hyperlink" Target="https://login.consultant.ru/link/?req=doc&amp;base=LAW&amp;n=390194&amp;dst=106" TargetMode="External"/><Relationship Id="rId103" Type="http://schemas.openxmlformats.org/officeDocument/2006/relationships/hyperlink" Target="https://login.consultant.ru/link/?req=doc&amp;base=PKV&amp;n=439&amp;dst=100781" TargetMode="External"/><Relationship Id="rId108" Type="http://schemas.openxmlformats.org/officeDocument/2006/relationships/hyperlink" Target="https://login.consultant.ru/link/?req=doc&amp;base=LAW&amp;n=415670&amp;dst=100003" TargetMode="External"/><Relationship Id="rId116" Type="http://schemas.openxmlformats.org/officeDocument/2006/relationships/hyperlink" Target="https://login.consultant.ru/link/?req=doc&amp;base=LAW&amp;n=189714&amp;dst=100013" TargetMode="External"/><Relationship Id="rId124" Type="http://schemas.openxmlformats.org/officeDocument/2006/relationships/hyperlink" Target="https://login.consultant.ru/link/?req=doc&amp;base=LAW&amp;n=375842&amp;dst=100011" TargetMode="External"/><Relationship Id="rId129" Type="http://schemas.openxmlformats.org/officeDocument/2006/relationships/theme" Target="theme/theme1.xml"/><Relationship Id="rId20" Type="http://schemas.openxmlformats.org/officeDocument/2006/relationships/hyperlink" Target="https://login.consultant.ru/link/?req=doc&amp;base=LAW&amp;n=415670&amp;dst=101045" TargetMode="External"/><Relationship Id="rId41" Type="http://schemas.openxmlformats.org/officeDocument/2006/relationships/hyperlink" Target="https://login.consultant.ru/link/?req=doc&amp;base=LAW&amp;n=293753&amp;dst=101045" TargetMode="External"/><Relationship Id="rId54" Type="http://schemas.openxmlformats.org/officeDocument/2006/relationships/image" Target="media/image1.png"/><Relationship Id="rId62" Type="http://schemas.openxmlformats.org/officeDocument/2006/relationships/hyperlink" Target="https://login.consultant.ru/link/?req=doc&amp;base=LAW&amp;n=415670&amp;dst=100003" TargetMode="External"/><Relationship Id="rId70" Type="http://schemas.openxmlformats.org/officeDocument/2006/relationships/hyperlink" Target="https://login.consultant.ru/link/?req=doc&amp;base=LAW&amp;n=390194&amp;dst=753" TargetMode="External"/><Relationship Id="rId75" Type="http://schemas.openxmlformats.org/officeDocument/2006/relationships/hyperlink" Target="https://login.consultant.ru/link/?req=doc&amp;base=LAW&amp;n=415670" TargetMode="External"/><Relationship Id="rId83" Type="http://schemas.openxmlformats.org/officeDocument/2006/relationships/hyperlink" Target="https://login.consultant.ru/link/?req=doc&amp;base=QUEST&amp;n=162004&amp;dst=100008" TargetMode="External"/><Relationship Id="rId88" Type="http://schemas.openxmlformats.org/officeDocument/2006/relationships/hyperlink" Target="https://login.consultant.ru/link/?req=doc&amp;base=LAW&amp;n=389182&amp;dst=2097" TargetMode="External"/><Relationship Id="rId91" Type="http://schemas.openxmlformats.org/officeDocument/2006/relationships/hyperlink" Target="https://login.consultant.ru/link/?req=doc&amp;base=LAW&amp;n=389182&amp;dst=2097" TargetMode="External"/><Relationship Id="rId96" Type="http://schemas.openxmlformats.org/officeDocument/2006/relationships/hyperlink" Target="https://login.consultant.ru/link/?req=doc&amp;base=LAW&amp;n=390194&amp;dst=745" TargetMode="External"/><Relationship Id="rId111" Type="http://schemas.openxmlformats.org/officeDocument/2006/relationships/hyperlink" Target="https://login.consultant.ru/link/?req=doc&amp;base=LAW&amp;n=390281&amp;dst=100011" TargetMode="External"/><Relationship Id="rId1" Type="http://schemas.openxmlformats.org/officeDocument/2006/relationships/customXml" Target="../customXml/item1.xml"/><Relationship Id="rId6"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LAW&amp;n=340339&amp;dst=2089" TargetMode="External"/><Relationship Id="rId23" Type="http://schemas.openxmlformats.org/officeDocument/2006/relationships/hyperlink" Target="https://login.consultant.ru/link/?req=doc&amp;base=LAW&amp;n=365473&amp;dst=100453" TargetMode="External"/><Relationship Id="rId28" Type="http://schemas.openxmlformats.org/officeDocument/2006/relationships/hyperlink" Target="https://login.consultant.ru/link/?req=doc&amp;base=LAW&amp;n=399599&amp;dst=101052" TargetMode="External"/><Relationship Id="rId36" Type="http://schemas.openxmlformats.org/officeDocument/2006/relationships/hyperlink" Target="https://login.consultant.ru/link/?req=doc&amp;base=LAW&amp;n=313342&amp;dst=101052" TargetMode="External"/><Relationship Id="rId49" Type="http://schemas.openxmlformats.org/officeDocument/2006/relationships/hyperlink" Target="https://login.consultant.ru/link/?req=doc&amp;base=LAW&amp;n=293753&amp;dst=101054" TargetMode="External"/><Relationship Id="rId57" Type="http://schemas.openxmlformats.org/officeDocument/2006/relationships/hyperlink" Target="https://login.consultant.ru/link/?req=doc&amp;base=LAW&amp;n=389182" TargetMode="External"/><Relationship Id="rId106" Type="http://schemas.openxmlformats.org/officeDocument/2006/relationships/hyperlink" Target="https://login.consultant.ru/link/?req=doc&amp;base=LAW&amp;n=377782&amp;dst=58" TargetMode="External"/><Relationship Id="rId114" Type="http://schemas.openxmlformats.org/officeDocument/2006/relationships/hyperlink" Target="https://login.consultant.ru/link/?req=doc&amp;base=LAW&amp;n=415670&amp;dst=101054" TargetMode="External"/><Relationship Id="rId119" Type="http://schemas.openxmlformats.org/officeDocument/2006/relationships/hyperlink" Target="https://login.consultant.ru/link/?req=doc&amp;base=LAW&amp;n=415670&amp;dst=100026" TargetMode="External"/><Relationship Id="rId127" Type="http://schemas.openxmlformats.org/officeDocument/2006/relationships/hyperlink" Target="https://login.consultant.ru/link/?req=doc&amp;base=LAW&amp;n=382637&amp;dst=2062" TargetMode="External"/><Relationship Id="rId10" Type="http://schemas.openxmlformats.org/officeDocument/2006/relationships/hyperlink" Target="https://login.consultant.ru/link/?req=doc&amp;base=LAW&amp;n=390281&amp;dst=100011" TargetMode="External"/><Relationship Id="rId31" Type="http://schemas.openxmlformats.org/officeDocument/2006/relationships/hyperlink" Target="https://login.consultant.ru/link/?req=doc&amp;base=LAW&amp;n=410940&amp;dst=7606" TargetMode="External"/><Relationship Id="rId44" Type="http://schemas.openxmlformats.org/officeDocument/2006/relationships/hyperlink" Target="https://login.consultant.ru/link/?req=doc&amp;base=LAW&amp;n=340339&amp;dst=369" TargetMode="External"/><Relationship Id="rId52" Type="http://schemas.openxmlformats.org/officeDocument/2006/relationships/hyperlink" Target="https://login.consultant.ru/link/?req=doc&amp;base=LAW&amp;n=389182&amp;dst=369" TargetMode="External"/><Relationship Id="rId60" Type="http://schemas.openxmlformats.org/officeDocument/2006/relationships/hyperlink" Target="https://login.consultant.ru/link/?req=doc&amp;base=LAW&amp;n=415670&amp;dst=101043" TargetMode="External"/><Relationship Id="rId65" Type="http://schemas.openxmlformats.org/officeDocument/2006/relationships/hyperlink" Target="https://login.consultant.ru/link/?req=doc&amp;base=LAW&amp;n=372146&amp;dst=100012" TargetMode="External"/><Relationship Id="rId73" Type="http://schemas.openxmlformats.org/officeDocument/2006/relationships/hyperlink" Target="https://login.consultant.ru/link/?req=doc&amp;base=LAW&amp;n=415670&amp;dst=101048" TargetMode="External"/><Relationship Id="rId78" Type="http://schemas.openxmlformats.org/officeDocument/2006/relationships/hyperlink" Target="https://login.consultant.ru/link/?req=doc&amp;base=LAW&amp;n=389182&amp;dst=2071" TargetMode="External"/><Relationship Id="rId81" Type="http://schemas.openxmlformats.org/officeDocument/2006/relationships/hyperlink" Target="https://login.consultant.ru/link/?req=doc&amp;base=LAW&amp;n=415670&amp;dst=101041" TargetMode="External"/><Relationship Id="rId86" Type="http://schemas.openxmlformats.org/officeDocument/2006/relationships/hyperlink" Target="https://login.consultant.ru/link/?req=doc&amp;base=LAW&amp;n=389182&amp;dst=2068" TargetMode="External"/><Relationship Id="rId94" Type="http://schemas.openxmlformats.org/officeDocument/2006/relationships/hyperlink" Target="https://login.consultant.ru/link/?req=doc&amp;base=LAW&amp;n=414973&amp;dst=7444" TargetMode="External"/><Relationship Id="rId99" Type="http://schemas.openxmlformats.org/officeDocument/2006/relationships/hyperlink" Target="https://login.consultant.ru/link/?req=doc&amp;base=LAW&amp;n=377782&amp;dst=56" TargetMode="External"/><Relationship Id="rId101" Type="http://schemas.openxmlformats.org/officeDocument/2006/relationships/hyperlink" Target="https://login.consultant.ru/link/?req=doc&amp;base=LAW&amp;n=415670" TargetMode="External"/><Relationship Id="rId122" Type="http://schemas.openxmlformats.org/officeDocument/2006/relationships/hyperlink" Target="https://www.consultant.ru" TargetMode="External"/><Relationship Id="rId4" Type="http://schemas.openxmlformats.org/officeDocument/2006/relationships/settings" Target="settings.xml"/><Relationship Id="rId9" Type="http://schemas.openxmlformats.org/officeDocument/2006/relationships/hyperlink" Target="https://login.consultant.ru/link/?req=doc&amp;base=LAW&amp;n=415670&amp;dst=101052" TargetMode="External"/><Relationship Id="rId13" Type="http://schemas.openxmlformats.org/officeDocument/2006/relationships/hyperlink" Target="https://login.consultant.ru/link/?req=doc&amp;base=LAW&amp;n=340339&amp;dst=369" TargetMode="External"/><Relationship Id="rId18" Type="http://schemas.openxmlformats.org/officeDocument/2006/relationships/hyperlink" Target="https://login.consultant.ru/link/?req=doc&amp;base=QUEST&amp;n=193244&amp;dst=100012" TargetMode="External"/><Relationship Id="rId39" Type="http://schemas.openxmlformats.org/officeDocument/2006/relationships/hyperlink" Target="https://login.consultant.ru/link/?req=doc&amp;base=LAW&amp;n=341957&amp;dst=442" TargetMode="External"/><Relationship Id="rId109" Type="http://schemas.openxmlformats.org/officeDocument/2006/relationships/hyperlink" Target="https://login.consultant.ru/link/?req=doc&amp;base=LAW&amp;n=415670&amp;dst=100026" TargetMode="External"/><Relationship Id="rId34" Type="http://schemas.openxmlformats.org/officeDocument/2006/relationships/hyperlink" Target="https://login.consultant.ru/link/?req=doc&amp;base=LAW&amp;n=313342&amp;dst=101043" TargetMode="External"/><Relationship Id="rId50" Type="http://schemas.openxmlformats.org/officeDocument/2006/relationships/hyperlink" Target="https://login.consultant.ru/link/?req=doc&amp;base=LAW&amp;n=293753&amp;dst=101052" TargetMode="External"/><Relationship Id="rId55" Type="http://schemas.openxmlformats.org/officeDocument/2006/relationships/hyperlink" Target="https://login.consultant.ru/link/?req=doc&amp;base=PKV&amp;n=73&amp;dst=100488" TargetMode="External"/><Relationship Id="rId76" Type="http://schemas.openxmlformats.org/officeDocument/2006/relationships/hyperlink" Target="https://login.consultant.ru/link/?req=doc&amp;base=LAW&amp;n=413488" TargetMode="External"/><Relationship Id="rId97" Type="http://schemas.openxmlformats.org/officeDocument/2006/relationships/hyperlink" Target="https://login.consultant.ru/link/?req=doc&amp;base=LAW&amp;n=415670" TargetMode="External"/><Relationship Id="rId104" Type="http://schemas.openxmlformats.org/officeDocument/2006/relationships/hyperlink" Target="https://login.consultant.ru/link/?req=doc&amp;base=PKV&amp;n=439&amp;dst=100782" TargetMode="External"/><Relationship Id="rId120" Type="http://schemas.openxmlformats.org/officeDocument/2006/relationships/hyperlink" Target="https://login.consultant.ru/link/?req=doc&amp;base=LAW&amp;n=415670&amp;dst=101052" TargetMode="External"/><Relationship Id="rId125" Type="http://schemas.openxmlformats.org/officeDocument/2006/relationships/hyperlink" Target="https://login.consultant.ru/link/?req=doc&amp;base=LAW&amp;n=372145&amp;dst=101052" TargetMode="External"/><Relationship Id="rId7" Type="http://schemas.openxmlformats.org/officeDocument/2006/relationships/hyperlink" Target="https://login.consultant.ru/link/?req=doc&amp;base=LAW&amp;n=415670&amp;dst=100003" TargetMode="External"/><Relationship Id="rId71" Type="http://schemas.openxmlformats.org/officeDocument/2006/relationships/hyperlink" Target="https://login.consultant.ru/link/?req=doc&amp;base=LAW&amp;n=415670&amp;dst=101047" TargetMode="External"/><Relationship Id="rId92" Type="http://schemas.openxmlformats.org/officeDocument/2006/relationships/hyperlink" Target="https://login.consultant.ru/link/?req=doc&amp;base=LAW&amp;n=389182&amp;dst=2101" TargetMode="External"/><Relationship Id="rId2" Type="http://schemas.openxmlformats.org/officeDocument/2006/relationships/numbering" Target="numbering.xml"/><Relationship Id="rId29" Type="http://schemas.openxmlformats.org/officeDocument/2006/relationships/hyperlink" Target="https://login.consultant.ru/link/?req=doc&amp;base=LAW&amp;n=390194&amp;dst=1376" TargetMode="External"/><Relationship Id="rId24" Type="http://schemas.openxmlformats.org/officeDocument/2006/relationships/hyperlink" Target="https://login.consultant.ru/link/?req=doc&amp;base=LAW&amp;n=390194&amp;dst=989" TargetMode="External"/><Relationship Id="rId40" Type="http://schemas.openxmlformats.org/officeDocument/2006/relationships/hyperlink" Target="https://login.consultant.ru/link/?req=doc&amp;base=LAW&amp;n=341957&amp;dst=100029" TargetMode="External"/><Relationship Id="rId45" Type="http://schemas.openxmlformats.org/officeDocument/2006/relationships/hyperlink" Target="https://login.consultant.ru/link/?req=doc&amp;base=LAW&amp;n=340339&amp;dst=100557" TargetMode="External"/><Relationship Id="rId66" Type="http://schemas.openxmlformats.org/officeDocument/2006/relationships/hyperlink" Target="https://login.consultant.ru/link/?req=doc&amp;base=LAW&amp;n=415670&amp;dst=101045" TargetMode="External"/><Relationship Id="rId87" Type="http://schemas.openxmlformats.org/officeDocument/2006/relationships/hyperlink" Target="https://login.consultant.ru/link/?req=doc&amp;base=LAW&amp;n=390194&amp;dst=872" TargetMode="External"/><Relationship Id="rId110" Type="http://schemas.openxmlformats.org/officeDocument/2006/relationships/hyperlink" Target="https://login.consultant.ru/link/?req=doc&amp;base=LAW&amp;n=415670&amp;dst=101053" TargetMode="External"/><Relationship Id="rId115" Type="http://schemas.openxmlformats.org/officeDocument/2006/relationships/hyperlink" Target="https://login.consultant.ru/link/?req=doc&amp;base=LAW&amp;n=390281&amp;dst=100011" TargetMode="External"/><Relationship Id="rId61" Type="http://schemas.openxmlformats.org/officeDocument/2006/relationships/hyperlink" Target="https://login.consultant.ru/link/?req=doc&amp;base=LAW&amp;n=415670&amp;dst=100026" TargetMode="External"/><Relationship Id="rId82" Type="http://schemas.openxmlformats.org/officeDocument/2006/relationships/hyperlink" Target="https://login.consultant.ru/link/?req=doc&amp;base=QUEST&amp;n=162004&amp;dst=100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70595-4CE2-4CCA-BD6F-ED3B4C8B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3723</Words>
  <Characters>35302</Characters>
  <Application>Microsoft Office Word</Application>
  <DocSecurity>0</DocSecurity>
  <Lines>294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hline1</dc:creator>
  <cp:lastModifiedBy>hline</cp:lastModifiedBy>
  <cp:revision>13</cp:revision>
  <dcterms:created xsi:type="dcterms:W3CDTF">2022-06-08T09:04:00Z</dcterms:created>
  <dcterms:modified xsi:type="dcterms:W3CDTF">2022-06-08T10:43:00Z</dcterms:modified>
</cp:coreProperties>
</file>