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3D" w:rsidRPr="00196BBE" w:rsidRDefault="006A3EFC" w:rsidP="00A44CB2">
      <w:pPr>
        <w:pStyle w:val="ConsPlusNormal"/>
        <w:jc w:val="both"/>
        <w:rPr>
          <w:rFonts w:ascii="Times New Roman" w:hAnsi="Times New Roman" w:cs="Times New Roman"/>
        </w:rPr>
      </w:pPr>
      <w:r w:rsidRPr="00196BBE">
        <w:rPr>
          <w:rFonts w:ascii="Times New Roman" w:hAnsi="Times New Roman" w:cs="Times New Roman"/>
        </w:rPr>
        <w:t xml:space="preserve">Документ предоставлен </w:t>
      </w:r>
      <w:r w:rsidR="00C8433D" w:rsidRPr="00196BBE">
        <w:rPr>
          <w:rFonts w:ascii="Times New Roman" w:hAnsi="Times New Roman" w:cs="Times New Roman"/>
        </w:rPr>
        <w:t>ООО «</w:t>
      </w:r>
      <w:proofErr w:type="spellStart"/>
      <w:r w:rsidRPr="00196BBE">
        <w:rPr>
          <w:rFonts w:ascii="Times New Roman" w:hAnsi="Times New Roman" w:cs="Times New Roman"/>
        </w:rPr>
        <w:t>КонсультантПлюс</w:t>
      </w:r>
      <w:proofErr w:type="spellEnd"/>
      <w:r w:rsidRPr="00196BBE">
        <w:rPr>
          <w:rFonts w:ascii="Times New Roman" w:hAnsi="Times New Roman" w:cs="Times New Roman"/>
        </w:rPr>
        <w:t xml:space="preserve"> </w:t>
      </w:r>
      <w:proofErr w:type="spellStart"/>
      <w:r w:rsidRPr="00196BBE">
        <w:rPr>
          <w:rFonts w:ascii="Times New Roman" w:hAnsi="Times New Roman" w:cs="Times New Roman"/>
        </w:rPr>
        <w:t>Югра</w:t>
      </w:r>
      <w:proofErr w:type="spellEnd"/>
      <w:r w:rsidR="00C8433D" w:rsidRPr="00196BBE">
        <w:rPr>
          <w:rFonts w:ascii="Times New Roman" w:hAnsi="Times New Roman" w:cs="Times New Roman"/>
        </w:rPr>
        <w:t>».</w:t>
      </w:r>
    </w:p>
    <w:p w:rsidR="006A3EFC" w:rsidRPr="00196BBE" w:rsidRDefault="00C8433D" w:rsidP="00A44CB2">
      <w:pPr>
        <w:pStyle w:val="ConsPlusNormal"/>
        <w:rPr>
          <w:rFonts w:ascii="Times New Roman" w:hAnsi="Times New Roman" w:cs="Times New Roman"/>
        </w:rPr>
      </w:pPr>
      <w:r w:rsidRPr="00196BBE">
        <w:rPr>
          <w:rFonts w:ascii="Times New Roman" w:hAnsi="Times New Roman" w:cs="Times New Roman"/>
        </w:rPr>
        <w:t>Услуга оказывается в соответствии с регламентом Линии консультаций:</w:t>
      </w:r>
      <w:r w:rsidRPr="00196BBE">
        <w:rPr>
          <w:rFonts w:ascii="Times New Roman" w:hAnsi="Times New Roman" w:cs="Times New Roman"/>
          <w:b/>
        </w:rPr>
        <w:t xml:space="preserve"> </w:t>
      </w:r>
      <w:hyperlink r:id="rId5" w:history="1">
        <w:r w:rsidRPr="00196BBE">
          <w:rPr>
            <w:rStyle w:val="a3"/>
            <w:rFonts w:ascii="Times New Roman" w:hAnsi="Times New Roman" w:cs="Times New Roman"/>
            <w:b/>
          </w:rPr>
          <w:t>http://consultantugra.ru/klientam/goryachaya-liniya/reglament-linii-konsultacij/</w:t>
        </w:r>
      </w:hyperlink>
      <w:r w:rsidR="006A3EFC" w:rsidRPr="00196BBE">
        <w:rPr>
          <w:rFonts w:ascii="Times New Roman" w:hAnsi="Times New Roman" w:cs="Times New Roman"/>
        </w:rPr>
        <w:br/>
      </w:r>
    </w:p>
    <w:p w:rsidR="006A3EFC" w:rsidRPr="00196BBE" w:rsidRDefault="006A3EFC" w:rsidP="00A44CB2">
      <w:pPr>
        <w:pStyle w:val="ConsPlusNormal"/>
        <w:jc w:val="both"/>
        <w:outlineLvl w:val="0"/>
        <w:rPr>
          <w:rFonts w:ascii="Times New Roman" w:hAnsi="Times New Roman" w:cs="Times New Roman"/>
        </w:rPr>
      </w:pPr>
    </w:p>
    <w:tbl>
      <w:tblPr>
        <w:tblW w:w="1085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851"/>
      </w:tblGrid>
      <w:tr w:rsidR="006A3EFC" w:rsidRPr="00196BBE" w:rsidTr="0005378C">
        <w:trPr>
          <w:jc w:val="center"/>
        </w:trPr>
        <w:tc>
          <w:tcPr>
            <w:tcW w:w="10851" w:type="dxa"/>
            <w:tcBorders>
              <w:top w:val="nil"/>
              <w:left w:val="single" w:sz="24" w:space="0" w:color="CED3F1"/>
              <w:bottom w:val="nil"/>
              <w:right w:val="single" w:sz="24" w:space="0" w:color="F4F3F8"/>
            </w:tcBorders>
            <w:shd w:val="clear" w:color="auto" w:fill="F4F3F8"/>
          </w:tcPr>
          <w:p w:rsidR="006A3EFC" w:rsidRPr="00196BBE" w:rsidRDefault="000A6A47" w:rsidP="00A44CB2">
            <w:pPr>
              <w:pStyle w:val="ConsPlusNormal"/>
              <w:jc w:val="right"/>
              <w:rPr>
                <w:rFonts w:ascii="Times New Roman" w:hAnsi="Times New Roman" w:cs="Times New Roman"/>
                <w:color w:val="FF0000"/>
              </w:rPr>
            </w:pPr>
            <w:r w:rsidRPr="00196BBE">
              <w:rPr>
                <w:rFonts w:ascii="Times New Roman" w:hAnsi="Times New Roman" w:cs="Times New Roman"/>
                <w:color w:val="392C69"/>
              </w:rPr>
              <w:t xml:space="preserve">Актуально на </w:t>
            </w:r>
            <w:r w:rsidR="008174CE" w:rsidRPr="00196BBE">
              <w:rPr>
                <w:rFonts w:ascii="Times New Roman" w:hAnsi="Times New Roman" w:cs="Times New Roman"/>
                <w:color w:val="392C69"/>
              </w:rPr>
              <w:t>29</w:t>
            </w:r>
            <w:r w:rsidRPr="00196BBE">
              <w:rPr>
                <w:rFonts w:ascii="Times New Roman" w:hAnsi="Times New Roman" w:cs="Times New Roman"/>
                <w:color w:val="392C69"/>
              </w:rPr>
              <w:t>.</w:t>
            </w:r>
            <w:r w:rsidR="008174CE" w:rsidRPr="00196BBE">
              <w:rPr>
                <w:rFonts w:ascii="Times New Roman" w:hAnsi="Times New Roman" w:cs="Times New Roman"/>
                <w:color w:val="392C69"/>
                <w:lang w:val="en-US"/>
              </w:rPr>
              <w:t>0</w:t>
            </w:r>
            <w:r w:rsidR="008174CE" w:rsidRPr="00196BBE">
              <w:rPr>
                <w:rFonts w:ascii="Times New Roman" w:hAnsi="Times New Roman" w:cs="Times New Roman"/>
                <w:color w:val="392C69"/>
              </w:rPr>
              <w:t>3</w:t>
            </w:r>
            <w:r w:rsidRPr="00196BBE">
              <w:rPr>
                <w:rFonts w:ascii="Times New Roman" w:hAnsi="Times New Roman" w:cs="Times New Roman"/>
                <w:color w:val="392C69"/>
              </w:rPr>
              <w:t>.2022</w:t>
            </w:r>
          </w:p>
        </w:tc>
      </w:tr>
    </w:tbl>
    <w:p w:rsidR="006A3EFC" w:rsidRPr="00196BBE" w:rsidRDefault="006A3EFC" w:rsidP="00A44CB2">
      <w:pPr>
        <w:pStyle w:val="ConsPlusNormal"/>
        <w:rPr>
          <w:rFonts w:ascii="Times New Roman" w:hAnsi="Times New Roman" w:cs="Times New Roman"/>
        </w:rPr>
      </w:pPr>
      <w:r w:rsidRPr="00196BBE">
        <w:rPr>
          <w:rFonts w:ascii="Times New Roman" w:hAnsi="Times New Roman" w:cs="Times New Roman"/>
          <w:b/>
          <w:sz w:val="38"/>
        </w:rPr>
        <w:t>По вопросу:</w:t>
      </w:r>
      <w:r w:rsidR="00E55BBF" w:rsidRPr="00196BBE">
        <w:rPr>
          <w:rFonts w:ascii="Times New Roman" w:hAnsi="Times New Roman" w:cs="Times New Roman"/>
        </w:rPr>
        <w:t xml:space="preserve"> </w:t>
      </w:r>
      <w:r w:rsidR="000D22E7" w:rsidRPr="00196BBE">
        <w:rPr>
          <w:rFonts w:ascii="Times New Roman" w:hAnsi="Times New Roman" w:cs="Times New Roman"/>
        </w:rPr>
        <w:t xml:space="preserve">Организация находится на УСН и ПСН. </w:t>
      </w:r>
      <w:r w:rsidR="006B0801" w:rsidRPr="00196BBE">
        <w:rPr>
          <w:rFonts w:ascii="Times New Roman" w:hAnsi="Times New Roman" w:cs="Times New Roman"/>
        </w:rPr>
        <w:t xml:space="preserve">Каким образом и в какие сроки </w:t>
      </w:r>
      <w:proofErr w:type="gramStart"/>
      <w:r w:rsidR="006B0801" w:rsidRPr="00196BBE">
        <w:rPr>
          <w:rFonts w:ascii="Times New Roman" w:hAnsi="Times New Roman" w:cs="Times New Roman"/>
        </w:rPr>
        <w:t>налоговая</w:t>
      </w:r>
      <w:proofErr w:type="gramEnd"/>
      <w:r w:rsidR="006B0801" w:rsidRPr="00196BBE">
        <w:rPr>
          <w:rFonts w:ascii="Times New Roman" w:hAnsi="Times New Roman" w:cs="Times New Roman"/>
        </w:rPr>
        <w:t xml:space="preserve"> засчитывает переплату? В </w:t>
      </w:r>
      <w:proofErr w:type="gramStart"/>
      <w:r w:rsidR="006B0801" w:rsidRPr="00196BBE">
        <w:rPr>
          <w:rFonts w:ascii="Times New Roman" w:hAnsi="Times New Roman" w:cs="Times New Roman"/>
        </w:rPr>
        <w:t>счет</w:t>
      </w:r>
      <w:proofErr w:type="gramEnd"/>
      <w:r w:rsidR="006B0801" w:rsidRPr="00196BBE">
        <w:rPr>
          <w:rFonts w:ascii="Times New Roman" w:hAnsi="Times New Roman" w:cs="Times New Roman"/>
        </w:rPr>
        <w:t xml:space="preserve"> каких налогов?</w:t>
      </w:r>
      <w:r w:rsidR="00403C46" w:rsidRPr="00196BBE">
        <w:rPr>
          <w:rFonts w:ascii="Times New Roman" w:hAnsi="Times New Roman" w:cs="Times New Roman"/>
        </w:rPr>
        <w:t xml:space="preserve"> </w:t>
      </w:r>
    </w:p>
    <w:p w:rsidR="00745166" w:rsidRPr="00196BBE" w:rsidRDefault="00745166" w:rsidP="00A44CB2">
      <w:pPr>
        <w:pStyle w:val="ConsPlusNormal"/>
        <w:rPr>
          <w:rFonts w:ascii="Times New Roman" w:hAnsi="Times New Roman" w:cs="Times New Roman"/>
        </w:rPr>
      </w:pPr>
    </w:p>
    <w:p w:rsidR="00515971" w:rsidRPr="00196BBE" w:rsidRDefault="00745166" w:rsidP="00A44CB2">
      <w:pPr>
        <w:pStyle w:val="ConsPlusNormal"/>
        <w:rPr>
          <w:rFonts w:ascii="Times New Roman" w:hAnsi="Times New Roman" w:cs="Times New Roman"/>
          <w:b/>
          <w:sz w:val="18"/>
          <w:szCs w:val="18"/>
        </w:rPr>
      </w:pPr>
      <w:r w:rsidRPr="00196BBE">
        <w:rPr>
          <w:rFonts w:ascii="Times New Roman" w:hAnsi="Times New Roman" w:cs="Times New Roman"/>
          <w:b/>
          <w:sz w:val="38"/>
        </w:rPr>
        <w:t xml:space="preserve">Сообщаем: </w:t>
      </w:r>
    </w:p>
    <w:tbl>
      <w:tblPr>
        <w:tblW w:w="10915"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10915"/>
      </w:tblGrid>
      <w:tr w:rsidR="00B912BF" w:rsidRPr="00196BBE" w:rsidTr="004F0626">
        <w:tc>
          <w:tcPr>
            <w:tcW w:w="10915" w:type="dxa"/>
            <w:tcBorders>
              <w:top w:val="nil"/>
              <w:left w:val="single" w:sz="24" w:space="0" w:color="FE9500"/>
              <w:bottom w:val="nil"/>
              <w:right w:val="nil"/>
            </w:tcBorders>
            <w:shd w:val="clear" w:color="auto" w:fill="F2F4E6"/>
          </w:tcPr>
          <w:p w:rsidR="006B0801" w:rsidRPr="00196BBE" w:rsidRDefault="006B0801" w:rsidP="00A44CB2">
            <w:pPr>
              <w:spacing w:line="240" w:lineRule="atLeast"/>
              <w:jc w:val="both"/>
              <w:rPr>
                <w:b/>
                <w:u w:val="single"/>
              </w:rPr>
            </w:pPr>
            <w:r w:rsidRPr="00196BBE">
              <w:rPr>
                <w:b/>
                <w:u w:val="single"/>
              </w:rPr>
              <w:t>Переплату можно зачесть в счет любых налогов и взносов, кроме взносов на травматизм (</w:t>
            </w:r>
            <w:hyperlink r:id="rId6" w:history="1">
              <w:r w:rsidRPr="00196BBE">
                <w:rPr>
                  <w:b/>
                  <w:color w:val="0000FF"/>
                  <w:u w:val="single"/>
                </w:rPr>
                <w:t>ст. 78</w:t>
              </w:r>
            </w:hyperlink>
            <w:r w:rsidRPr="00196BBE">
              <w:rPr>
                <w:b/>
                <w:u w:val="single"/>
              </w:rPr>
              <w:t xml:space="preserve"> НК РФ, </w:t>
            </w:r>
            <w:hyperlink r:id="rId7" w:history="1">
              <w:r w:rsidRPr="00196BBE">
                <w:rPr>
                  <w:b/>
                  <w:color w:val="0000FF"/>
                  <w:u w:val="single"/>
                </w:rPr>
                <w:t>Письмо</w:t>
              </w:r>
            </w:hyperlink>
            <w:r w:rsidRPr="00196BBE">
              <w:rPr>
                <w:b/>
                <w:u w:val="single"/>
              </w:rPr>
              <w:t xml:space="preserve"> Минфина от 10.08.2020 N 03-02-07/1/72100).</w:t>
            </w:r>
          </w:p>
          <w:p w:rsidR="00B912BF" w:rsidRPr="00196BBE" w:rsidRDefault="006B0801" w:rsidP="00A44CB2">
            <w:pPr>
              <w:spacing w:line="240" w:lineRule="atLeast"/>
            </w:pPr>
            <w:r w:rsidRPr="00196BBE">
              <w:t>Источник:</w:t>
            </w:r>
            <w:hyperlink r:id="rId8" w:history="1">
              <w:proofErr w:type="gramStart"/>
              <w:r w:rsidRPr="00196BBE">
                <w:rPr>
                  <w:i/>
                  <w:color w:val="0000FF"/>
                  <w:sz w:val="22"/>
                  <w:szCs w:val="22"/>
                </w:rPr>
                <w:t>{Типовая ситуация:</w:t>
              </w:r>
              <w:proofErr w:type="gramEnd"/>
              <w:r w:rsidRPr="00196BBE">
                <w:rPr>
                  <w:i/>
                  <w:color w:val="0000FF"/>
                  <w:sz w:val="22"/>
                  <w:szCs w:val="22"/>
                </w:rPr>
                <w:t xml:space="preserve"> </w:t>
              </w:r>
              <w:proofErr w:type="gramStart"/>
              <w:r w:rsidRPr="00196BBE">
                <w:rPr>
                  <w:i/>
                  <w:color w:val="0000FF"/>
                  <w:sz w:val="22"/>
                  <w:szCs w:val="22"/>
                </w:rPr>
                <w:t>Как зачесть переплату по налогу (Издательство "Главная книга", 2022) {</w:t>
              </w:r>
              <w:proofErr w:type="spellStart"/>
              <w:r w:rsidRPr="00196BBE">
                <w:rPr>
                  <w:i/>
                  <w:color w:val="0000FF"/>
                  <w:sz w:val="22"/>
                  <w:szCs w:val="22"/>
                </w:rPr>
                <w:t>КонсультантПлюс</w:t>
              </w:r>
              <w:proofErr w:type="spellEnd"/>
              <w:r w:rsidRPr="00196BBE">
                <w:rPr>
                  <w:i/>
                  <w:color w:val="0000FF"/>
                  <w:sz w:val="22"/>
                  <w:szCs w:val="22"/>
                </w:rPr>
                <w:t>}}</w:t>
              </w:r>
            </w:hyperlink>
            <w:proofErr w:type="gramEnd"/>
          </w:p>
        </w:tc>
      </w:tr>
    </w:tbl>
    <w:p w:rsidR="00B912BF" w:rsidRPr="00196BBE" w:rsidRDefault="00B912BF" w:rsidP="00A44CB2">
      <w:pPr>
        <w:tabs>
          <w:tab w:val="left" w:pos="5255"/>
        </w:tabs>
        <w:ind w:firstLine="540"/>
        <w:jc w:val="center"/>
        <w:rPr>
          <w:b/>
          <w:sz w:val="22"/>
          <w:szCs w:val="22"/>
        </w:rPr>
      </w:pPr>
    </w:p>
    <w:tbl>
      <w:tblPr>
        <w:tblW w:w="10915"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10915"/>
      </w:tblGrid>
      <w:tr w:rsidR="00AB0B32" w:rsidRPr="00196BBE" w:rsidTr="00983CA3">
        <w:trPr>
          <w:trHeight w:val="1514"/>
        </w:trPr>
        <w:tc>
          <w:tcPr>
            <w:tcW w:w="10915" w:type="dxa"/>
            <w:tcBorders>
              <w:top w:val="nil"/>
              <w:left w:val="single" w:sz="24" w:space="0" w:color="FE9500"/>
              <w:bottom w:val="nil"/>
              <w:right w:val="nil"/>
            </w:tcBorders>
            <w:shd w:val="clear" w:color="auto" w:fill="F2F4E6"/>
          </w:tcPr>
          <w:p w:rsidR="00AB0B32" w:rsidRPr="00196BBE" w:rsidRDefault="00AB0B32" w:rsidP="00A44CB2">
            <w:pPr>
              <w:spacing w:line="240" w:lineRule="atLeast"/>
              <w:ind w:firstLine="540"/>
              <w:jc w:val="both"/>
              <w:rPr>
                <w:b/>
                <w:u w:val="single"/>
              </w:rPr>
            </w:pPr>
            <w:r w:rsidRPr="00196BBE">
              <w:rPr>
                <w:b/>
                <w:i/>
                <w:u w:val="single"/>
              </w:rPr>
              <w:t>Справка</w:t>
            </w:r>
          </w:p>
          <w:p w:rsidR="00AB0B32" w:rsidRPr="00196BBE" w:rsidRDefault="00AB0B32" w:rsidP="00A44CB2">
            <w:pPr>
              <w:spacing w:line="240" w:lineRule="atLeast"/>
              <w:ind w:firstLine="540"/>
              <w:jc w:val="both"/>
            </w:pPr>
            <w:r w:rsidRPr="00196BBE">
              <w:rPr>
                <w:i/>
              </w:rPr>
              <w:t>Узнать о наличии переплаты по налогу вы можете, к примеру:</w:t>
            </w:r>
          </w:p>
          <w:p w:rsidR="00AB0B32" w:rsidRPr="00196BBE" w:rsidRDefault="00AB0B32" w:rsidP="00A44CB2">
            <w:pPr>
              <w:spacing w:line="240" w:lineRule="atLeast"/>
              <w:ind w:firstLine="540"/>
              <w:jc w:val="both"/>
              <w:rPr>
                <w:b/>
                <w:u w:val="single"/>
              </w:rPr>
            </w:pPr>
            <w:r w:rsidRPr="00196BBE">
              <w:rPr>
                <w:b/>
                <w:i/>
                <w:u w:val="single"/>
              </w:rPr>
              <w:t xml:space="preserve">- получив соответствующее сообщение от налоговиков </w:t>
            </w:r>
            <w:hyperlink w:anchor="P9" w:history="1">
              <w:r w:rsidRPr="00196BBE">
                <w:rPr>
                  <w:b/>
                  <w:i/>
                  <w:color w:val="0000FF"/>
                  <w:u w:val="single"/>
                </w:rPr>
                <w:t>&lt;2&gt;</w:t>
              </w:r>
            </w:hyperlink>
            <w:r w:rsidRPr="00196BBE">
              <w:rPr>
                <w:b/>
                <w:i/>
                <w:u w:val="single"/>
              </w:rPr>
              <w:t xml:space="preserve">. У ИФНС есть обязанность извещать налогоплательщиков о переплате, однако на практике она ее не всегда исполняет. </w:t>
            </w:r>
            <w:r w:rsidRPr="00196BBE">
              <w:rPr>
                <w:i/>
              </w:rPr>
              <w:t>Ведь неисполнение этой обязанности никаких последствий для инспекций не влечет;</w:t>
            </w:r>
          </w:p>
          <w:p w:rsidR="00AB0B32" w:rsidRPr="00196BBE" w:rsidRDefault="00AB0B32" w:rsidP="00A44CB2">
            <w:pPr>
              <w:spacing w:line="240" w:lineRule="atLeast"/>
              <w:ind w:firstLine="540"/>
              <w:jc w:val="both"/>
            </w:pPr>
            <w:r w:rsidRPr="00196BBE">
              <w:rPr>
                <w:i/>
              </w:rPr>
              <w:t>- запросив справку о состоянии расчетов с бюджетом или акт сверки. К слову, так вы будете уверены, что у вас и у ИФНС данные о переплате совпадают, если сообщение о переплате не приходило. Ведь если по данным инспекции сумма переплаты окажется меньше, чем вы хотите зачесть, то она зачет не проведет;</w:t>
            </w:r>
          </w:p>
          <w:p w:rsidR="00AB0B32" w:rsidRPr="00196BBE" w:rsidRDefault="00AB0B32" w:rsidP="00A44CB2">
            <w:pPr>
              <w:spacing w:line="240" w:lineRule="atLeast"/>
              <w:ind w:firstLine="540"/>
              <w:jc w:val="both"/>
            </w:pPr>
            <w:r w:rsidRPr="00196BBE">
              <w:rPr>
                <w:i/>
              </w:rPr>
              <w:t>- в личном кабинете ИП.</w:t>
            </w:r>
          </w:p>
          <w:p w:rsidR="00AB0B32" w:rsidRPr="00196BBE" w:rsidRDefault="00AB0B32" w:rsidP="00A44CB2">
            <w:pPr>
              <w:spacing w:line="240" w:lineRule="atLeast"/>
              <w:ind w:firstLine="540"/>
              <w:jc w:val="both"/>
              <w:outlineLvl w:val="0"/>
            </w:pPr>
          </w:p>
          <w:p w:rsidR="00AB0B32" w:rsidRPr="00196BBE" w:rsidRDefault="00AB0B32" w:rsidP="00A44CB2">
            <w:pPr>
              <w:spacing w:line="240" w:lineRule="atLeast"/>
              <w:ind w:firstLine="540"/>
              <w:jc w:val="both"/>
            </w:pPr>
            <w:r w:rsidRPr="00196BBE">
              <w:t>Ограничений по статусу плательщика тоже нет. А потому вы вправе направить излишне уплаченные в бюджет деньги с бизнеса в счет уплаты личных налогов.</w:t>
            </w:r>
          </w:p>
          <w:p w:rsidR="00AB0B32" w:rsidRPr="00196BBE" w:rsidRDefault="00AB0B32" w:rsidP="00A44CB2">
            <w:pPr>
              <w:spacing w:line="240" w:lineRule="atLeast"/>
              <w:ind w:firstLine="540"/>
              <w:jc w:val="both"/>
            </w:pPr>
            <w:r w:rsidRPr="00196BBE">
              <w:t>--------------------------------</w:t>
            </w:r>
          </w:p>
          <w:p w:rsidR="00AB0B32" w:rsidRPr="00196BBE" w:rsidRDefault="00AB0B32" w:rsidP="00A44CB2">
            <w:pPr>
              <w:spacing w:line="240" w:lineRule="atLeast"/>
              <w:ind w:firstLine="540"/>
              <w:jc w:val="both"/>
            </w:pPr>
            <w:r w:rsidRPr="00196BBE">
              <w:t xml:space="preserve">&lt;1&gt; </w:t>
            </w:r>
            <w:hyperlink r:id="rId9" w:history="1">
              <w:r w:rsidRPr="00196BBE">
                <w:rPr>
                  <w:color w:val="0000FF"/>
                </w:rPr>
                <w:t>ст. 78</w:t>
              </w:r>
            </w:hyperlink>
            <w:r w:rsidRPr="00196BBE">
              <w:t xml:space="preserve"> НК РФ; </w:t>
            </w:r>
            <w:hyperlink r:id="rId10" w:history="1">
              <w:r w:rsidRPr="00196BBE">
                <w:rPr>
                  <w:color w:val="0000FF"/>
                </w:rPr>
                <w:t>Письмо</w:t>
              </w:r>
            </w:hyperlink>
            <w:r w:rsidRPr="00196BBE">
              <w:t xml:space="preserve"> Минфина от 10.08.2020 N 03-02-07/1/72100.</w:t>
            </w:r>
          </w:p>
          <w:p w:rsidR="00AB0B32" w:rsidRPr="00196BBE" w:rsidRDefault="00AB0B32" w:rsidP="00A44CB2">
            <w:pPr>
              <w:spacing w:line="240" w:lineRule="atLeast"/>
              <w:ind w:firstLine="540"/>
              <w:jc w:val="both"/>
            </w:pPr>
            <w:r w:rsidRPr="00196BBE">
              <w:t xml:space="preserve">&lt;2&gt; </w:t>
            </w:r>
            <w:hyperlink r:id="rId11" w:history="1">
              <w:r w:rsidRPr="00196BBE">
                <w:rPr>
                  <w:color w:val="0000FF"/>
                </w:rPr>
                <w:t>п. 3 ст. 78</w:t>
              </w:r>
            </w:hyperlink>
            <w:r w:rsidRPr="00196BBE">
              <w:t xml:space="preserve"> НК РФ.</w:t>
            </w:r>
          </w:p>
          <w:p w:rsidR="00AB0B32" w:rsidRPr="00196BBE" w:rsidRDefault="00AB0B32" w:rsidP="00A44CB2">
            <w:pPr>
              <w:spacing w:line="240" w:lineRule="atLeast"/>
            </w:pPr>
            <w:bookmarkStart w:id="0" w:name="P9"/>
            <w:bookmarkEnd w:id="0"/>
            <w:r w:rsidRPr="00196BBE">
              <w:t>Источник:</w:t>
            </w:r>
            <w:hyperlink r:id="rId12" w:history="1">
              <w:r w:rsidRPr="00196BBE">
                <w:rPr>
                  <w:i/>
                  <w:color w:val="0000FF"/>
                  <w:sz w:val="22"/>
                  <w:szCs w:val="22"/>
                </w:rPr>
                <w:t xml:space="preserve"> Статья: Может ли ИП переплату по "предпринимательским" налогам зачесть в счет личных (Кравченко И.В.) ("Главная книга", 2021, N 16) {</w:t>
              </w:r>
              <w:proofErr w:type="spellStart"/>
              <w:r w:rsidRPr="00196BBE">
                <w:rPr>
                  <w:i/>
                  <w:color w:val="0000FF"/>
                  <w:sz w:val="22"/>
                  <w:szCs w:val="22"/>
                </w:rPr>
                <w:t>КонсультантПлюс</w:t>
              </w:r>
              <w:proofErr w:type="spellEnd"/>
              <w:r w:rsidRPr="00196BBE">
                <w:rPr>
                  <w:i/>
                  <w:color w:val="0000FF"/>
                  <w:sz w:val="22"/>
                  <w:szCs w:val="22"/>
                </w:rPr>
                <w:t>}</w:t>
              </w:r>
            </w:hyperlink>
          </w:p>
        </w:tc>
      </w:tr>
    </w:tbl>
    <w:p w:rsidR="00AB0B32" w:rsidRPr="00196BBE" w:rsidRDefault="00AB0B32" w:rsidP="00A44CB2">
      <w:pPr>
        <w:tabs>
          <w:tab w:val="left" w:pos="5255"/>
        </w:tabs>
        <w:rPr>
          <w:b/>
          <w:sz w:val="22"/>
          <w:szCs w:val="22"/>
        </w:rPr>
      </w:pPr>
    </w:p>
    <w:tbl>
      <w:tblPr>
        <w:tblW w:w="10915"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10915"/>
      </w:tblGrid>
      <w:tr w:rsidR="005A0435" w:rsidRPr="00196BBE" w:rsidTr="00927E87">
        <w:tc>
          <w:tcPr>
            <w:tcW w:w="10915" w:type="dxa"/>
            <w:tcBorders>
              <w:top w:val="nil"/>
              <w:left w:val="single" w:sz="24" w:space="0" w:color="FE9500"/>
              <w:bottom w:val="nil"/>
              <w:right w:val="nil"/>
            </w:tcBorders>
            <w:shd w:val="clear" w:color="auto" w:fill="F2F4E6"/>
          </w:tcPr>
          <w:p w:rsidR="00F52CA1" w:rsidRPr="00196BBE" w:rsidRDefault="00F52CA1" w:rsidP="00A44CB2">
            <w:pPr>
              <w:spacing w:line="240" w:lineRule="atLeast"/>
              <w:ind w:firstLine="540"/>
              <w:jc w:val="both"/>
            </w:pPr>
            <w:r w:rsidRPr="00196BBE">
              <w:t xml:space="preserve">Обнаружить факт излишней уплаты налогов (пеней, штрафов) может как налогоплательщик, так и инспекция. </w:t>
            </w:r>
            <w:r w:rsidRPr="00196BBE">
              <w:rPr>
                <w:b/>
                <w:u w:val="single"/>
              </w:rPr>
              <w:t>Если налоговый орган самостоятельно выявил излишне уплаченные суммы, он обязан сообщить вам о них в течение 10 рабочих дней со дня установления данного факта (</w:t>
            </w:r>
            <w:hyperlink r:id="rId13" w:history="1">
              <w:r w:rsidRPr="00196BBE">
                <w:rPr>
                  <w:b/>
                  <w:color w:val="0000FF"/>
                  <w:u w:val="single"/>
                </w:rPr>
                <w:t>п. 6 ст. 6.1</w:t>
              </w:r>
            </w:hyperlink>
            <w:r w:rsidRPr="00196BBE">
              <w:rPr>
                <w:b/>
                <w:u w:val="single"/>
              </w:rPr>
              <w:t xml:space="preserve">, </w:t>
            </w:r>
            <w:hyperlink r:id="rId14" w:history="1">
              <w:r w:rsidRPr="00196BBE">
                <w:rPr>
                  <w:b/>
                  <w:color w:val="0000FF"/>
                  <w:u w:val="single"/>
                </w:rPr>
                <w:t>п. 3 ст. 78</w:t>
              </w:r>
            </w:hyperlink>
            <w:r w:rsidRPr="00196BBE">
              <w:rPr>
                <w:b/>
                <w:u w:val="single"/>
              </w:rPr>
              <w:t xml:space="preserve"> НК РФ).</w:t>
            </w:r>
          </w:p>
          <w:p w:rsidR="00F52CA1" w:rsidRPr="00196BBE" w:rsidRDefault="00F52CA1" w:rsidP="00A44CB2">
            <w:pPr>
              <w:spacing w:line="240" w:lineRule="atLeast"/>
              <w:ind w:firstLine="540"/>
              <w:jc w:val="both"/>
            </w:pPr>
            <w:r w:rsidRPr="00196BBE">
              <w:t>По общему правилу данное сообщение может быть в бумажном виде вручено под расписку, передано через МФЦ, направлено по почте заказным письмом либо в электронной форме передано по ТКС, через личный кабинет налогоплательщика или через информационные системы организации, к которым налоговому органу предоставлен доступ (</w:t>
            </w:r>
            <w:hyperlink r:id="rId15" w:history="1">
              <w:r w:rsidRPr="00196BBE">
                <w:rPr>
                  <w:color w:val="0000FF"/>
                </w:rPr>
                <w:t>п. 4 ст. 31</w:t>
              </w:r>
            </w:hyperlink>
            <w:r w:rsidRPr="00196BBE">
              <w:t xml:space="preserve"> НК РФ). Лицам, которые в соответствии с Налоговым кодексом РФ обязаны представлять налоговую декларацию (расчет) в электронной форме, инспекция направляет сообщение о выявленной переплате в электронной форме согласно правилам </w:t>
            </w:r>
            <w:hyperlink r:id="rId16" w:history="1">
              <w:r w:rsidRPr="00196BBE">
                <w:rPr>
                  <w:color w:val="0000FF"/>
                </w:rPr>
                <w:t>п. 4 ст. 31</w:t>
              </w:r>
            </w:hyperlink>
            <w:r w:rsidRPr="00196BBE">
              <w:t xml:space="preserve"> НК РФ.</w:t>
            </w:r>
          </w:p>
          <w:p w:rsidR="00F52CA1" w:rsidRPr="00196BBE" w:rsidRDefault="00F52CA1" w:rsidP="00A44CB2">
            <w:pPr>
              <w:spacing w:line="240" w:lineRule="atLeast"/>
              <w:ind w:firstLine="540"/>
              <w:jc w:val="both"/>
            </w:pPr>
            <w:r w:rsidRPr="00196BBE">
              <w:t xml:space="preserve">Если инспекция не сообщила налогоплательщику об имеющейся переплате, то суд </w:t>
            </w:r>
            <w:r w:rsidRPr="00196BBE">
              <w:rPr>
                <w:b/>
                <w:u w:val="single"/>
              </w:rPr>
              <w:t xml:space="preserve">может расценить это как обстоятельство, которое препятствовало данному лицу реализовать право на возврат излишне уплаченных налогов, пеней, штрафов и процентов </w:t>
            </w:r>
            <w:r w:rsidRPr="00196BBE">
              <w:t xml:space="preserve">(Кассационное </w:t>
            </w:r>
            <w:hyperlink r:id="rId17" w:history="1">
              <w:r w:rsidRPr="00196BBE">
                <w:rPr>
                  <w:color w:val="0000FF"/>
                </w:rPr>
                <w:t>определение</w:t>
              </w:r>
            </w:hyperlink>
            <w:r w:rsidRPr="00196BBE">
              <w:t xml:space="preserve"> Верховного Суда РФ от 20.10.2021 N 83-КАД21-8-К1). Например, при наличии переплаты инспекция не уведомляла налогоплательщика о ней, но направляла требования об уплате того же налога, а также не производила самостоятельного зачета переплаты в счет недоимки по этому налогу (</w:t>
            </w:r>
            <w:hyperlink r:id="rId18" w:history="1">
              <w:r w:rsidRPr="00196BBE">
                <w:rPr>
                  <w:color w:val="0000FF"/>
                </w:rPr>
                <w:t>Постановление</w:t>
              </w:r>
            </w:hyperlink>
            <w:r w:rsidRPr="00196BBE">
              <w:t xml:space="preserve"> ФАС Московского округа от 11.12.2013 N Ф05-14496/2013).</w:t>
            </w:r>
          </w:p>
          <w:p w:rsidR="00F52CA1" w:rsidRPr="00196BBE" w:rsidRDefault="00F52CA1" w:rsidP="00A44CB2">
            <w:pPr>
              <w:spacing w:line="240" w:lineRule="atLeast"/>
              <w:ind w:firstLine="540"/>
              <w:jc w:val="both"/>
            </w:pPr>
            <w:r w:rsidRPr="00196BBE">
              <w:rPr>
                <w:b/>
                <w:u w:val="single"/>
              </w:rPr>
              <w:lastRenderedPageBreak/>
              <w:t>Праву налогоплательщика на использование переплаты также может мешать тот факт, что налоговый орган не направил ему информацию о зачтенной сумме переплаты и размерах ее остатка</w:t>
            </w:r>
            <w:r w:rsidRPr="00196BBE">
              <w:t xml:space="preserve">. Отсутствие данных сведений не дает налогоплательщику определить способ использования переплаты, в том числе вовремя подать заявление о возврате переплаты. В случае проведения инспекцией зачета трехлетний срок на обращение за возвратом переплаты исчисляется с момента получения налогоплательщиком сообщения о размере остатка суммы переплаты после зачета. Если такая информация не направлялась, но зачет был проведен, это фактически свидетельствует о подтверждении инспекцией того, что трехлетний срок на дату зачета не истек и должен исчисляться с учетом этой даты. Такие выводы следуют из Кассационного </w:t>
            </w:r>
            <w:hyperlink r:id="rId19" w:history="1">
              <w:r w:rsidRPr="00196BBE">
                <w:rPr>
                  <w:color w:val="0000FF"/>
                </w:rPr>
                <w:t>определения</w:t>
              </w:r>
            </w:hyperlink>
            <w:r w:rsidRPr="00196BBE">
              <w:t xml:space="preserve"> Судебной коллегии по административным делам Верховного Суда РФ от 16.06.2021 N 49-КАД20-5-К6.</w:t>
            </w:r>
          </w:p>
          <w:p w:rsidR="00F52CA1" w:rsidRPr="00196BBE" w:rsidRDefault="00F52CA1" w:rsidP="00A44CB2">
            <w:pPr>
              <w:spacing w:line="240" w:lineRule="atLeast"/>
              <w:ind w:firstLine="540"/>
              <w:jc w:val="both"/>
            </w:pPr>
            <w:r w:rsidRPr="00196BBE">
              <w:t xml:space="preserve">Переплата может быть выявлена также в ходе совместной </w:t>
            </w:r>
            <w:hyperlink r:id="rId20" w:history="1">
              <w:r w:rsidRPr="00196BBE">
                <w:rPr>
                  <w:color w:val="0000FF"/>
                </w:rPr>
                <w:t>сверки</w:t>
              </w:r>
            </w:hyperlink>
            <w:r w:rsidRPr="00196BBE">
              <w:t xml:space="preserve"> расчетов с бюджетом.</w:t>
            </w:r>
          </w:p>
          <w:p w:rsidR="00F52CA1" w:rsidRPr="00196BBE" w:rsidRDefault="00F52CA1" w:rsidP="00A44CB2">
            <w:pPr>
              <w:spacing w:line="240" w:lineRule="atLeast"/>
              <w:ind w:firstLine="540"/>
              <w:jc w:val="both"/>
            </w:pPr>
            <w:r w:rsidRPr="00196BBE">
              <w:t>Если денежные средства в бюджет были уплачены на основании доначислений, сделанных налоговым органом, соответствующие суммы налога (пеней, штрафа) являются излишне взысканными.</w:t>
            </w:r>
          </w:p>
          <w:p w:rsidR="005A0435" w:rsidRPr="00196BBE" w:rsidRDefault="00AB0B32" w:rsidP="00A44CB2">
            <w:pPr>
              <w:spacing w:line="240" w:lineRule="atLeast"/>
            </w:pPr>
            <w:r w:rsidRPr="00196BBE">
              <w:t>Источник:</w:t>
            </w:r>
            <w:hyperlink r:id="rId21" w:history="1">
              <w:r w:rsidRPr="00196BBE">
                <w:rPr>
                  <w:i/>
                  <w:color w:val="0000FF"/>
                </w:rPr>
                <w:t xml:space="preserve"> </w:t>
              </w:r>
            </w:hyperlink>
            <w:hyperlink r:id="rId22" w:history="1">
              <w:r w:rsidRPr="00196BBE">
                <w:rPr>
                  <w:i/>
                  <w:color w:val="0000FF"/>
                </w:rPr>
                <w:t xml:space="preserve"> </w:t>
              </w:r>
              <w:r w:rsidR="00F52CA1" w:rsidRPr="00196BBE">
                <w:rPr>
                  <w:i/>
                  <w:color w:val="0000FF"/>
                </w:rPr>
                <w:t>Путеводитель по налогам. Практическое пособие по зачету и возврату налогов (пеней, штрафов) {</w:t>
              </w:r>
              <w:proofErr w:type="spellStart"/>
              <w:r w:rsidR="00F52CA1" w:rsidRPr="00196BBE">
                <w:rPr>
                  <w:i/>
                  <w:color w:val="0000FF"/>
                </w:rPr>
                <w:t>КонсультантПлюс</w:t>
              </w:r>
              <w:proofErr w:type="spellEnd"/>
              <w:r w:rsidR="00F52CA1" w:rsidRPr="00196BBE">
                <w:rPr>
                  <w:i/>
                  <w:color w:val="0000FF"/>
                </w:rPr>
                <w:t>}</w:t>
              </w:r>
            </w:hyperlink>
          </w:p>
        </w:tc>
      </w:tr>
    </w:tbl>
    <w:p w:rsidR="00352D3D" w:rsidRPr="00196BBE" w:rsidRDefault="00352D3D" w:rsidP="00A44CB2">
      <w:pPr>
        <w:tabs>
          <w:tab w:val="left" w:pos="5255"/>
        </w:tabs>
        <w:rPr>
          <w:b/>
          <w:sz w:val="22"/>
          <w:szCs w:val="22"/>
        </w:rPr>
      </w:pPr>
    </w:p>
    <w:tbl>
      <w:tblPr>
        <w:tblW w:w="10915"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10915"/>
      </w:tblGrid>
      <w:tr w:rsidR="008C74EE" w:rsidRPr="00196BBE" w:rsidTr="004F0626">
        <w:tc>
          <w:tcPr>
            <w:tcW w:w="10915" w:type="dxa"/>
            <w:tcBorders>
              <w:top w:val="nil"/>
              <w:left w:val="single" w:sz="24" w:space="0" w:color="FE9500"/>
              <w:bottom w:val="nil"/>
              <w:right w:val="nil"/>
            </w:tcBorders>
            <w:shd w:val="clear" w:color="auto" w:fill="F2F4E6"/>
          </w:tcPr>
          <w:p w:rsidR="00A06845" w:rsidRPr="00196BBE" w:rsidRDefault="00A06845" w:rsidP="00A44CB2">
            <w:pPr>
              <w:spacing w:line="240" w:lineRule="atLeast"/>
              <w:ind w:firstLine="529"/>
              <w:jc w:val="both"/>
            </w:pPr>
            <w:r w:rsidRPr="00196BBE">
              <w:t>Зачет суммы излишне уплаченного налога осуществляется (ст. 78 НК РФ):</w:t>
            </w:r>
          </w:p>
          <w:p w:rsidR="00A06845" w:rsidRPr="00196BBE" w:rsidRDefault="00A06845" w:rsidP="00A44CB2">
            <w:pPr>
              <w:spacing w:line="240" w:lineRule="atLeast"/>
              <w:ind w:firstLine="540"/>
              <w:jc w:val="both"/>
            </w:pPr>
            <w:r w:rsidRPr="00196BBE">
              <w:t xml:space="preserve">- в счет предстоящих платежей налогоплательщика </w:t>
            </w:r>
            <w:proofErr w:type="gramStart"/>
            <w:r w:rsidRPr="00196BBE">
              <w:t>по этому</w:t>
            </w:r>
            <w:proofErr w:type="gramEnd"/>
            <w:r w:rsidRPr="00196BBE">
              <w:t xml:space="preserve"> или иным налогам </w:t>
            </w:r>
            <w:hyperlink r:id="rId23" w:history="1">
              <w:r w:rsidRPr="00196BBE">
                <w:rPr>
                  <w:color w:val="0000FF"/>
                </w:rPr>
                <w:t>(п. 4)</w:t>
              </w:r>
            </w:hyperlink>
            <w:r w:rsidRPr="00196BBE">
              <w:t>;</w:t>
            </w:r>
          </w:p>
          <w:p w:rsidR="00A06845" w:rsidRPr="00196BBE" w:rsidRDefault="00A06845" w:rsidP="00A44CB2">
            <w:pPr>
              <w:spacing w:line="240" w:lineRule="atLeast"/>
              <w:ind w:firstLine="540"/>
              <w:jc w:val="both"/>
            </w:pPr>
            <w:r w:rsidRPr="00196BBE">
              <w:t xml:space="preserve">- в счет погашения недоимки по иным налогам, задолженности по пеням и (или) штрафам, подлежащим уплате или взысканию, в случаях, предусмотренных НК РФ </w:t>
            </w:r>
            <w:hyperlink r:id="rId24" w:history="1">
              <w:r w:rsidRPr="00196BBE">
                <w:rPr>
                  <w:color w:val="0000FF"/>
                </w:rPr>
                <w:t>(п. 5)</w:t>
              </w:r>
            </w:hyperlink>
            <w:r w:rsidRPr="00196BBE">
              <w:t>.</w:t>
            </w:r>
          </w:p>
          <w:p w:rsidR="00A06845" w:rsidRPr="00196BBE" w:rsidRDefault="00A06845" w:rsidP="00A44CB2">
            <w:pPr>
              <w:spacing w:line="240" w:lineRule="atLeast"/>
              <w:ind w:firstLine="540"/>
              <w:jc w:val="both"/>
            </w:pPr>
            <w:r w:rsidRPr="00196BBE">
              <w:rPr>
                <w:b/>
                <w:u w:val="single"/>
              </w:rPr>
              <w:t xml:space="preserve">До 01.10.2020 </w:t>
            </w:r>
            <w:hyperlink r:id="rId25" w:history="1">
              <w:r w:rsidRPr="00196BBE">
                <w:rPr>
                  <w:b/>
                  <w:color w:val="0000FF"/>
                  <w:u w:val="single"/>
                </w:rPr>
                <w:t>ст. 78</w:t>
              </w:r>
            </w:hyperlink>
            <w:r w:rsidRPr="00196BBE">
              <w:rPr>
                <w:b/>
                <w:u w:val="single"/>
              </w:rPr>
              <w:t xml:space="preserve"> НК РФ разрешала засчитывать переплату по налогу только в счет налога того же вида.</w:t>
            </w:r>
            <w:r w:rsidRPr="00196BBE">
              <w:t xml:space="preserve"> </w:t>
            </w:r>
            <w:proofErr w:type="gramStart"/>
            <w:r w:rsidRPr="00196BBE">
              <w:t>То есть федеральные налоги можно было зачесть в счет недоимки (предстоящих платежей) по федеральным налогам, региональные - по региональным, местные - по местным.</w:t>
            </w:r>
            <w:proofErr w:type="gramEnd"/>
            <w:r w:rsidRPr="00196BBE">
              <w:t xml:space="preserve"> Также </w:t>
            </w:r>
            <w:hyperlink r:id="rId26" w:history="1">
              <w:r w:rsidRPr="00196BBE">
                <w:rPr>
                  <w:color w:val="0000FF"/>
                </w:rPr>
                <w:t>п. 6 ст. 78</w:t>
              </w:r>
            </w:hyperlink>
            <w:r w:rsidRPr="00196BBE">
              <w:t xml:space="preserve"> предусматривал возможность возврата излишне уплаченного налога только после погашения недоимки по налогам того же вида, соответствующим пеням и штрафам. Что касалось излишне взысканной налоговой суммы, ее возврат был возможен лишь при отсутствии недоимки по налогам того же вида - правило </w:t>
            </w:r>
            <w:hyperlink r:id="rId27" w:history="1">
              <w:r w:rsidRPr="00196BBE">
                <w:rPr>
                  <w:color w:val="0000FF"/>
                </w:rPr>
                <w:t>п. 1 ст. 79</w:t>
              </w:r>
            </w:hyperlink>
            <w:r w:rsidRPr="00196BBE">
              <w:t xml:space="preserve"> НК РФ.</w:t>
            </w:r>
          </w:p>
          <w:p w:rsidR="00A06845" w:rsidRPr="00196BBE" w:rsidRDefault="00A06845" w:rsidP="00A44CB2">
            <w:pPr>
              <w:spacing w:line="240" w:lineRule="atLeast"/>
              <w:ind w:firstLine="540"/>
              <w:jc w:val="both"/>
            </w:pPr>
            <w:r w:rsidRPr="00196BBE">
              <w:t>К сведению. К федеральным налогам относятся налог на прибыль, НДС, акцизы, НДФЛ, НДПИ, водный налог, сборы за пользование объектами животного мира и водных биологических ресурсов, государственная пошлина, налог на дополнительный доход от добычи углеводородного сырья (</w:t>
            </w:r>
            <w:hyperlink r:id="rId28" w:history="1">
              <w:r w:rsidRPr="00196BBE">
                <w:rPr>
                  <w:color w:val="0000FF"/>
                </w:rPr>
                <w:t>ст. 13</w:t>
              </w:r>
            </w:hyperlink>
            <w:r w:rsidRPr="00196BBE">
              <w:t xml:space="preserve"> НК РФ).</w:t>
            </w:r>
          </w:p>
          <w:p w:rsidR="00A06845" w:rsidRPr="00196BBE" w:rsidRDefault="00A06845" w:rsidP="00A44CB2">
            <w:pPr>
              <w:spacing w:line="240" w:lineRule="atLeast"/>
              <w:ind w:firstLine="540"/>
              <w:jc w:val="both"/>
            </w:pPr>
            <w:r w:rsidRPr="00196BBE">
              <w:t>К региональным налогам - налоги на имущество организаций, на игорный бизнес, транспортный налог (</w:t>
            </w:r>
            <w:hyperlink r:id="rId29" w:history="1">
              <w:r w:rsidRPr="00196BBE">
                <w:rPr>
                  <w:color w:val="0000FF"/>
                </w:rPr>
                <w:t>ст. 14</w:t>
              </w:r>
            </w:hyperlink>
            <w:r w:rsidRPr="00196BBE">
              <w:t xml:space="preserve"> НК РФ).</w:t>
            </w:r>
          </w:p>
          <w:p w:rsidR="00A06845" w:rsidRPr="00196BBE" w:rsidRDefault="00A06845" w:rsidP="00A44CB2">
            <w:pPr>
              <w:spacing w:line="240" w:lineRule="atLeast"/>
              <w:ind w:firstLine="540"/>
              <w:jc w:val="both"/>
            </w:pPr>
            <w:r w:rsidRPr="00196BBE">
              <w:t>К местным - земельный налог, налог на имущество физических лиц, торговый сбор (</w:t>
            </w:r>
            <w:hyperlink r:id="rId30" w:history="1">
              <w:r w:rsidRPr="00196BBE">
                <w:rPr>
                  <w:color w:val="0000FF"/>
                </w:rPr>
                <w:t>ст. 15</w:t>
              </w:r>
            </w:hyperlink>
            <w:r w:rsidRPr="00196BBE">
              <w:t xml:space="preserve"> НК РФ).</w:t>
            </w:r>
          </w:p>
          <w:p w:rsidR="00A06845" w:rsidRPr="00196BBE" w:rsidRDefault="00A06845" w:rsidP="00A44CB2">
            <w:pPr>
              <w:spacing w:line="240" w:lineRule="atLeast"/>
              <w:ind w:firstLine="540"/>
              <w:jc w:val="both"/>
              <w:rPr>
                <w:b/>
                <w:u w:val="single"/>
              </w:rPr>
            </w:pPr>
            <w:r w:rsidRPr="00196BBE">
              <w:rPr>
                <w:b/>
                <w:u w:val="single"/>
              </w:rPr>
              <w:t xml:space="preserve">После обозначенной даты указанные правила перестали действовать в связи с новой редакцией </w:t>
            </w:r>
            <w:hyperlink r:id="rId31" w:history="1">
              <w:r w:rsidRPr="00196BBE">
                <w:rPr>
                  <w:b/>
                  <w:color w:val="0000FF"/>
                  <w:u w:val="single"/>
                </w:rPr>
                <w:t>п. 1 ст. 79</w:t>
              </w:r>
            </w:hyperlink>
            <w:r w:rsidRPr="00196BBE">
              <w:rPr>
                <w:b/>
                <w:u w:val="single"/>
              </w:rPr>
              <w:t xml:space="preserve"> НК РФ. Теперь по общему правилу переплата может быть зачтена в счет любой недоимки и предстоящих платежей независимо от вида налога (</w:t>
            </w:r>
            <w:proofErr w:type="gramStart"/>
            <w:r w:rsidRPr="00196BBE">
              <w:rPr>
                <w:b/>
                <w:u w:val="single"/>
              </w:rPr>
              <w:t>см</w:t>
            </w:r>
            <w:proofErr w:type="gramEnd"/>
            <w:r w:rsidRPr="00196BBE">
              <w:rPr>
                <w:b/>
                <w:u w:val="single"/>
              </w:rPr>
              <w:t xml:space="preserve">. также </w:t>
            </w:r>
            <w:hyperlink r:id="rId32" w:history="1">
              <w:r w:rsidRPr="00196BBE">
                <w:rPr>
                  <w:b/>
                  <w:color w:val="0000FF"/>
                  <w:u w:val="single"/>
                </w:rPr>
                <w:t>Письмо</w:t>
              </w:r>
            </w:hyperlink>
            <w:r w:rsidRPr="00196BBE">
              <w:rPr>
                <w:b/>
                <w:u w:val="single"/>
              </w:rPr>
              <w:t xml:space="preserve"> Минфина России от 10.08.2020 N 03-02-07/1/72100) </w:t>
            </w:r>
            <w:hyperlink w:anchor="P18" w:history="1">
              <w:r w:rsidRPr="00196BBE">
                <w:rPr>
                  <w:b/>
                  <w:color w:val="0000FF"/>
                  <w:u w:val="single"/>
                </w:rPr>
                <w:t>&lt;1&gt;</w:t>
              </w:r>
            </w:hyperlink>
            <w:r w:rsidRPr="00196BBE">
              <w:rPr>
                <w:b/>
                <w:u w:val="single"/>
              </w:rPr>
              <w:t>.</w:t>
            </w:r>
          </w:p>
          <w:p w:rsidR="00A06845" w:rsidRPr="00196BBE" w:rsidRDefault="00A06845" w:rsidP="00A44CB2">
            <w:pPr>
              <w:spacing w:line="240" w:lineRule="atLeast"/>
              <w:ind w:firstLine="540"/>
              <w:jc w:val="both"/>
            </w:pPr>
            <w:r w:rsidRPr="00196BBE">
              <w:t>--------------------------------</w:t>
            </w:r>
          </w:p>
          <w:p w:rsidR="00A06845" w:rsidRPr="00196BBE" w:rsidRDefault="00A06845" w:rsidP="00A44CB2">
            <w:pPr>
              <w:spacing w:line="240" w:lineRule="atLeast"/>
              <w:ind w:firstLine="540"/>
              <w:jc w:val="both"/>
            </w:pPr>
            <w:bookmarkStart w:id="1" w:name="P18"/>
            <w:bookmarkEnd w:id="1"/>
            <w:r w:rsidRPr="00196BBE">
              <w:t>&lt;1</w:t>
            </w:r>
            <w:proofErr w:type="gramStart"/>
            <w:r w:rsidRPr="00196BBE">
              <w:t>&gt; И</w:t>
            </w:r>
            <w:proofErr w:type="gramEnd"/>
            <w:r w:rsidRPr="00196BBE">
              <w:t>зменился и порядок возврата переплаты: как и прежде, инспекция сначала зачтет переплату в счет недоимки и только оставшуюся часть излишне уплаченных сумм вернет налогоплательщику. Но при зачете налоговики спишут переплату в счет недоимки не только по налогам того же вида, но и по любым другим налогам, а также по соответствующим пеням и штрафам. Возврат излишне взысканной суммы теперь запрещен при наличии любой налоговой задолженности, даже если она возникла по налогу иного вида.</w:t>
            </w:r>
          </w:p>
          <w:p w:rsidR="00A06845" w:rsidRPr="00196BBE" w:rsidRDefault="00A06845" w:rsidP="00A44CB2">
            <w:pPr>
              <w:spacing w:line="240" w:lineRule="atLeast"/>
              <w:ind w:firstLine="540"/>
              <w:jc w:val="both"/>
              <w:rPr>
                <w:b/>
                <w:u w:val="single"/>
              </w:rPr>
            </w:pPr>
            <w:r w:rsidRPr="00196BBE">
              <w:rPr>
                <w:b/>
                <w:u w:val="single"/>
              </w:rPr>
              <w:t>Обратите внимание! Новые правила зачета налоговой переплаты не распространяются на излишне уплаченные (взысканные) страховые взносы (</w:t>
            </w:r>
            <w:hyperlink r:id="rId33" w:history="1">
              <w:r w:rsidRPr="00196BBE">
                <w:rPr>
                  <w:b/>
                  <w:color w:val="0000FF"/>
                  <w:u w:val="single"/>
                </w:rPr>
                <w:t>Информация</w:t>
              </w:r>
            </w:hyperlink>
            <w:r w:rsidRPr="00196BBE">
              <w:rPr>
                <w:b/>
                <w:u w:val="single"/>
              </w:rPr>
              <w:t xml:space="preserve"> ФНС России от 01.10.2020).</w:t>
            </w:r>
          </w:p>
          <w:p w:rsidR="00A06845" w:rsidRPr="00196BBE" w:rsidRDefault="00A06845" w:rsidP="00A44CB2">
            <w:pPr>
              <w:spacing w:line="240" w:lineRule="atLeast"/>
              <w:jc w:val="both"/>
            </w:pPr>
          </w:p>
          <w:p w:rsidR="00A06845" w:rsidRPr="00196BBE" w:rsidRDefault="00A06845" w:rsidP="00A44CB2">
            <w:pPr>
              <w:spacing w:line="240" w:lineRule="atLeast"/>
              <w:jc w:val="center"/>
              <w:outlineLvl w:val="0"/>
            </w:pPr>
            <w:r w:rsidRPr="00196BBE">
              <w:rPr>
                <w:b/>
              </w:rPr>
              <w:t>Процедура зачета переплаты в счет недоимки</w:t>
            </w:r>
          </w:p>
          <w:p w:rsidR="00A06845" w:rsidRPr="00196BBE" w:rsidRDefault="00A06845" w:rsidP="00A44CB2">
            <w:pPr>
              <w:spacing w:line="240" w:lineRule="atLeast"/>
              <w:jc w:val="both"/>
            </w:pPr>
          </w:p>
          <w:p w:rsidR="00A06845" w:rsidRPr="00196BBE" w:rsidRDefault="00A06845" w:rsidP="00A44CB2">
            <w:pPr>
              <w:spacing w:line="240" w:lineRule="atLeast"/>
              <w:ind w:firstLine="540"/>
              <w:jc w:val="both"/>
            </w:pPr>
            <w:r w:rsidRPr="00196BBE">
              <w:t xml:space="preserve">Зачет налоговой переплаты в счет погашения недоимки по налогам (задолженности по пеням и штрафам) может быть осуществлен по </w:t>
            </w:r>
            <w:proofErr w:type="gramStart"/>
            <w:r w:rsidRPr="00196BBE">
              <w:t>инициативе</w:t>
            </w:r>
            <w:proofErr w:type="gramEnd"/>
            <w:r w:rsidRPr="00196BBE">
              <w:t xml:space="preserve"> как налогоплательщика, так и налогового органа </w:t>
            </w:r>
            <w:r w:rsidRPr="00196BBE">
              <w:lastRenderedPageBreak/>
              <w:t>(</w:t>
            </w:r>
            <w:hyperlink r:id="rId34" w:history="1">
              <w:r w:rsidRPr="00196BBE">
                <w:rPr>
                  <w:color w:val="0000FF"/>
                </w:rPr>
                <w:t>п. 3</w:t>
              </w:r>
            </w:hyperlink>
            <w:r w:rsidRPr="00196BBE">
              <w:t xml:space="preserve"> - </w:t>
            </w:r>
            <w:hyperlink r:id="rId35" w:history="1">
              <w:r w:rsidRPr="00196BBE">
                <w:rPr>
                  <w:color w:val="0000FF"/>
                </w:rPr>
                <w:t>5 ст. 78</w:t>
              </w:r>
            </w:hyperlink>
            <w:r w:rsidRPr="00196BBE">
              <w:t xml:space="preserve"> НК РФ).</w:t>
            </w:r>
          </w:p>
          <w:p w:rsidR="00A06845" w:rsidRPr="00196BBE" w:rsidRDefault="00A06845" w:rsidP="00A44CB2">
            <w:pPr>
              <w:spacing w:line="240" w:lineRule="atLeast"/>
              <w:ind w:firstLine="540"/>
              <w:jc w:val="both"/>
              <w:rPr>
                <w:b/>
                <w:u w:val="single"/>
              </w:rPr>
            </w:pPr>
            <w:r w:rsidRPr="00196BBE">
              <w:rPr>
                <w:b/>
                <w:u w:val="single"/>
              </w:rPr>
              <w:t xml:space="preserve">Решение о зачете излишне уплаченных сумм в счет погашения недоимки по иным налогам должно быть принято налоговым органом в течение 10 дней </w:t>
            </w:r>
            <w:hyperlink r:id="rId36" w:history="1">
              <w:r w:rsidRPr="00196BBE">
                <w:rPr>
                  <w:b/>
                  <w:color w:val="0000FF"/>
                  <w:u w:val="single"/>
                </w:rPr>
                <w:t>(п. 5 ст. 78)</w:t>
              </w:r>
            </w:hyperlink>
            <w:r w:rsidRPr="00196BBE">
              <w:rPr>
                <w:b/>
                <w:u w:val="single"/>
              </w:rPr>
              <w:t>:</w:t>
            </w:r>
          </w:p>
          <w:p w:rsidR="00A06845" w:rsidRPr="00196BBE" w:rsidRDefault="00A06845" w:rsidP="00A44CB2">
            <w:pPr>
              <w:spacing w:line="240" w:lineRule="atLeast"/>
              <w:ind w:firstLine="540"/>
              <w:jc w:val="both"/>
              <w:rPr>
                <w:b/>
                <w:u w:val="single"/>
              </w:rPr>
            </w:pPr>
            <w:r w:rsidRPr="00196BBE">
              <w:rPr>
                <w:b/>
                <w:u w:val="single"/>
              </w:rPr>
              <w:t>- со дня обнаружения им факта излишней уплаты налогов;</w:t>
            </w:r>
          </w:p>
          <w:p w:rsidR="00A06845" w:rsidRPr="00196BBE" w:rsidRDefault="00A06845" w:rsidP="00A44CB2">
            <w:pPr>
              <w:spacing w:line="240" w:lineRule="atLeast"/>
              <w:ind w:firstLine="540"/>
              <w:jc w:val="both"/>
              <w:rPr>
                <w:b/>
                <w:u w:val="single"/>
              </w:rPr>
            </w:pPr>
            <w:r w:rsidRPr="00196BBE">
              <w:rPr>
                <w:b/>
                <w:u w:val="single"/>
              </w:rPr>
              <w:t>- со дня подписания им и налогоплательщиком акта совместной сверки расчетов с бюджетом (если она проводилась);</w:t>
            </w:r>
          </w:p>
          <w:p w:rsidR="00A06845" w:rsidRPr="00196BBE" w:rsidRDefault="00A06845" w:rsidP="00A44CB2">
            <w:pPr>
              <w:spacing w:line="240" w:lineRule="atLeast"/>
              <w:ind w:firstLine="540"/>
              <w:jc w:val="both"/>
              <w:rPr>
                <w:b/>
                <w:u w:val="single"/>
              </w:rPr>
            </w:pPr>
            <w:r w:rsidRPr="00196BBE">
              <w:rPr>
                <w:b/>
                <w:u w:val="single"/>
              </w:rPr>
              <w:t>- со дня вступления в силу решения суда (если налогоплательщик обращался в суд).</w:t>
            </w:r>
          </w:p>
          <w:p w:rsidR="00A06845" w:rsidRPr="00196BBE" w:rsidRDefault="00A06845" w:rsidP="00A44CB2">
            <w:pPr>
              <w:spacing w:line="240" w:lineRule="atLeast"/>
              <w:ind w:firstLine="540"/>
              <w:jc w:val="both"/>
              <w:rPr>
                <w:b/>
                <w:u w:val="single"/>
              </w:rPr>
            </w:pPr>
            <w:r w:rsidRPr="00196BBE">
              <w:rPr>
                <w:b/>
                <w:u w:val="single"/>
              </w:rPr>
              <w:t xml:space="preserve">Если зачет проводится по инициативе налогоплательщика (на основании заявления </w:t>
            </w:r>
            <w:hyperlink w:anchor="P31" w:history="1">
              <w:r w:rsidRPr="00196BBE">
                <w:rPr>
                  <w:b/>
                  <w:color w:val="0000FF"/>
                  <w:u w:val="single"/>
                </w:rPr>
                <w:t>&lt;2&gt;</w:t>
              </w:r>
            </w:hyperlink>
            <w:r w:rsidRPr="00196BBE">
              <w:rPr>
                <w:b/>
                <w:u w:val="single"/>
              </w:rPr>
              <w:t>), то решение о зачете должно быть принято инспекцией в течение 10 дней со дня получения заявления учреждения (или подписания акта совместной сверки по налогам) (</w:t>
            </w:r>
            <w:hyperlink r:id="rId37" w:history="1">
              <w:r w:rsidRPr="00196BBE">
                <w:rPr>
                  <w:b/>
                  <w:color w:val="0000FF"/>
                  <w:u w:val="single"/>
                </w:rPr>
                <w:t>п. 4</w:t>
              </w:r>
            </w:hyperlink>
            <w:r w:rsidRPr="00196BBE">
              <w:rPr>
                <w:b/>
                <w:u w:val="single"/>
              </w:rPr>
              <w:t xml:space="preserve">, </w:t>
            </w:r>
            <w:hyperlink r:id="rId38" w:history="1">
              <w:r w:rsidRPr="00196BBE">
                <w:rPr>
                  <w:b/>
                  <w:color w:val="0000FF"/>
                  <w:u w:val="single"/>
                </w:rPr>
                <w:t>5</w:t>
              </w:r>
            </w:hyperlink>
            <w:r w:rsidRPr="00196BBE">
              <w:rPr>
                <w:b/>
                <w:u w:val="single"/>
              </w:rPr>
              <w:t xml:space="preserve"> и </w:t>
            </w:r>
            <w:hyperlink r:id="rId39" w:history="1">
              <w:r w:rsidRPr="00196BBE">
                <w:rPr>
                  <w:b/>
                  <w:color w:val="0000FF"/>
                  <w:u w:val="single"/>
                </w:rPr>
                <w:t>8 ст. 78</w:t>
              </w:r>
            </w:hyperlink>
            <w:r w:rsidRPr="00196BBE">
              <w:rPr>
                <w:b/>
                <w:u w:val="single"/>
              </w:rPr>
              <w:t>). Это общее правило.</w:t>
            </w:r>
          </w:p>
          <w:p w:rsidR="00A06845" w:rsidRPr="00196BBE" w:rsidRDefault="00A06845" w:rsidP="00A44CB2">
            <w:pPr>
              <w:spacing w:line="240" w:lineRule="atLeast"/>
              <w:ind w:firstLine="540"/>
              <w:jc w:val="both"/>
            </w:pPr>
            <w:r w:rsidRPr="00196BBE">
              <w:t>--------------------------------</w:t>
            </w:r>
          </w:p>
          <w:p w:rsidR="00A06845" w:rsidRPr="00196BBE" w:rsidRDefault="00A06845" w:rsidP="00A44CB2">
            <w:pPr>
              <w:spacing w:line="240" w:lineRule="atLeast"/>
              <w:ind w:firstLine="540"/>
              <w:jc w:val="both"/>
            </w:pPr>
            <w:bookmarkStart w:id="2" w:name="P31"/>
            <w:bookmarkEnd w:id="2"/>
            <w:r w:rsidRPr="00196BBE">
              <w:t xml:space="preserve">&lt;2&gt; </w:t>
            </w:r>
            <w:hyperlink r:id="rId40" w:history="1">
              <w:r w:rsidRPr="00196BBE">
                <w:rPr>
                  <w:color w:val="0000FF"/>
                </w:rPr>
                <w:t>Форма</w:t>
              </w:r>
            </w:hyperlink>
            <w:r w:rsidRPr="00196BBE">
              <w:t xml:space="preserve"> такого заявления приведена в приложении 9 к Приказу ФНС России от 14.02.2017 N ММВ-7-8/182@. Оно может быть представлено (</w:t>
            </w:r>
            <w:hyperlink r:id="rId41" w:history="1">
              <w:r w:rsidRPr="00196BBE">
                <w:rPr>
                  <w:color w:val="0000FF"/>
                </w:rPr>
                <w:t>п. 4 ст. 78</w:t>
              </w:r>
            </w:hyperlink>
            <w:r w:rsidRPr="00196BBE">
              <w:t xml:space="preserve"> НК РФ):</w:t>
            </w:r>
          </w:p>
          <w:p w:rsidR="00A06845" w:rsidRPr="00196BBE" w:rsidRDefault="00A06845" w:rsidP="00A44CB2">
            <w:pPr>
              <w:spacing w:line="240" w:lineRule="atLeast"/>
              <w:ind w:firstLine="540"/>
              <w:jc w:val="both"/>
            </w:pPr>
            <w:r w:rsidRPr="00196BBE">
              <w:t>- на бумажном носителе;</w:t>
            </w:r>
          </w:p>
          <w:p w:rsidR="00A06845" w:rsidRPr="00196BBE" w:rsidRDefault="00A06845" w:rsidP="00A44CB2">
            <w:pPr>
              <w:spacing w:line="240" w:lineRule="atLeast"/>
              <w:ind w:firstLine="540"/>
              <w:jc w:val="both"/>
            </w:pPr>
            <w:r w:rsidRPr="00196BBE">
              <w:t>- в электронной форме (подписано усиленной квалифицированной электронной подписью) по каналам ТКС;</w:t>
            </w:r>
          </w:p>
          <w:p w:rsidR="00A06845" w:rsidRPr="00196BBE" w:rsidRDefault="00A06845" w:rsidP="00A44CB2">
            <w:pPr>
              <w:spacing w:line="240" w:lineRule="atLeast"/>
              <w:ind w:firstLine="540"/>
              <w:jc w:val="both"/>
            </w:pPr>
            <w:r w:rsidRPr="00196BBE">
              <w:t>- через "Личный кабинет налогоплательщика".</w:t>
            </w:r>
          </w:p>
          <w:p w:rsidR="00A06845" w:rsidRPr="00196BBE" w:rsidRDefault="00A06845" w:rsidP="00A44CB2">
            <w:pPr>
              <w:spacing w:line="240" w:lineRule="atLeast"/>
              <w:jc w:val="both"/>
            </w:pPr>
          </w:p>
          <w:p w:rsidR="00A06845" w:rsidRPr="00196BBE" w:rsidRDefault="00A06845" w:rsidP="00A44CB2">
            <w:pPr>
              <w:spacing w:line="240" w:lineRule="atLeast"/>
              <w:ind w:firstLine="540"/>
              <w:jc w:val="both"/>
            </w:pPr>
            <w:r w:rsidRPr="00196BBE">
              <w:t xml:space="preserve">Обратите внимание! </w:t>
            </w:r>
            <w:proofErr w:type="gramStart"/>
            <w:r w:rsidRPr="00196BBE">
              <w:t xml:space="preserve">В случае проведения камеральной налоговой проверки эти сроки начинают исчисляться по истечении 10 дней со дня, следующего за днем завершения камеральной проверки за соответствующий налоговый (отчетный) период, или со дня, когда такая проверка должна быть завершена в срок, установленный </w:t>
            </w:r>
            <w:hyperlink r:id="rId42" w:history="1">
              <w:r w:rsidRPr="00196BBE">
                <w:rPr>
                  <w:color w:val="0000FF"/>
                </w:rPr>
                <w:t>п. 1 ст. 88</w:t>
              </w:r>
            </w:hyperlink>
            <w:r w:rsidRPr="00196BBE">
              <w:t xml:space="preserve"> НК РФ </w:t>
            </w:r>
            <w:hyperlink r:id="rId43" w:history="1">
              <w:r w:rsidRPr="00196BBE">
                <w:rPr>
                  <w:color w:val="0000FF"/>
                </w:rPr>
                <w:t>(п. 8.1 ст. 88)</w:t>
              </w:r>
            </w:hyperlink>
            <w:r w:rsidRPr="00196BBE">
              <w:t>. Это специальное правило.</w:t>
            </w:r>
            <w:proofErr w:type="gramEnd"/>
          </w:p>
          <w:p w:rsidR="00A06845" w:rsidRPr="00196BBE" w:rsidRDefault="00A06845" w:rsidP="00A44CB2">
            <w:pPr>
              <w:spacing w:line="240" w:lineRule="atLeast"/>
              <w:jc w:val="both"/>
            </w:pPr>
          </w:p>
          <w:p w:rsidR="00A06845" w:rsidRPr="00196BBE" w:rsidRDefault="00A06845" w:rsidP="00A44CB2">
            <w:pPr>
              <w:spacing w:line="240" w:lineRule="atLeast"/>
              <w:jc w:val="center"/>
              <w:outlineLvl w:val="1"/>
            </w:pPr>
            <w:r w:rsidRPr="00196BBE">
              <w:rPr>
                <w:b/>
              </w:rPr>
              <w:t>В какой период возможен зачет?</w:t>
            </w:r>
          </w:p>
          <w:p w:rsidR="00A06845" w:rsidRPr="00196BBE" w:rsidRDefault="00A06845" w:rsidP="00A44CB2">
            <w:pPr>
              <w:spacing w:line="240" w:lineRule="atLeast"/>
              <w:jc w:val="both"/>
            </w:pPr>
          </w:p>
          <w:p w:rsidR="00A06845" w:rsidRPr="00196BBE" w:rsidRDefault="00A06845" w:rsidP="00A44CB2">
            <w:pPr>
              <w:spacing w:line="240" w:lineRule="atLeast"/>
              <w:ind w:firstLine="540"/>
              <w:jc w:val="both"/>
            </w:pPr>
            <w:r w:rsidRPr="00196BBE">
              <w:t>Заявление о зачете суммы излишне уплаченного налога может быть подано в течение трех лет со дня уплаты указанной суммы, если иное не предусмотрено налоговым законодательством (</w:t>
            </w:r>
            <w:hyperlink r:id="rId44" w:history="1">
              <w:r w:rsidRPr="00196BBE">
                <w:rPr>
                  <w:color w:val="0000FF"/>
                </w:rPr>
                <w:t>п. 7 ст. 78</w:t>
              </w:r>
            </w:hyperlink>
            <w:r w:rsidRPr="00196BBE">
              <w:t xml:space="preserve"> НК РФ, </w:t>
            </w:r>
            <w:hyperlink r:id="rId45" w:history="1">
              <w:r w:rsidRPr="00196BBE">
                <w:rPr>
                  <w:color w:val="0000FF"/>
                </w:rPr>
                <w:t>Письмо</w:t>
              </w:r>
            </w:hyperlink>
            <w:r w:rsidRPr="00196BBE">
              <w:t xml:space="preserve"> Минфина России от 26.11.2019 N 03-02-08/91542).</w:t>
            </w:r>
          </w:p>
          <w:p w:rsidR="00A06845" w:rsidRPr="00196BBE" w:rsidRDefault="00A06845" w:rsidP="00A44CB2">
            <w:pPr>
              <w:spacing w:line="240" w:lineRule="atLeast"/>
              <w:ind w:firstLine="540"/>
              <w:jc w:val="both"/>
            </w:pPr>
            <w:proofErr w:type="gramStart"/>
            <w:r w:rsidRPr="00196BBE">
              <w:t xml:space="preserve">При этом положения </w:t>
            </w:r>
            <w:hyperlink r:id="rId46" w:history="1">
              <w:r w:rsidRPr="00196BBE">
                <w:rPr>
                  <w:color w:val="0000FF"/>
                </w:rPr>
                <w:t>ст. 78</w:t>
              </w:r>
            </w:hyperlink>
            <w:r w:rsidRPr="00196BBE">
              <w:t xml:space="preserve"> НК РФ не препятствуют налогоплательщику в случае пропуска установленного срока обратиться в суд с иском о возврате из бюджета переплаченной суммы в порядке гражданского или арбитражного судопроизводства, тогда действуют общие правила исчисления срока исковой давности - со дня, когда лицо узнало или должно было узнать о нарушении своего права (</w:t>
            </w:r>
            <w:hyperlink r:id="rId47" w:history="1">
              <w:r w:rsidRPr="00196BBE">
                <w:rPr>
                  <w:color w:val="0000FF"/>
                </w:rPr>
                <w:t>п. 1 ст. 200</w:t>
              </w:r>
            </w:hyperlink>
            <w:r w:rsidRPr="00196BBE">
              <w:t xml:space="preserve"> ГК РФ).</w:t>
            </w:r>
            <w:proofErr w:type="gramEnd"/>
            <w:r w:rsidRPr="00196BBE">
              <w:t xml:space="preserve"> Такой вывод сделан Конституционным судом еще в </w:t>
            </w:r>
            <w:hyperlink r:id="rId48" w:history="1">
              <w:r w:rsidRPr="00196BBE">
                <w:rPr>
                  <w:color w:val="0000FF"/>
                </w:rPr>
                <w:t>Определении</w:t>
              </w:r>
            </w:hyperlink>
            <w:r w:rsidRPr="00196BBE">
              <w:t xml:space="preserve"> от 21.06.2001 N 173-О.</w:t>
            </w:r>
          </w:p>
          <w:p w:rsidR="00A06845" w:rsidRPr="00196BBE" w:rsidRDefault="00A06845" w:rsidP="00A44CB2">
            <w:pPr>
              <w:spacing w:line="240" w:lineRule="atLeast"/>
              <w:jc w:val="both"/>
            </w:pPr>
          </w:p>
          <w:p w:rsidR="00A06845" w:rsidRPr="00196BBE" w:rsidRDefault="00A06845" w:rsidP="00A44CB2">
            <w:pPr>
              <w:spacing w:line="240" w:lineRule="atLeast"/>
              <w:jc w:val="center"/>
              <w:outlineLvl w:val="0"/>
            </w:pPr>
            <w:r w:rsidRPr="00196BBE">
              <w:rPr>
                <w:b/>
              </w:rPr>
              <w:t>Когда обязанность по уплате налога считается исполненной?</w:t>
            </w:r>
          </w:p>
          <w:p w:rsidR="00A06845" w:rsidRPr="00196BBE" w:rsidRDefault="00A06845" w:rsidP="00A44CB2">
            <w:pPr>
              <w:spacing w:line="240" w:lineRule="atLeast"/>
              <w:jc w:val="both"/>
            </w:pPr>
          </w:p>
          <w:p w:rsidR="00A06845" w:rsidRPr="00196BBE" w:rsidRDefault="00A06845" w:rsidP="00A44CB2">
            <w:pPr>
              <w:spacing w:line="240" w:lineRule="atLeast"/>
              <w:ind w:firstLine="540"/>
              <w:jc w:val="both"/>
            </w:pPr>
            <w:r w:rsidRPr="00196BBE">
              <w:t xml:space="preserve">Если сумма излишне уплаченного налога направляется в счет погашения налоговой недоимки (по решению налогового органа или заявлению налогоплательщика), </w:t>
            </w:r>
            <w:r w:rsidRPr="00196BBE">
              <w:rPr>
                <w:b/>
                <w:u w:val="single"/>
              </w:rPr>
              <w:t>то обязанность по уплате налога считается исполненной со дня принятия налоговым органом решения о зачете.</w:t>
            </w:r>
            <w:r w:rsidRPr="00196BBE">
              <w:t xml:space="preserve"> Это следует из </w:t>
            </w:r>
            <w:hyperlink r:id="rId49" w:history="1">
              <w:proofErr w:type="spellStart"/>
              <w:r w:rsidRPr="00196BBE">
                <w:rPr>
                  <w:color w:val="0000FF"/>
                </w:rPr>
                <w:t>пп</w:t>
              </w:r>
              <w:proofErr w:type="spellEnd"/>
              <w:r w:rsidRPr="00196BBE">
                <w:rPr>
                  <w:color w:val="0000FF"/>
                </w:rPr>
                <w:t>. 4 п. 3 ст. 45</w:t>
              </w:r>
            </w:hyperlink>
            <w:r w:rsidRPr="00196BBE">
              <w:t xml:space="preserve"> НК РФ.</w:t>
            </w:r>
          </w:p>
          <w:p w:rsidR="00A06845" w:rsidRPr="00196BBE" w:rsidRDefault="00A06845" w:rsidP="00A44CB2">
            <w:pPr>
              <w:spacing w:line="240" w:lineRule="atLeast"/>
              <w:ind w:firstLine="540"/>
              <w:jc w:val="both"/>
              <w:rPr>
                <w:b/>
                <w:u w:val="single"/>
              </w:rPr>
            </w:pPr>
            <w:r w:rsidRPr="00196BBE">
              <w:rPr>
                <w:b/>
                <w:u w:val="single"/>
              </w:rPr>
              <w:t xml:space="preserve">Поэтому в случае проведения зачета излишне уплаченной суммы налога в счет недоимки по другому налогу на сумму недоимки начисляются пени (в порядке, определенном </w:t>
            </w:r>
            <w:hyperlink r:id="rId50" w:history="1">
              <w:r w:rsidRPr="00196BBE">
                <w:rPr>
                  <w:b/>
                  <w:color w:val="0000FF"/>
                  <w:u w:val="single"/>
                </w:rPr>
                <w:t>ст. 75</w:t>
              </w:r>
            </w:hyperlink>
            <w:r w:rsidRPr="00196BBE">
              <w:rPr>
                <w:b/>
                <w:u w:val="single"/>
              </w:rPr>
              <w:t xml:space="preserve"> НК РФ). Их начисление осуществляется за период с возникновения недоимки до принятия решения инспекцией о зачете.</w:t>
            </w:r>
          </w:p>
          <w:p w:rsidR="00A06845" w:rsidRPr="00196BBE" w:rsidRDefault="00A06845" w:rsidP="00A44CB2">
            <w:pPr>
              <w:spacing w:line="240" w:lineRule="atLeast"/>
              <w:ind w:firstLine="540"/>
              <w:jc w:val="both"/>
            </w:pPr>
            <w:r w:rsidRPr="00196BBE">
              <w:rPr>
                <w:b/>
                <w:u w:val="single"/>
              </w:rPr>
              <w:t xml:space="preserve">ФНС в </w:t>
            </w:r>
            <w:hyperlink r:id="rId51" w:history="1">
              <w:r w:rsidRPr="00196BBE">
                <w:rPr>
                  <w:b/>
                  <w:color w:val="0000FF"/>
                  <w:u w:val="single"/>
                </w:rPr>
                <w:t>Письме</w:t>
              </w:r>
            </w:hyperlink>
            <w:r w:rsidRPr="00196BBE">
              <w:rPr>
                <w:b/>
                <w:u w:val="single"/>
              </w:rPr>
              <w:t xml:space="preserve"> от 11.04.2017 N ЗН-4-22/6853 подчеркнула: в случае зачета излишне уплаченной суммы налога в счет недоимки по другому налогу на основании </w:t>
            </w:r>
            <w:hyperlink r:id="rId52" w:history="1">
              <w:r w:rsidRPr="00196BBE">
                <w:rPr>
                  <w:b/>
                  <w:color w:val="0000FF"/>
                  <w:u w:val="single"/>
                </w:rPr>
                <w:t>ст. 78</w:t>
              </w:r>
            </w:hyperlink>
            <w:r w:rsidRPr="00196BBE">
              <w:rPr>
                <w:b/>
                <w:u w:val="single"/>
              </w:rPr>
              <w:t xml:space="preserve"> НК РФ начисление пени в порядке </w:t>
            </w:r>
            <w:hyperlink r:id="rId53" w:history="1">
              <w:r w:rsidRPr="00196BBE">
                <w:rPr>
                  <w:b/>
                  <w:color w:val="0000FF"/>
                  <w:u w:val="single"/>
                </w:rPr>
                <w:t>ст. 75</w:t>
              </w:r>
            </w:hyperlink>
            <w:r w:rsidRPr="00196BBE">
              <w:rPr>
                <w:b/>
                <w:u w:val="single"/>
              </w:rPr>
              <w:t xml:space="preserve"> НК РФ правомерно</w:t>
            </w:r>
            <w:r w:rsidRPr="00196BBE">
              <w:t>.</w:t>
            </w:r>
          </w:p>
          <w:p w:rsidR="00A06845" w:rsidRPr="00196BBE" w:rsidRDefault="00A06845" w:rsidP="00A44CB2">
            <w:pPr>
              <w:spacing w:line="240" w:lineRule="atLeast"/>
              <w:ind w:firstLine="540"/>
              <w:jc w:val="both"/>
            </w:pPr>
            <w:r w:rsidRPr="00196BBE">
              <w:t xml:space="preserve">Верховный суд в </w:t>
            </w:r>
            <w:hyperlink r:id="rId54" w:history="1">
              <w:r w:rsidRPr="00196BBE">
                <w:rPr>
                  <w:color w:val="0000FF"/>
                </w:rPr>
                <w:t>Определении</w:t>
              </w:r>
            </w:hyperlink>
            <w:r w:rsidRPr="00196BBE">
              <w:t xml:space="preserve"> от 05.08.2015 N 304-КГ15-8368 по делу N А70-8599/2014 тоже признал правомерным начисление пени. Но в ситуации, когда недоимка и переплата возникли по налогам, зачисляемым в разные бюджеты.</w:t>
            </w:r>
          </w:p>
          <w:p w:rsidR="00A06845" w:rsidRPr="00196BBE" w:rsidRDefault="00A06845" w:rsidP="00A44CB2">
            <w:pPr>
              <w:spacing w:line="240" w:lineRule="atLeast"/>
              <w:ind w:firstLine="540"/>
              <w:jc w:val="both"/>
            </w:pPr>
            <w:r w:rsidRPr="00196BBE">
              <w:rPr>
                <w:b/>
                <w:u w:val="single"/>
              </w:rPr>
              <w:t>В ситуации же, когда налоги, по которым у налогоплательщика имелись недоимка и переплата, относились к бюджетам одного уровня, суды указывали на неправомерность начисления пени</w:t>
            </w:r>
            <w:r w:rsidRPr="00196BBE">
              <w:t xml:space="preserve"> (</w:t>
            </w:r>
            <w:proofErr w:type="gramStart"/>
            <w:r w:rsidRPr="00196BBE">
              <w:t>см</w:t>
            </w:r>
            <w:proofErr w:type="gramEnd"/>
            <w:r w:rsidRPr="00196BBE">
              <w:t xml:space="preserve">., например, постановления ФАС СЗО от 16.05.2011 по делу </w:t>
            </w:r>
            <w:hyperlink r:id="rId55" w:history="1">
              <w:r w:rsidRPr="00196BBE">
                <w:rPr>
                  <w:color w:val="0000FF"/>
                </w:rPr>
                <w:t>N А42-4246/2010</w:t>
              </w:r>
            </w:hyperlink>
            <w:r w:rsidRPr="00196BBE">
              <w:t xml:space="preserve">, </w:t>
            </w:r>
            <w:r w:rsidRPr="00196BBE">
              <w:lastRenderedPageBreak/>
              <w:t xml:space="preserve">ФАС ЦО от 09.06.2011 по делу </w:t>
            </w:r>
            <w:hyperlink r:id="rId56" w:history="1">
              <w:r w:rsidRPr="00196BBE">
                <w:rPr>
                  <w:color w:val="0000FF"/>
                </w:rPr>
                <w:t>N А09-14978/2008</w:t>
              </w:r>
            </w:hyperlink>
            <w:r w:rsidRPr="00196BBE">
              <w:t>).</w:t>
            </w:r>
          </w:p>
          <w:p w:rsidR="00A06845" w:rsidRPr="00196BBE" w:rsidRDefault="00A06845" w:rsidP="00A44CB2">
            <w:pPr>
              <w:spacing w:line="240" w:lineRule="atLeast"/>
              <w:ind w:firstLine="540"/>
              <w:jc w:val="both"/>
            </w:pPr>
            <w:r w:rsidRPr="00196BBE">
              <w:rPr>
                <w:b/>
                <w:u w:val="single"/>
              </w:rPr>
              <w:t>Между тем деление бюджетов на разные уровни весьма условное - между ними существует тесная взаимосвязь.</w:t>
            </w:r>
            <w:r w:rsidRPr="00196BBE">
              <w:t xml:space="preserve"> Правительство РФ в установленном законом порядке в случаях недостатка сре</w:t>
            </w:r>
            <w:proofErr w:type="gramStart"/>
            <w:r w:rsidRPr="00196BBE">
              <w:t>дств в к</w:t>
            </w:r>
            <w:proofErr w:type="gramEnd"/>
            <w:r w:rsidRPr="00196BBE">
              <w:t xml:space="preserve">аком-либо региональном бюджете нередко пополняет его за счет средств федерального бюджета. Следовательно, о полной автономии бюджетов разных уровней говорить нельзя. Что, собственно, косвенным образом подтверждают и действующие с 01.10.2020 поправки в </w:t>
            </w:r>
            <w:hyperlink r:id="rId57" w:history="1">
              <w:r w:rsidRPr="00196BBE">
                <w:rPr>
                  <w:color w:val="0000FF"/>
                </w:rPr>
                <w:t>ст. 78</w:t>
              </w:r>
            </w:hyperlink>
            <w:r w:rsidRPr="00196BBE">
              <w:t xml:space="preserve"> НК РФ.</w:t>
            </w:r>
          </w:p>
          <w:p w:rsidR="00A06845" w:rsidRPr="00196BBE" w:rsidRDefault="00A06845" w:rsidP="00A44CB2">
            <w:pPr>
              <w:spacing w:line="240" w:lineRule="atLeast"/>
              <w:ind w:firstLine="540"/>
              <w:jc w:val="both"/>
            </w:pPr>
            <w:r w:rsidRPr="00196BBE">
              <w:t>В связи с этим логичнее, на наш взгляд, было бы взимать пени с налогоплательщика только с разницы между суммой переплаты по одному налогу и суммой недоимки по другому налогу. Разумеется, при условии, что сумма недоимки больше суммы переплаты. Только в таком случае у налогоплательщика возникает налоговая задолженность перед бюджетом - исходя из экономического смысла налога в системе экономических отношений государства с налогоплательщиками.</w:t>
            </w:r>
          </w:p>
          <w:p w:rsidR="00A06845" w:rsidRPr="00196BBE" w:rsidRDefault="00A06845" w:rsidP="00A44CB2">
            <w:pPr>
              <w:spacing w:line="240" w:lineRule="atLeast"/>
              <w:ind w:firstLine="540"/>
              <w:jc w:val="both"/>
            </w:pPr>
            <w:proofErr w:type="gramStart"/>
            <w:r w:rsidRPr="00196BBE">
              <w:t xml:space="preserve">Однако на практике программные комплексы, используемые налоговиками, рассчитывают пени иначе - с полной суммы недоимки с ее даты возникновения до даты проведения зачета, поскольку пересчет (соразмерное уменьшение) суммы пеней положениями </w:t>
            </w:r>
            <w:hyperlink r:id="rId58" w:history="1">
              <w:r w:rsidRPr="00196BBE">
                <w:rPr>
                  <w:color w:val="0000FF"/>
                </w:rPr>
                <w:t>ст. 75</w:t>
              </w:r>
            </w:hyperlink>
            <w:r w:rsidRPr="00196BBE">
              <w:t xml:space="preserve"> и </w:t>
            </w:r>
            <w:hyperlink r:id="rId59" w:history="1">
              <w:r w:rsidRPr="00196BBE">
                <w:rPr>
                  <w:color w:val="0000FF"/>
                </w:rPr>
                <w:t>78</w:t>
              </w:r>
            </w:hyperlink>
            <w:r w:rsidRPr="00196BBE">
              <w:t xml:space="preserve"> НК РФ при осуществлении зачета налоговой переплаты в счет недоимки по налогам (задолженности по пеням и штрафам) не предусмотрен.</w:t>
            </w:r>
            <w:proofErr w:type="gramEnd"/>
          </w:p>
          <w:p w:rsidR="00A06845" w:rsidRPr="00196BBE" w:rsidRDefault="00A06845" w:rsidP="00A44CB2">
            <w:pPr>
              <w:spacing w:line="240" w:lineRule="atLeast"/>
              <w:jc w:val="both"/>
            </w:pPr>
          </w:p>
          <w:p w:rsidR="00A06845" w:rsidRPr="00196BBE" w:rsidRDefault="00A06845" w:rsidP="00A44CB2">
            <w:pPr>
              <w:spacing w:line="240" w:lineRule="atLeast"/>
              <w:jc w:val="center"/>
              <w:outlineLvl w:val="0"/>
            </w:pPr>
            <w:r w:rsidRPr="00196BBE">
              <w:rPr>
                <w:b/>
              </w:rPr>
              <w:t>Как рассчитываются пени?</w:t>
            </w:r>
          </w:p>
          <w:p w:rsidR="00A06845" w:rsidRPr="00196BBE" w:rsidRDefault="00A06845" w:rsidP="00A44CB2">
            <w:pPr>
              <w:spacing w:line="240" w:lineRule="atLeast"/>
              <w:jc w:val="both"/>
            </w:pPr>
          </w:p>
          <w:p w:rsidR="00A06845" w:rsidRPr="00196BBE" w:rsidRDefault="00A06845" w:rsidP="00A44CB2">
            <w:pPr>
              <w:spacing w:line="240" w:lineRule="atLeast"/>
              <w:ind w:firstLine="540"/>
              <w:jc w:val="both"/>
            </w:pPr>
            <w:proofErr w:type="gramStart"/>
            <w:r w:rsidRPr="00196BBE">
              <w:t xml:space="preserve">Пеней в силу </w:t>
            </w:r>
            <w:hyperlink r:id="rId60" w:history="1">
              <w:r w:rsidRPr="00196BBE">
                <w:rPr>
                  <w:color w:val="0000FF"/>
                </w:rPr>
                <w:t>п. 1 ст. 75</w:t>
              </w:r>
            </w:hyperlink>
            <w:r w:rsidRPr="00196BBE">
              <w:t xml:space="preserve"> НК РФ признается денежная сумма, которую налогоплательщик должен выплатить в случае уплаты причитающихся сумм налогов или сборов в более поздние сроки по сравнению с установленными налоговым законодательством.</w:t>
            </w:r>
            <w:proofErr w:type="gramEnd"/>
            <w:r w:rsidRPr="00196BBE">
              <w:t xml:space="preserve"> Иначе говоря, пени - это средство обеспечения своевременной уплаты налога.</w:t>
            </w:r>
          </w:p>
          <w:p w:rsidR="00A06845" w:rsidRPr="00196BBE" w:rsidRDefault="00A06845" w:rsidP="00A44CB2">
            <w:pPr>
              <w:spacing w:line="240" w:lineRule="atLeast"/>
              <w:ind w:firstLine="540"/>
              <w:jc w:val="both"/>
            </w:pPr>
            <w:r w:rsidRPr="00196BBE">
              <w:t>Пени начисляются за каждый календарный день просрочки исполнения обязанности по уплате налога - на основе неуплаченной суммы налога и исходя из дифференцированной процентной ставки (</w:t>
            </w:r>
            <w:hyperlink r:id="rId61" w:history="1">
              <w:r w:rsidRPr="00196BBE">
                <w:rPr>
                  <w:color w:val="0000FF"/>
                </w:rPr>
                <w:t>п. 4 ст. 75</w:t>
              </w:r>
            </w:hyperlink>
            <w:r w:rsidRPr="00196BBE">
              <w:t xml:space="preserve"> НК РФ):</w:t>
            </w:r>
          </w:p>
          <w:p w:rsidR="00A06845" w:rsidRPr="00196BBE" w:rsidRDefault="00A06845" w:rsidP="00A44CB2">
            <w:pPr>
              <w:spacing w:line="240" w:lineRule="atLeast"/>
              <w:ind w:firstLine="540"/>
              <w:jc w:val="both"/>
            </w:pPr>
            <w:r w:rsidRPr="00196BBE">
              <w:t>1) для ИП она составляет 1/300 ставки рефинансирования ЦБ РФ (ключевой ставки) (независимо от периода просрочки);</w:t>
            </w:r>
          </w:p>
          <w:p w:rsidR="00A06845" w:rsidRPr="00196BBE" w:rsidRDefault="00A06845" w:rsidP="00A44CB2">
            <w:pPr>
              <w:spacing w:line="240" w:lineRule="atLeast"/>
              <w:ind w:firstLine="540"/>
              <w:jc w:val="both"/>
            </w:pPr>
            <w:r w:rsidRPr="00196BBE">
              <w:t>2) для организаций:</w:t>
            </w:r>
          </w:p>
          <w:p w:rsidR="00A06845" w:rsidRPr="00196BBE" w:rsidRDefault="00A06845" w:rsidP="00A44CB2">
            <w:pPr>
              <w:spacing w:line="240" w:lineRule="atLeast"/>
              <w:ind w:firstLine="540"/>
              <w:jc w:val="both"/>
            </w:pPr>
            <w:r w:rsidRPr="00196BBE">
              <w:t>- за просрочку до 30 календарных дней (включительно) - 1/300 ставки рефинансирования ЦБ РФ (ключевой ставки);</w:t>
            </w:r>
          </w:p>
          <w:p w:rsidR="00A06845" w:rsidRPr="00196BBE" w:rsidRDefault="00A06845" w:rsidP="00A44CB2">
            <w:pPr>
              <w:spacing w:line="240" w:lineRule="atLeast"/>
              <w:ind w:firstLine="540"/>
              <w:jc w:val="both"/>
            </w:pPr>
            <w:r w:rsidRPr="00196BBE">
              <w:t xml:space="preserve">- за просрочку свыше 30 календарных дней - 1/300 ставки рефинансирования ЦБ РФ, действующей в период до 30 календарных дней (включительно) такой просрочки, и 1/150 ставки рефинансирования ЦБ РФ (ключевой ставки), действующей в </w:t>
            </w:r>
            <w:proofErr w:type="gramStart"/>
            <w:r w:rsidRPr="00196BBE">
              <w:t>период</w:t>
            </w:r>
            <w:proofErr w:type="gramEnd"/>
            <w:r w:rsidRPr="00196BBE">
              <w:t xml:space="preserve"> начиная с 31-го календарного дня такой просрочки.</w:t>
            </w:r>
          </w:p>
          <w:p w:rsidR="00A06845" w:rsidRPr="00196BBE" w:rsidRDefault="00A06845" w:rsidP="00A44CB2">
            <w:pPr>
              <w:spacing w:line="240" w:lineRule="atLeast"/>
              <w:ind w:firstLine="540"/>
              <w:jc w:val="both"/>
              <w:rPr>
                <w:b/>
                <w:u w:val="single"/>
              </w:rPr>
            </w:pPr>
            <w:r w:rsidRPr="00196BBE">
              <w:rPr>
                <w:b/>
                <w:u w:val="single"/>
              </w:rPr>
              <w:t xml:space="preserve">Период просрочки, за который начисляются пени, определен </w:t>
            </w:r>
            <w:hyperlink r:id="rId62" w:history="1">
              <w:r w:rsidRPr="00196BBE">
                <w:rPr>
                  <w:b/>
                  <w:color w:val="0000FF"/>
                  <w:u w:val="single"/>
                </w:rPr>
                <w:t>п. 3 ст. 75</w:t>
              </w:r>
            </w:hyperlink>
            <w:r w:rsidRPr="00196BBE">
              <w:rPr>
                <w:b/>
                <w:u w:val="single"/>
              </w:rPr>
              <w:t xml:space="preserve"> НК РФ - он исчисляется со дня, следующего за установленным днем уплаты налога или сбора, по день исполнения обязанности по его уплате включительно.</w:t>
            </w:r>
          </w:p>
          <w:p w:rsidR="008C74EE" w:rsidRPr="00196BBE" w:rsidRDefault="00B0393A" w:rsidP="00A44CB2">
            <w:pPr>
              <w:spacing w:line="240" w:lineRule="atLeast"/>
            </w:pPr>
            <w:bookmarkStart w:id="3" w:name="P82"/>
            <w:bookmarkEnd w:id="3"/>
            <w:r w:rsidRPr="00196BBE">
              <w:t>Источник:</w:t>
            </w:r>
            <w:hyperlink r:id="rId63" w:history="1">
              <w:r w:rsidRPr="00196BBE">
                <w:rPr>
                  <w:i/>
                  <w:color w:val="0000FF"/>
                </w:rPr>
                <w:t xml:space="preserve"> </w:t>
              </w:r>
              <w:r w:rsidR="00A06845" w:rsidRPr="00196BBE">
                <w:rPr>
                  <w:i/>
                  <w:color w:val="0000FF"/>
                  <w:sz w:val="22"/>
                  <w:szCs w:val="22"/>
                </w:rPr>
                <w:t>Статья: Правила зачета налоговой переплаты (Тарасова Е.А.) ("Упрощенная система налогообложения: бухгалтерский учет и налогообложение", 2021, N 2) {</w:t>
              </w:r>
              <w:proofErr w:type="spellStart"/>
              <w:r w:rsidR="00A06845" w:rsidRPr="00196BBE">
                <w:rPr>
                  <w:i/>
                  <w:color w:val="0000FF"/>
                  <w:sz w:val="22"/>
                  <w:szCs w:val="22"/>
                </w:rPr>
                <w:t>КонсультантПлюс</w:t>
              </w:r>
              <w:proofErr w:type="spellEnd"/>
              <w:r w:rsidR="00A06845" w:rsidRPr="00196BBE">
                <w:rPr>
                  <w:i/>
                  <w:color w:val="0000FF"/>
                  <w:sz w:val="22"/>
                  <w:szCs w:val="22"/>
                </w:rPr>
                <w:t>}</w:t>
              </w:r>
            </w:hyperlink>
          </w:p>
        </w:tc>
      </w:tr>
    </w:tbl>
    <w:p w:rsidR="00515971" w:rsidRPr="00196BBE" w:rsidRDefault="00515971" w:rsidP="00A44CB2">
      <w:pPr>
        <w:tabs>
          <w:tab w:val="left" w:pos="5255"/>
        </w:tabs>
        <w:rPr>
          <w:b/>
          <w:sz w:val="22"/>
          <w:szCs w:val="22"/>
        </w:rPr>
      </w:pPr>
    </w:p>
    <w:p w:rsidR="00481751" w:rsidRPr="00196BBE" w:rsidRDefault="00481751" w:rsidP="00A44CB2">
      <w:pPr>
        <w:tabs>
          <w:tab w:val="left" w:pos="5255"/>
        </w:tabs>
        <w:ind w:firstLine="540"/>
        <w:jc w:val="center"/>
        <w:rPr>
          <w:b/>
          <w:sz w:val="22"/>
          <w:szCs w:val="22"/>
        </w:rPr>
      </w:pPr>
      <w:r w:rsidRPr="00196BBE">
        <w:rPr>
          <w:b/>
          <w:sz w:val="22"/>
          <w:szCs w:val="22"/>
        </w:rPr>
        <w:t>Для поиска  информации по вопросу использовались ключевые слова в строке «быстрый поиск»:</w:t>
      </w:r>
    </w:p>
    <w:p w:rsidR="00481751" w:rsidRPr="00196BBE" w:rsidRDefault="00481751" w:rsidP="00A44CB2">
      <w:pPr>
        <w:pBdr>
          <w:bottom w:val="double" w:sz="6" w:space="1" w:color="auto"/>
        </w:pBdr>
        <w:tabs>
          <w:tab w:val="left" w:pos="5255"/>
        </w:tabs>
        <w:ind w:firstLine="540"/>
        <w:jc w:val="center"/>
        <w:rPr>
          <w:b/>
          <w:color w:val="FF0000"/>
          <w:sz w:val="22"/>
          <w:szCs w:val="22"/>
        </w:rPr>
      </w:pPr>
      <w:r w:rsidRPr="00196BBE">
        <w:rPr>
          <w:b/>
          <w:color w:val="FF0000"/>
          <w:sz w:val="22"/>
          <w:szCs w:val="22"/>
        </w:rPr>
        <w:t>«</w:t>
      </w:r>
      <w:r w:rsidR="005C0165" w:rsidRPr="00196BBE">
        <w:rPr>
          <w:b/>
          <w:color w:val="FF0000"/>
          <w:sz w:val="22"/>
          <w:szCs w:val="22"/>
        </w:rPr>
        <w:t>78 НК</w:t>
      </w:r>
      <w:r w:rsidRPr="00196BBE">
        <w:rPr>
          <w:b/>
          <w:color w:val="FF0000"/>
          <w:sz w:val="22"/>
          <w:szCs w:val="22"/>
        </w:rPr>
        <w:t>»</w:t>
      </w:r>
    </w:p>
    <w:p w:rsidR="00511BF2" w:rsidRPr="00196BBE" w:rsidRDefault="00511BF2" w:rsidP="00A44CB2">
      <w:pPr>
        <w:pStyle w:val="ConsPlusNormal"/>
        <w:jc w:val="both"/>
        <w:rPr>
          <w:rFonts w:ascii="Times New Roman" w:hAnsi="Times New Roman" w:cs="Times New Roman"/>
        </w:rPr>
      </w:pPr>
    </w:p>
    <w:p w:rsidR="006B0801" w:rsidRPr="00196BBE" w:rsidRDefault="006A3EFC" w:rsidP="00A44CB2">
      <w:pPr>
        <w:pStyle w:val="ConsPlusNormal"/>
        <w:jc w:val="center"/>
        <w:rPr>
          <w:rFonts w:ascii="Times New Roman" w:hAnsi="Times New Roman" w:cs="Times New Roman"/>
          <w:b/>
          <w:sz w:val="38"/>
        </w:rPr>
      </w:pPr>
      <w:r w:rsidRPr="00196BBE">
        <w:rPr>
          <w:rFonts w:ascii="Times New Roman" w:hAnsi="Times New Roman" w:cs="Times New Roman"/>
          <w:b/>
          <w:sz w:val="38"/>
        </w:rPr>
        <w:t>Полезные документы:</w:t>
      </w:r>
    </w:p>
    <w:p w:rsidR="005C0165" w:rsidRPr="00196BBE" w:rsidRDefault="005C0165" w:rsidP="00A44CB2">
      <w:pPr>
        <w:pStyle w:val="ConsPlusNormal"/>
        <w:jc w:val="center"/>
        <w:rPr>
          <w:rFonts w:ascii="Times New Roman" w:hAnsi="Times New Roman" w:cs="Times New Roman"/>
          <w:b/>
          <w:sz w:val="38"/>
        </w:rPr>
      </w:pPr>
    </w:p>
    <w:p w:rsidR="005C0165" w:rsidRPr="00196BBE" w:rsidRDefault="005C0165" w:rsidP="00A44CB2">
      <w:pPr>
        <w:pStyle w:val="ConsPlusNormal"/>
        <w:jc w:val="center"/>
        <w:rPr>
          <w:rFonts w:ascii="Times New Roman" w:hAnsi="Times New Roman" w:cs="Times New Roman"/>
          <w:sz w:val="2"/>
          <w:szCs w:val="2"/>
        </w:rPr>
      </w:pPr>
    </w:p>
    <w:p w:rsidR="006B0801" w:rsidRPr="00196BBE" w:rsidRDefault="006B0801" w:rsidP="00A44CB2">
      <w:pPr>
        <w:spacing w:line="240" w:lineRule="atLeast"/>
        <w:ind w:firstLine="540"/>
        <w:jc w:val="both"/>
      </w:pPr>
      <w:r w:rsidRPr="00196BBE">
        <w:rPr>
          <w:b/>
        </w:rPr>
        <w:t>Вопрос:</w:t>
      </w:r>
      <w:r w:rsidRPr="00196BBE">
        <w:t xml:space="preserve"> О зачете (возврате) излишне уплаченного налога с 01.10.2020.</w:t>
      </w:r>
    </w:p>
    <w:p w:rsidR="006B0801" w:rsidRPr="00196BBE" w:rsidRDefault="006B0801" w:rsidP="00A44CB2">
      <w:pPr>
        <w:spacing w:line="240" w:lineRule="atLeast"/>
        <w:jc w:val="both"/>
      </w:pPr>
    </w:p>
    <w:p w:rsidR="006B0801" w:rsidRPr="00196BBE" w:rsidRDefault="006B0801" w:rsidP="00A44CB2">
      <w:pPr>
        <w:spacing w:line="240" w:lineRule="atLeast"/>
        <w:ind w:firstLine="540"/>
        <w:jc w:val="both"/>
      </w:pPr>
      <w:r w:rsidRPr="00196BBE">
        <w:rPr>
          <w:b/>
        </w:rPr>
        <w:t>Ответ:</w:t>
      </w:r>
    </w:p>
    <w:p w:rsidR="006B0801" w:rsidRPr="00196BBE" w:rsidRDefault="006B0801" w:rsidP="00A44CB2">
      <w:pPr>
        <w:spacing w:line="240" w:lineRule="atLeast"/>
        <w:jc w:val="center"/>
      </w:pPr>
      <w:r w:rsidRPr="00196BBE">
        <w:rPr>
          <w:b/>
        </w:rPr>
        <w:t>МИНИСТЕРСТВО ФИНАНСОВ РОССИЙСКОЙ ФЕДЕРАЦИИ</w:t>
      </w:r>
    </w:p>
    <w:p w:rsidR="006B0801" w:rsidRPr="00196BBE" w:rsidRDefault="006B0801" w:rsidP="00A44CB2">
      <w:pPr>
        <w:spacing w:line="240" w:lineRule="atLeast"/>
        <w:jc w:val="center"/>
      </w:pPr>
    </w:p>
    <w:p w:rsidR="006B0801" w:rsidRPr="00196BBE" w:rsidRDefault="006B0801" w:rsidP="00A44CB2">
      <w:pPr>
        <w:spacing w:line="240" w:lineRule="atLeast"/>
        <w:jc w:val="center"/>
      </w:pPr>
      <w:r w:rsidRPr="00196BBE">
        <w:rPr>
          <w:b/>
        </w:rPr>
        <w:t>ПИСЬМО</w:t>
      </w:r>
    </w:p>
    <w:p w:rsidR="006B0801" w:rsidRPr="00196BBE" w:rsidRDefault="006B0801" w:rsidP="00A44CB2">
      <w:pPr>
        <w:spacing w:line="240" w:lineRule="atLeast"/>
        <w:jc w:val="center"/>
      </w:pPr>
      <w:r w:rsidRPr="00196BBE">
        <w:rPr>
          <w:b/>
        </w:rPr>
        <w:t>от 10 августа 2020 г. N 03-02-07/1/72100</w:t>
      </w:r>
    </w:p>
    <w:p w:rsidR="006B0801" w:rsidRPr="00196BBE" w:rsidRDefault="006B0801" w:rsidP="00A44CB2">
      <w:pPr>
        <w:spacing w:line="240" w:lineRule="atLeast"/>
        <w:jc w:val="both"/>
      </w:pPr>
    </w:p>
    <w:p w:rsidR="006B0801" w:rsidRPr="00196BBE" w:rsidRDefault="006B0801" w:rsidP="00A44CB2">
      <w:pPr>
        <w:spacing w:line="240" w:lineRule="atLeast"/>
        <w:ind w:firstLine="540"/>
        <w:jc w:val="both"/>
      </w:pPr>
      <w:r w:rsidRPr="00196BBE">
        <w:lastRenderedPageBreak/>
        <w:t>В Департаменте налоговой политики рассмотрено обращение от 26.05.2020 и сообщается следующее.</w:t>
      </w:r>
    </w:p>
    <w:p w:rsidR="006B0801" w:rsidRPr="00196BBE" w:rsidRDefault="006B0801" w:rsidP="00A44CB2">
      <w:pPr>
        <w:spacing w:line="240" w:lineRule="atLeast"/>
        <w:ind w:firstLine="540"/>
        <w:jc w:val="both"/>
      </w:pPr>
      <w:proofErr w:type="gramStart"/>
      <w:r w:rsidRPr="00196BBE">
        <w:t xml:space="preserve">В соответствии с </w:t>
      </w:r>
      <w:hyperlink r:id="rId64" w:history="1">
        <w:r w:rsidRPr="00196BBE">
          <w:rPr>
            <w:color w:val="0000FF"/>
          </w:rPr>
          <w:t>пунктом 1 статьи 78</w:t>
        </w:r>
      </w:hyperlink>
      <w:r w:rsidRPr="00196BBE">
        <w:t xml:space="preserve"> Налогового кодекса Российской Федерации (далее - Кодекс) в редакции </w:t>
      </w:r>
      <w:hyperlink r:id="rId65" w:history="1">
        <w:r w:rsidRPr="00196BBE">
          <w:rPr>
            <w:color w:val="0000FF"/>
          </w:rPr>
          <w:t>подпункта "а" пункта 22 статьи 1</w:t>
        </w:r>
      </w:hyperlink>
      <w:r w:rsidRPr="00196BBE">
        <w:t xml:space="preserve"> Федерального закона от 29.09.2019 N 325-ФЗ "О внесении изменений в части первую и вторую Налогового кодекса Российской Федерации" (вступает в силу с 01.10.2020) сумма излишне уплаченного налога подлежит зачету в счет предстоящих платежей налогоплательщика по этому или иным налогам</w:t>
      </w:r>
      <w:proofErr w:type="gramEnd"/>
      <w:r w:rsidRPr="00196BBE">
        <w:t>,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названной статьей.</w:t>
      </w:r>
    </w:p>
    <w:p w:rsidR="006B0801" w:rsidRPr="00196BBE" w:rsidRDefault="006B0801" w:rsidP="00A44CB2">
      <w:pPr>
        <w:spacing w:line="240" w:lineRule="atLeast"/>
        <w:ind w:firstLine="540"/>
        <w:jc w:val="both"/>
      </w:pPr>
      <w:r w:rsidRPr="00196BBE">
        <w:t>При этом зачет сумм излишне уплаченных федеральных налогов и сборов, региональных налогов и местных налогов и сбора не ограничивается соответствующими видами налогов и сборов.</w:t>
      </w:r>
    </w:p>
    <w:p w:rsidR="006B0801" w:rsidRPr="00196BBE" w:rsidRDefault="006B0801" w:rsidP="00A44CB2">
      <w:pPr>
        <w:spacing w:line="240" w:lineRule="atLeast"/>
        <w:ind w:firstLine="540"/>
        <w:jc w:val="both"/>
      </w:pPr>
      <w:r w:rsidRPr="00196BBE">
        <w:t>С 01.10.2020 налоговый орган вправе принять решение об осуществлении такого зачета без ограничения по соответствующим видам налогов и сборов, в том числе в части суммы налогов и (или) сборов, излишне уплаченных до 01.10.2020.</w:t>
      </w:r>
    </w:p>
    <w:p w:rsidR="006B0801" w:rsidRPr="00196BBE" w:rsidRDefault="006B0801" w:rsidP="00A44CB2">
      <w:pPr>
        <w:spacing w:line="240" w:lineRule="atLeast"/>
        <w:jc w:val="both"/>
      </w:pPr>
    </w:p>
    <w:p w:rsidR="006B0801" w:rsidRPr="00196BBE" w:rsidRDefault="006B0801" w:rsidP="00A44CB2">
      <w:pPr>
        <w:spacing w:line="240" w:lineRule="atLeast"/>
        <w:jc w:val="right"/>
      </w:pPr>
      <w:r w:rsidRPr="00196BBE">
        <w:t>Заместитель директора Департамента</w:t>
      </w:r>
    </w:p>
    <w:p w:rsidR="006B0801" w:rsidRPr="00196BBE" w:rsidRDefault="006B0801" w:rsidP="00A44CB2">
      <w:pPr>
        <w:spacing w:line="240" w:lineRule="atLeast"/>
        <w:jc w:val="right"/>
      </w:pPr>
      <w:r w:rsidRPr="00196BBE">
        <w:t>В.В.САШИЧЕВ</w:t>
      </w:r>
    </w:p>
    <w:p w:rsidR="006B0801" w:rsidRPr="00196BBE" w:rsidRDefault="006B0801" w:rsidP="00A44CB2">
      <w:pPr>
        <w:spacing w:line="240" w:lineRule="atLeast"/>
      </w:pPr>
      <w:r w:rsidRPr="00196BBE">
        <w:t>10.08.2020</w:t>
      </w:r>
    </w:p>
    <w:p w:rsidR="00D3727F" w:rsidRPr="00196BBE" w:rsidRDefault="006B0801" w:rsidP="00A44CB2">
      <w:pPr>
        <w:spacing w:line="240" w:lineRule="atLeast"/>
      </w:pPr>
      <w:r w:rsidRPr="00196BBE">
        <w:t>Источник:</w:t>
      </w:r>
      <w:hyperlink r:id="rId66" w:history="1">
        <w:r w:rsidRPr="00196BBE">
          <w:rPr>
            <w:i/>
            <w:color w:val="0000FF"/>
          </w:rPr>
          <w:t xml:space="preserve"> </w:t>
        </w:r>
        <w:proofErr w:type="gramStart"/>
        <w:r w:rsidRPr="00196BBE">
          <w:rPr>
            <w:i/>
            <w:color w:val="0000FF"/>
            <w:sz w:val="22"/>
            <w:szCs w:val="22"/>
          </w:rPr>
          <w:t>{Вопрос:</w:t>
        </w:r>
        <w:proofErr w:type="gramEnd"/>
        <w:r w:rsidRPr="00196BBE">
          <w:rPr>
            <w:i/>
            <w:color w:val="0000FF"/>
            <w:sz w:val="22"/>
            <w:szCs w:val="22"/>
          </w:rPr>
          <w:t xml:space="preserve"> О зачете (возврате) излишне уплаченного налога с 01.10.2020. </w:t>
        </w:r>
        <w:proofErr w:type="gramStart"/>
        <w:r w:rsidRPr="00196BBE">
          <w:rPr>
            <w:i/>
            <w:color w:val="0000FF"/>
            <w:sz w:val="22"/>
            <w:szCs w:val="22"/>
          </w:rPr>
          <w:t>(Письмо Минфина России от 10.08.2020 N 03-02-07/1/72100) {</w:t>
        </w:r>
        <w:proofErr w:type="spellStart"/>
        <w:r w:rsidRPr="00196BBE">
          <w:rPr>
            <w:i/>
            <w:color w:val="0000FF"/>
            <w:sz w:val="22"/>
            <w:szCs w:val="22"/>
          </w:rPr>
          <w:t>КонсультантПлюс</w:t>
        </w:r>
        <w:proofErr w:type="spellEnd"/>
        <w:r w:rsidRPr="00196BBE">
          <w:rPr>
            <w:i/>
            <w:color w:val="0000FF"/>
            <w:sz w:val="22"/>
            <w:szCs w:val="22"/>
          </w:rPr>
          <w:t>}}</w:t>
        </w:r>
      </w:hyperlink>
      <w:proofErr w:type="gramEnd"/>
    </w:p>
    <w:p w:rsidR="008747D3" w:rsidRPr="00196BBE" w:rsidRDefault="008747D3" w:rsidP="00A44CB2">
      <w:pPr>
        <w:pBdr>
          <w:top w:val="single" w:sz="6" w:space="0" w:color="auto"/>
        </w:pBdr>
        <w:jc w:val="both"/>
        <w:rPr>
          <w:sz w:val="2"/>
          <w:szCs w:val="2"/>
        </w:rPr>
      </w:pPr>
    </w:p>
    <w:p w:rsidR="00515971" w:rsidRPr="00196BBE" w:rsidRDefault="00515971" w:rsidP="00A44CB2"/>
    <w:p w:rsidR="00515971" w:rsidRPr="000963CE" w:rsidRDefault="00515971" w:rsidP="00882D17"/>
    <w:sectPr w:rsidR="00515971" w:rsidRPr="000963CE" w:rsidSect="0005378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7078"/>
    <w:multiLevelType w:val="multilevel"/>
    <w:tmpl w:val="F8A6B91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860053"/>
    <w:multiLevelType w:val="multilevel"/>
    <w:tmpl w:val="2878041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FC2914"/>
    <w:multiLevelType w:val="multilevel"/>
    <w:tmpl w:val="44BE8CBC"/>
    <w:lvl w:ilvl="0">
      <w:start w:val="1"/>
      <w:numFmt w:val="russianLower"/>
      <w:lvlText w:val="%1)"/>
      <w:lvlJc w:val="left"/>
      <w:pPr>
        <w:tabs>
          <w:tab w:val="num" w:pos="540"/>
        </w:tabs>
        <w:ind w:left="54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805322"/>
    <w:multiLevelType w:val="multilevel"/>
    <w:tmpl w:val="D868C5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1B691C"/>
    <w:multiLevelType w:val="multilevel"/>
    <w:tmpl w:val="589AA67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E83C36"/>
    <w:multiLevelType w:val="multilevel"/>
    <w:tmpl w:val="21F286A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A10656"/>
    <w:multiLevelType w:val="multilevel"/>
    <w:tmpl w:val="6082EC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num>
  <w:num w:numId="2">
    <w:abstractNumId w:val="4"/>
    <w:lvlOverride w:ilvl="0">
      <w:startOverride w:val="1"/>
    </w:lvlOverride>
  </w:num>
  <w:num w:numId="3">
    <w:abstractNumId w:val="2"/>
    <w:lvlOverride w:ilvl="0">
      <w:startOverride w:val="1"/>
    </w:lvlOverride>
  </w:num>
  <w:num w:numId="4">
    <w:abstractNumId w:val="6"/>
    <w:lvlOverride w:ilvl="0">
      <w:startOverride w:val="1"/>
    </w:lvlOverride>
  </w:num>
  <w:num w:numId="5">
    <w:abstractNumId w:val="5"/>
    <w:lvlOverride w:ilvl="0">
      <w:startOverride w:val="1"/>
    </w:lvlOverride>
  </w:num>
  <w:num w:numId="6">
    <w:abstractNumId w:val="0"/>
    <w:lvlOverride w:ilvl="0">
      <w:startOverride w:val="1"/>
    </w:lvlOverride>
  </w:num>
  <w:num w:numId="7">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EFC"/>
    <w:rsid w:val="00012663"/>
    <w:rsid w:val="00051C64"/>
    <w:rsid w:val="0005378C"/>
    <w:rsid w:val="000963CE"/>
    <w:rsid w:val="000A6A47"/>
    <w:rsid w:val="000B0ADD"/>
    <w:rsid w:val="000D22E7"/>
    <w:rsid w:val="001220CD"/>
    <w:rsid w:val="0012599C"/>
    <w:rsid w:val="001328EB"/>
    <w:rsid w:val="00192E45"/>
    <w:rsid w:val="00196BBE"/>
    <w:rsid w:val="001F7486"/>
    <w:rsid w:val="00276D9E"/>
    <w:rsid w:val="00295158"/>
    <w:rsid w:val="002A3706"/>
    <w:rsid w:val="002B004F"/>
    <w:rsid w:val="002D2719"/>
    <w:rsid w:val="002F35E5"/>
    <w:rsid w:val="002F4CF9"/>
    <w:rsid w:val="00352D3D"/>
    <w:rsid w:val="00386ABB"/>
    <w:rsid w:val="003F2F3E"/>
    <w:rsid w:val="00403C46"/>
    <w:rsid w:val="00441A5D"/>
    <w:rsid w:val="00452AA7"/>
    <w:rsid w:val="00481751"/>
    <w:rsid w:val="00511BF2"/>
    <w:rsid w:val="00515971"/>
    <w:rsid w:val="00595CAA"/>
    <w:rsid w:val="005A0435"/>
    <w:rsid w:val="005B76F0"/>
    <w:rsid w:val="005C0165"/>
    <w:rsid w:val="005C49B7"/>
    <w:rsid w:val="005C651F"/>
    <w:rsid w:val="005F5568"/>
    <w:rsid w:val="00660630"/>
    <w:rsid w:val="006A3EFC"/>
    <w:rsid w:val="006B0801"/>
    <w:rsid w:val="006B63C5"/>
    <w:rsid w:val="006F019B"/>
    <w:rsid w:val="0070280D"/>
    <w:rsid w:val="007058F2"/>
    <w:rsid w:val="00745166"/>
    <w:rsid w:val="007E3085"/>
    <w:rsid w:val="007E5E6F"/>
    <w:rsid w:val="008174CE"/>
    <w:rsid w:val="008747D3"/>
    <w:rsid w:val="00882D17"/>
    <w:rsid w:val="008C6541"/>
    <w:rsid w:val="008C74EE"/>
    <w:rsid w:val="008D2553"/>
    <w:rsid w:val="00931DB5"/>
    <w:rsid w:val="009A4B7E"/>
    <w:rsid w:val="009A6C73"/>
    <w:rsid w:val="009D3A9C"/>
    <w:rsid w:val="00A0645F"/>
    <w:rsid w:val="00A06845"/>
    <w:rsid w:val="00A44CB2"/>
    <w:rsid w:val="00A50A87"/>
    <w:rsid w:val="00A54D43"/>
    <w:rsid w:val="00A87641"/>
    <w:rsid w:val="00A934F5"/>
    <w:rsid w:val="00AB0B32"/>
    <w:rsid w:val="00AB269B"/>
    <w:rsid w:val="00AC42FF"/>
    <w:rsid w:val="00AF53D7"/>
    <w:rsid w:val="00B0393A"/>
    <w:rsid w:val="00B849D8"/>
    <w:rsid w:val="00B912BF"/>
    <w:rsid w:val="00C05641"/>
    <w:rsid w:val="00C42A75"/>
    <w:rsid w:val="00C544AD"/>
    <w:rsid w:val="00C66B8B"/>
    <w:rsid w:val="00C8433D"/>
    <w:rsid w:val="00CB33C2"/>
    <w:rsid w:val="00CC20B8"/>
    <w:rsid w:val="00D24D4B"/>
    <w:rsid w:val="00D3727F"/>
    <w:rsid w:val="00D74D8B"/>
    <w:rsid w:val="00DB3130"/>
    <w:rsid w:val="00DB5DCB"/>
    <w:rsid w:val="00DB799B"/>
    <w:rsid w:val="00DE3F3D"/>
    <w:rsid w:val="00E37A1F"/>
    <w:rsid w:val="00E55BBF"/>
    <w:rsid w:val="00E6739C"/>
    <w:rsid w:val="00E91C67"/>
    <w:rsid w:val="00EF405F"/>
    <w:rsid w:val="00F11B52"/>
    <w:rsid w:val="00F12816"/>
    <w:rsid w:val="00F52CA1"/>
    <w:rsid w:val="00F81DD1"/>
    <w:rsid w:val="00FB659F"/>
    <w:rsid w:val="00FC7885"/>
    <w:rsid w:val="00FF7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3EF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C8433D"/>
    <w:rPr>
      <w:color w:val="0000FF"/>
      <w:u w:val="single"/>
    </w:rPr>
  </w:style>
  <w:style w:type="character" w:styleId="a4">
    <w:name w:val="FollowedHyperlink"/>
    <w:basedOn w:val="a0"/>
    <w:uiPriority w:val="99"/>
    <w:semiHidden/>
    <w:unhideWhenUsed/>
    <w:rsid w:val="00C8433D"/>
    <w:rPr>
      <w:color w:val="800080" w:themeColor="followedHyperlink"/>
      <w:u w:val="single"/>
    </w:rPr>
  </w:style>
  <w:style w:type="paragraph" w:styleId="a5">
    <w:name w:val="Balloon Text"/>
    <w:basedOn w:val="a"/>
    <w:link w:val="a6"/>
    <w:uiPriority w:val="99"/>
    <w:semiHidden/>
    <w:unhideWhenUsed/>
    <w:rsid w:val="005A0435"/>
    <w:rPr>
      <w:rFonts w:ascii="Tahoma" w:hAnsi="Tahoma" w:cs="Tahoma"/>
      <w:sz w:val="16"/>
      <w:szCs w:val="16"/>
    </w:rPr>
  </w:style>
  <w:style w:type="character" w:customStyle="1" w:styleId="a6">
    <w:name w:val="Текст выноски Знак"/>
    <w:basedOn w:val="a0"/>
    <w:link w:val="a5"/>
    <w:uiPriority w:val="99"/>
    <w:semiHidden/>
    <w:rsid w:val="005A04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02BAAFCB3B0357782DDC44BC36370CE15FD4F2D5FE39C946399E37F2695E7DE84957F8F51542383BD8A648E4E5832DA6FAF9743v8BFL" TargetMode="External"/><Relationship Id="rId18" Type="http://schemas.openxmlformats.org/officeDocument/2006/relationships/hyperlink" Target="consultantplus://offline/ref=68CD7B068C5F38E7E436B9EFA7D84F906DFE0DC74DDD2CD6F17BE51444BACA03A8CA31EB05ADEAE92244966EA1771B81B0308A72C60E3A302DB6L" TargetMode="External"/><Relationship Id="rId26" Type="http://schemas.openxmlformats.org/officeDocument/2006/relationships/hyperlink" Target="consultantplus://offline/ref=177E63D322C11837EE2243096EA5A9C98AF9ED328320E8EE9AA7FF4846056A1F3F3CA698A80199A0E51A1A9257AD4C914DD66D0FAEK4cBJ" TargetMode="External"/><Relationship Id="rId39" Type="http://schemas.openxmlformats.org/officeDocument/2006/relationships/hyperlink" Target="consultantplus://offline/ref=177E63D322C11837EE2243096EA5A9C98AF9E9328524E8EE9AA7FF4846056A1F3F3CA699A30794FFE00F0BCA58A65B8F4ECB710DAC4BK9c1J" TargetMode="External"/><Relationship Id="rId21" Type="http://schemas.openxmlformats.org/officeDocument/2006/relationships/hyperlink" Target="consultantplus://offline/ref=A55D0FC8BA4B54FBCCE14540260DB36D4A8C1FEE8C02684C9B17697160E329058CA234B20537ED3AAA2A0A61C5CB4D26B8FF63B8B32A3849r267J" TargetMode="External"/><Relationship Id="rId34" Type="http://schemas.openxmlformats.org/officeDocument/2006/relationships/hyperlink" Target="consultantplus://offline/ref=177E63D322C11837EE2243096EA5A9C98AF9E9328524E8EE9AA7FF4846056A1F3F3CA698A90699A0E51A1A9257AD4C914DD66D0FAEK4cBJ" TargetMode="External"/><Relationship Id="rId42" Type="http://schemas.openxmlformats.org/officeDocument/2006/relationships/hyperlink" Target="consultantplus://offline/ref=177E63D322C11837EE2243096EA5A9C98AF9E9328524E8EE9AA7FF4846056A1F3F3CA698AB0393FFE00F0BCA58A65B8F4ECB710DAC4BK9c1J" TargetMode="External"/><Relationship Id="rId47" Type="http://schemas.openxmlformats.org/officeDocument/2006/relationships/hyperlink" Target="consultantplus://offline/ref=177E63D322C11837EE2243096EA5A9C98AFBEA388223E8EE9AA7FF4846056A1F3F3CA698AA0799A0E51A1A9257AD4C914DD66D0FAEK4cBJ" TargetMode="External"/><Relationship Id="rId50" Type="http://schemas.openxmlformats.org/officeDocument/2006/relationships/hyperlink" Target="consultantplus://offline/ref=177E63D322C11837EE2243096EA5A9C98AF9E9328524E8EE9AA7FF4846056A1F3F3CA69CAB0295F7B5551BCE11F15F9347D66F0CB24B939DK0c5J" TargetMode="External"/><Relationship Id="rId55" Type="http://schemas.openxmlformats.org/officeDocument/2006/relationships/hyperlink" Target="consultantplus://offline/ref=177E63D322C11837EE224E1B63A5A9C988FEE8388020E8EE9AA7FF4846056A1F2D3CFE90A90B8CF4B7404D9F57KAc6J" TargetMode="External"/><Relationship Id="rId63" Type="http://schemas.openxmlformats.org/officeDocument/2006/relationships/hyperlink" Target="consultantplus://offline/ref=177E63D322C11837EE225F0A70A5A9C98BF4EB328527E8EE9AA7FF4846056A1F3F3CA69CAB0292F4B5424E9401F516C443CA6611AC4A8D9D071CK1cFJ" TargetMode="External"/><Relationship Id="rId68" Type="http://schemas.openxmlformats.org/officeDocument/2006/relationships/theme" Target="theme/theme1.xml"/><Relationship Id="rId7" Type="http://schemas.openxmlformats.org/officeDocument/2006/relationships/hyperlink" Target="consultantplus://offline/ref=6474C8034AC54A1F1BB5B54030D2AC192813DA4A1A3FAD5B67015C920861197E644F37D9F92D1829F18AB0DE16482DB372A2895D8FA115B1C551DDv0J" TargetMode="External"/><Relationship Id="rId2" Type="http://schemas.openxmlformats.org/officeDocument/2006/relationships/styles" Target="styles.xml"/><Relationship Id="rId16" Type="http://schemas.openxmlformats.org/officeDocument/2006/relationships/hyperlink" Target="consultantplus://offline/ref=68CD7B068C5F38E7E436B4E3A3D84F9068F608C54ADA2CD6F17BE51444BACA03A8CA31EF04ACEAE1751E866AE8201F9DB92D9473D80E23B8L" TargetMode="External"/><Relationship Id="rId29" Type="http://schemas.openxmlformats.org/officeDocument/2006/relationships/hyperlink" Target="consultantplus://offline/ref=177E63D322C11837EE2243096EA5A9C98AF9E9328524E8EE9AA7FF4846056A1F3F3CA69AA809C6A5F00B429D5CBA529250CA6F0DKAcEJ" TargetMode="External"/><Relationship Id="rId1" Type="http://schemas.openxmlformats.org/officeDocument/2006/relationships/numbering" Target="numbering.xml"/><Relationship Id="rId6" Type="http://schemas.openxmlformats.org/officeDocument/2006/relationships/hyperlink" Target="consultantplus://offline/ref=6474C8034AC54A1F1BB5A85422BA961F721FDB401D38A30530030DC70664112E2C5F7998F62D137DA0CEEDD8401077E67CBE82438DDAv0J" TargetMode="External"/><Relationship Id="rId11" Type="http://schemas.openxmlformats.org/officeDocument/2006/relationships/hyperlink" Target="consultantplus://offline/ref=162DFEFB77EBA96ED8E790415F2C5EB6E368A057788323DCE7575D06580F854C98C580D5271106B71F2D4EFC278604E7AECF12AF0BpD7AJ" TargetMode="External"/><Relationship Id="rId24" Type="http://schemas.openxmlformats.org/officeDocument/2006/relationships/hyperlink" Target="consultantplus://offline/ref=177E63D322C11837EE2243096EA5A9C98AF9E9328524E8EE9AA7FF4846056A1F3F3CA699AE0591FFE00F0BCA58A65B8F4ECB710DAC4BK9c1J" TargetMode="External"/><Relationship Id="rId32" Type="http://schemas.openxmlformats.org/officeDocument/2006/relationships/hyperlink" Target="consultantplus://offline/ref=177E63D322C11837EE225E1D7CCD93CFD7F1EB338324E6B0CDA5AE1D4800624F772CFAD9FE0F90FDAA5E4C8157A450K9c3J" TargetMode="External"/><Relationship Id="rId37" Type="http://schemas.openxmlformats.org/officeDocument/2006/relationships/hyperlink" Target="consultantplus://offline/ref=177E63D322C11837EE2243096EA5A9C98AF9E9328524E8EE9AA7FF4846056A1F3F3CA698AB0291FFE00F0BCA58A65B8F4ECB710DAC4BK9c1J" TargetMode="External"/><Relationship Id="rId40" Type="http://schemas.openxmlformats.org/officeDocument/2006/relationships/hyperlink" Target="consultantplus://offline/ref=177E63D322C11837EE2243096EA5A9C98AFDEF388027E8EE9AA7FF4846056A1F3F3CA69CAA0299A0E51A1A9257AD4C914DD66D0FAEK4cBJ" TargetMode="External"/><Relationship Id="rId45" Type="http://schemas.openxmlformats.org/officeDocument/2006/relationships/hyperlink" Target="consultantplus://offline/ref=177E63D322C11837EE225E1D7CCD93CFD7F1EB338425E4BFCDA5AE1D4800624F772CFAD9FE0F90FDAA5E4C8157A450K9c3J" TargetMode="External"/><Relationship Id="rId53" Type="http://schemas.openxmlformats.org/officeDocument/2006/relationships/hyperlink" Target="consultantplus://offline/ref=177E63D322C11837EE2243096EA5A9C98AF9E9328524E8EE9AA7FF4846056A1F3F3CA69CAB0295F7B5551BCE11F15F9347D66F0CB24B939DK0c5J" TargetMode="External"/><Relationship Id="rId58" Type="http://schemas.openxmlformats.org/officeDocument/2006/relationships/hyperlink" Target="consultantplus://offline/ref=177E63D322C11837EE2243096EA5A9C98AF9E9328524E8EE9AA7FF4846056A1F3F3CA69CAB0295F7B5551BCE11F15F9347D66F0CB24B939DK0c5J" TargetMode="External"/><Relationship Id="rId66" Type="http://schemas.openxmlformats.org/officeDocument/2006/relationships/hyperlink" Target="consultantplus://offline/ref=D0572D3BFF8168C5EDA9F7F4E6003CB96C38EB0A0496F264D54928D6D93B40EC8BBDD207D480B44E47522971FFFC2AE372B79D91856F5FE27BBAB01EDD84W2v0J" TargetMode="External"/><Relationship Id="rId5" Type="http://schemas.openxmlformats.org/officeDocument/2006/relationships/hyperlink" Target="http://consultantugra.ru/klientam/goryachaya-liniya/reglament-linii-konsultacij/" TargetMode="External"/><Relationship Id="rId15" Type="http://schemas.openxmlformats.org/officeDocument/2006/relationships/hyperlink" Target="consultantplus://offline/ref=68CD7B068C5F38E7E436B4E3A3D84F9068F608C54ADA2CD6F17BE51444BACA03A8CA31EF04ACEAE1751E866AE8201F9DB92D9473D80E23B8L" TargetMode="External"/><Relationship Id="rId23" Type="http://schemas.openxmlformats.org/officeDocument/2006/relationships/hyperlink" Target="consultantplus://offline/ref=177E63D322C11837EE2243096EA5A9C98AF9E9328524E8EE9AA7FF4846056A1F3F3CA698AB0291FFE00F0BCA58A65B8F4ECB710DAC4BK9c1J" TargetMode="External"/><Relationship Id="rId28" Type="http://schemas.openxmlformats.org/officeDocument/2006/relationships/hyperlink" Target="consultantplus://offline/ref=177E63D322C11837EE2243096EA5A9C98AF9E9328524E8EE9AA7FF4846056A1F3F3CA69BAA09C6A5F00B429D5CBA529250CA6F0DKAcEJ" TargetMode="External"/><Relationship Id="rId36" Type="http://schemas.openxmlformats.org/officeDocument/2006/relationships/hyperlink" Target="consultantplus://offline/ref=177E63D322C11837EE2243096EA5A9C98AF9E9328524E8EE9AA7FF4846056A1F3F3CA698AB0297FFE00F0BCA58A65B8F4ECB710DAC4BK9c1J" TargetMode="External"/><Relationship Id="rId49" Type="http://schemas.openxmlformats.org/officeDocument/2006/relationships/hyperlink" Target="consultantplus://offline/ref=177E63D322C11837EE2243096EA5A9C98AF9E9328524E8EE9AA7FF4846056A1F3F3CA69EA80199A0E51A1A9257AD4C914DD66D0FAEK4cBJ" TargetMode="External"/><Relationship Id="rId57" Type="http://schemas.openxmlformats.org/officeDocument/2006/relationships/hyperlink" Target="consultantplus://offline/ref=177E63D322C11837EE2243096EA5A9C98AF9E9328524E8EE9AA7FF4846056A1F3F3CA69EA20B91FFE00F0BCA58A65B8F4ECB710DAC4BK9c1J" TargetMode="External"/><Relationship Id="rId61" Type="http://schemas.openxmlformats.org/officeDocument/2006/relationships/hyperlink" Target="consultantplus://offline/ref=177E63D322C11837EE2243096EA5A9C98AF9E9328524E8EE9AA7FF4846056A1F3F3CA699A90295FFE00F0BCA58A65B8F4ECB710DAC4BK9c1J" TargetMode="External"/><Relationship Id="rId10" Type="http://schemas.openxmlformats.org/officeDocument/2006/relationships/hyperlink" Target="consultantplus://offline/ref=162DFEFB77EBA96ED8E78D554D4464B0BE62A25D77882D82B0550C53560A8D1CD0D5DC9470180FEA506918EF278F18pE75J" TargetMode="External"/><Relationship Id="rId19" Type="http://schemas.openxmlformats.org/officeDocument/2006/relationships/hyperlink" Target="consultantplus://offline/ref=EEDC36D4885D0868009CEFCA0F00570352927D1758AB16CCD6ECA9FC1D0A18D5867228A2128696DE095960B183B8C7L" TargetMode="External"/><Relationship Id="rId31" Type="http://schemas.openxmlformats.org/officeDocument/2006/relationships/hyperlink" Target="consultantplus://offline/ref=177E63D322C11837EE2243096EA5A9C98AF9E9328524E8EE9AA7FF4846056A1F3F3CA699A20B94FFE00F0BCA58A65B8F4ECB710DAC4BK9c1J" TargetMode="External"/><Relationship Id="rId44" Type="http://schemas.openxmlformats.org/officeDocument/2006/relationships/hyperlink" Target="consultantplus://offline/ref=177E63D322C11837EE2243096EA5A9C98AF9E9328524E8EE9AA7FF4846056A1F3F3CA699A30A94FFE00F0BCA58A65B8F4ECB710DAC4BK9c1J" TargetMode="External"/><Relationship Id="rId52" Type="http://schemas.openxmlformats.org/officeDocument/2006/relationships/hyperlink" Target="consultantplus://offline/ref=177E63D322C11837EE2243096EA5A9C98AF9E9328524E8EE9AA7FF4846056A1F3F3CA69EA20B91FFE00F0BCA58A65B8F4ECB710DAC4BK9c1J" TargetMode="External"/><Relationship Id="rId60" Type="http://schemas.openxmlformats.org/officeDocument/2006/relationships/hyperlink" Target="consultantplus://offline/ref=177E63D322C11837EE2243096EA5A9C98AF9E9328524E8EE9AA7FF4846056A1F3F3CA69EA20595FFE00F0BCA58A65B8F4ECB710DAC4BK9c1J" TargetMode="External"/><Relationship Id="rId65" Type="http://schemas.openxmlformats.org/officeDocument/2006/relationships/hyperlink" Target="consultantplus://offline/ref=D0572D3BFF8168C5EDA9EAE0F46806BF3131E2050595FC3A824B7983D73E48BCC3AD9C42D981B54C40597D20BBA926EA2FF8D9C7966F56FEW7v9J" TargetMode="External"/><Relationship Id="rId4" Type="http://schemas.openxmlformats.org/officeDocument/2006/relationships/webSettings" Target="webSettings.xml"/><Relationship Id="rId9" Type="http://schemas.openxmlformats.org/officeDocument/2006/relationships/hyperlink" Target="consultantplus://offline/ref=162DFEFB77EBA96ED8E790415F2C5EB6E368A057788323DCE7575D06580F854C98C580D32C1C0EE81A385FA4288D13F9ADD20EAD09DAp17BJ" TargetMode="External"/><Relationship Id="rId14" Type="http://schemas.openxmlformats.org/officeDocument/2006/relationships/hyperlink" Target="consultantplus://offline/ref=ED002BAAFCB3B0357782DDC44BC36370CE15FD4F2D5FE39C946399E37F2695E7DE8495788D5D542383BD8A648E4E5832DA6FAF9743v8BFL" TargetMode="External"/><Relationship Id="rId22" Type="http://schemas.openxmlformats.org/officeDocument/2006/relationships/hyperlink" Target="consultantplus://offline/ref=EEDC36D4885D0868009CFEC8030057035097754504F9109B89BCAFA95D4A1E80D7357DAE1884DC8F4E126FB3889BBDD62A2D7D11BDC9L" TargetMode="External"/><Relationship Id="rId27" Type="http://schemas.openxmlformats.org/officeDocument/2006/relationships/hyperlink" Target="consultantplus://offline/ref=177E63D322C11837EE2243096EA5A9C98AF9ED328320E8EE9AA7FF4846056A1F3F3CA698AF0B99A0E51A1A9257AD4C914DD66D0FAEK4cBJ" TargetMode="External"/><Relationship Id="rId30" Type="http://schemas.openxmlformats.org/officeDocument/2006/relationships/hyperlink" Target="consultantplus://offline/ref=177E63D322C11837EE2243096EA5A9C98AF9E9328524E8EE9AA7FF4846056A1F3F3CA69EA90595FFE00F0BCA58A65B8F4ECB710DAC4BK9c1J" TargetMode="External"/><Relationship Id="rId35" Type="http://schemas.openxmlformats.org/officeDocument/2006/relationships/hyperlink" Target="consultantplus://offline/ref=177E63D322C11837EE2243096EA5A9C98AF9E9328524E8EE9AA7FF4846056A1F3F3CA699AE0591FFE00F0BCA58A65B8F4ECB710DAC4BK9c1J" TargetMode="External"/><Relationship Id="rId43" Type="http://schemas.openxmlformats.org/officeDocument/2006/relationships/hyperlink" Target="consultantplus://offline/ref=177E63D322C11837EE2243096EA5A9C98AF9E9328524E8EE9AA7FF4846056A1F3F3CA69FA20A96FFE00F0BCA58A65B8F4ECB710DAC4BK9c1J" TargetMode="External"/><Relationship Id="rId48" Type="http://schemas.openxmlformats.org/officeDocument/2006/relationships/hyperlink" Target="consultantplus://offline/ref=177E63D322C11837EE2243096EA5A9C98AFFEC38802DB5E492FEF34A410A35083875AA9DAB0293F5BF0A1EDB00A9509850C86C11AE4991K9cDJ" TargetMode="External"/><Relationship Id="rId56" Type="http://schemas.openxmlformats.org/officeDocument/2006/relationships/hyperlink" Target="consultantplus://offline/ref=177E63D322C11837EE224E0B77A5A9C98FFFE23E8C2DB5E492FEF34A410A351A382DA69FA21C92F7AA5C4F9DK5c7J" TargetMode="External"/><Relationship Id="rId64" Type="http://schemas.openxmlformats.org/officeDocument/2006/relationships/hyperlink" Target="consultantplus://offline/ref=D0572D3BFF8168C5EDA9EAE0F46806BF3131E3010497FC3A824B7983D73E48BCC3AD9C46DB80BF1A16167C7CFDF535E825F8DBC48AW6vFJ" TargetMode="External"/><Relationship Id="rId8" Type="http://schemas.openxmlformats.org/officeDocument/2006/relationships/hyperlink" Target="consultantplus://offline/ref=6474C8034AC54A1F1BB5B4573CBA961F741EDF4B1F34A30530030DC70664112E2C5F799CF42C1829F381EC84064C64E476BE804091A00BB1DCv7J" TargetMode="External"/><Relationship Id="rId51" Type="http://schemas.openxmlformats.org/officeDocument/2006/relationships/hyperlink" Target="consultantplus://offline/ref=177E63D322C11837EE225E1D7CCD93CFD7F1EB3C8324E2B8CDA5AE1D4800624F772CFAD9FE0F90FDAA5E4C8157A450K9c3J" TargetMode="External"/><Relationship Id="rId3" Type="http://schemas.openxmlformats.org/officeDocument/2006/relationships/settings" Target="settings.xml"/><Relationship Id="rId12" Type="http://schemas.openxmlformats.org/officeDocument/2006/relationships/hyperlink" Target="consultantplus://offline/ref=162DFEFB77EBA96ED8E78C42412C5EB6E266A156798223DCE7575D06580F854C98C580D125150DE349624FA061DA17E5A4CF10AC17DA1947p471J" TargetMode="External"/><Relationship Id="rId17" Type="http://schemas.openxmlformats.org/officeDocument/2006/relationships/hyperlink" Target="consultantplus://offline/ref=68CD7B068C5F38E7E436B9F0B6D84F906AFF0EC349D62CD6F17BE51444BACA03A8CA31EB05ADEAEB2844966EA1771B81B0308A72C60E3A302DB6L" TargetMode="External"/><Relationship Id="rId25" Type="http://schemas.openxmlformats.org/officeDocument/2006/relationships/hyperlink" Target="consultantplus://offline/ref=177E63D322C11837EE2243096EA5A9C98AF9ED328320E8EE9AA7FF4846056A1F3F3CA698A90099A0E51A1A9257AD4C914DD66D0FAEK4cBJ" TargetMode="External"/><Relationship Id="rId33" Type="http://schemas.openxmlformats.org/officeDocument/2006/relationships/hyperlink" Target="consultantplus://offline/ref=177E63D322C11837EE2243096EA5A9C98AFAE93C8226E8EE9AA7FF4846056A1F3F3CA69CAB0292F4B2551BCE11F15F9347D66F0CB24B939DK0c5J" TargetMode="External"/><Relationship Id="rId38" Type="http://schemas.openxmlformats.org/officeDocument/2006/relationships/hyperlink" Target="consultantplus://offline/ref=177E63D322C11837EE2243096EA5A9C98AF9E9328524E8EE9AA7FF4846056A1F3F3CA699AE0591FFE00F0BCA58A65B8F4ECB710DAC4BK9c1J" TargetMode="External"/><Relationship Id="rId46" Type="http://schemas.openxmlformats.org/officeDocument/2006/relationships/hyperlink" Target="consultantplus://offline/ref=177E63D322C11837EE2243096EA5A9C98AF9E9328524E8EE9AA7FF4846056A1F3F3CA69EA20B91FFE00F0BCA58A65B8F4ECB710DAC4BK9c1J" TargetMode="External"/><Relationship Id="rId59" Type="http://schemas.openxmlformats.org/officeDocument/2006/relationships/hyperlink" Target="consultantplus://offline/ref=177E63D322C11837EE2243096EA5A9C98AF9E9328524E8EE9AA7FF4846056A1F3F3CA69EA20B91FFE00F0BCA58A65B8F4ECB710DAC4BK9c1J" TargetMode="External"/><Relationship Id="rId67" Type="http://schemas.openxmlformats.org/officeDocument/2006/relationships/fontTable" Target="fontTable.xml"/><Relationship Id="rId20" Type="http://schemas.openxmlformats.org/officeDocument/2006/relationships/hyperlink" Target="consultantplus://offline/ref=EEDC36D4885D0868009CFEC8030057035097754504F9109B89BCAFA95D4A1E80D73679A91884DC8F4E126FB3889BBDD62A2D7D11BDC9L" TargetMode="External"/><Relationship Id="rId41" Type="http://schemas.openxmlformats.org/officeDocument/2006/relationships/hyperlink" Target="consultantplus://offline/ref=177E63D322C11837EE2243096EA5A9C98AF9E9328524E8EE9AA7FF4846056A1F3F3CA698AB0291FFE00F0BCA58A65B8F4ECB710DAC4BK9c1J" TargetMode="External"/><Relationship Id="rId54" Type="http://schemas.openxmlformats.org/officeDocument/2006/relationships/hyperlink" Target="consultantplus://offline/ref=177E63D322C11837EE224E1A7BA5A9C98DFFE9338320E8EE9AA7FF4846056A1F2D3CFE90A90B8CF4B7404D9F57KAc6J" TargetMode="External"/><Relationship Id="rId62" Type="http://schemas.openxmlformats.org/officeDocument/2006/relationships/hyperlink" Target="consultantplus://offline/ref=177E63D322C11837EE2243096EA5A9C98AF9E9328524E8EE9AA7FF4846056A1F3F3CA699AC0791FFE00F0BCA58A65B8F4ECB710DAC4BK9c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3672</Words>
  <Characters>20935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hline1</dc:creator>
  <cp:lastModifiedBy>usi</cp:lastModifiedBy>
  <cp:revision>84</cp:revision>
  <dcterms:created xsi:type="dcterms:W3CDTF">2021-03-19T10:59:00Z</dcterms:created>
  <dcterms:modified xsi:type="dcterms:W3CDTF">2022-04-06T05:05:00Z</dcterms:modified>
</cp:coreProperties>
</file>