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4397F" w14:textId="77777777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F77DF">
        <w:rPr>
          <w:rFonts w:ascii="Times New Roman" w:eastAsia="Times New Roman" w:hAnsi="Times New Roman" w:cs="Times New Roman"/>
          <w:bCs/>
          <w:lang w:eastAsia="ru-RU"/>
        </w:rPr>
        <w:t>Материал предоставлен ООО «КонсультантПлюс Югра».</w:t>
      </w:r>
    </w:p>
    <w:p w14:paraId="6F7E848A" w14:textId="77777777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F77DF">
        <w:rPr>
          <w:rFonts w:ascii="Times New Roman" w:eastAsia="Times New Roman" w:hAnsi="Times New Roman" w:cs="Times New Roman"/>
          <w:bCs/>
          <w:lang w:eastAsia="ru-RU"/>
        </w:rPr>
        <w:t xml:space="preserve">Услуга оказывается в соответствии с регламентом Линии консультаций: </w:t>
      </w:r>
      <w:hyperlink r:id="rId5" w:history="1">
        <w:r w:rsidRPr="003F77DF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http://consultantugra.ru/klientam/goryachaya-liniya/reglament-linii-konsultacij/</w:t>
        </w:r>
      </w:hyperlink>
      <w:r w:rsidRPr="003F77DF">
        <w:rPr>
          <w:rFonts w:ascii="Times New Roman" w:eastAsia="Times New Roman" w:hAnsi="Times New Roman" w:cs="Times New Roman"/>
          <w:bCs/>
          <w:lang w:eastAsia="ru-RU"/>
        </w:rP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F77DF" w:rsidRPr="003F77DF" w14:paraId="648BE80F" w14:textId="77777777" w:rsidTr="001000DF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63AFA64E" w14:textId="303411B2" w:rsidR="003F77DF" w:rsidRPr="003F77DF" w:rsidRDefault="003F77DF" w:rsidP="003F77D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F77DF">
              <w:rPr>
                <w:rFonts w:ascii="Times New Roman" w:eastAsia="Times New Roman" w:hAnsi="Times New Roman" w:cs="Times New Roman"/>
                <w:bCs/>
                <w:color w:val="392C69"/>
              </w:rPr>
              <w:t xml:space="preserve">Актуально на 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01</w:t>
            </w:r>
            <w:r w:rsidRPr="003F77DF">
              <w:rPr>
                <w:rFonts w:ascii="Times New Roman" w:eastAsia="Times New Roman" w:hAnsi="Times New Roman" w:cs="Times New Roman"/>
                <w:bCs/>
                <w:color w:val="392C69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3</w:t>
            </w:r>
            <w:r w:rsidRPr="003F77DF">
              <w:rPr>
                <w:rFonts w:ascii="Times New Roman" w:eastAsia="Times New Roman" w:hAnsi="Times New Roman" w:cs="Times New Roman"/>
                <w:bCs/>
                <w:color w:val="392C69"/>
              </w:rPr>
              <w:t>.2022</w:t>
            </w:r>
          </w:p>
        </w:tc>
      </w:tr>
    </w:tbl>
    <w:p w14:paraId="66526C9A" w14:textId="631A28CD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3F77DF">
        <w:rPr>
          <w:rFonts w:ascii="Times New Roman" w:eastAsia="Times New Roman" w:hAnsi="Times New Roman" w:cs="Times New Roman"/>
          <w:b/>
          <w:szCs w:val="20"/>
          <w:lang w:eastAsia="ru-RU"/>
        </w:rPr>
        <w:t>По вопросу:</w:t>
      </w:r>
      <w:r w:rsidRPr="003F77DF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</w:rPr>
        <w:t>е</w:t>
      </w:r>
      <w:r w:rsidRPr="003F77DF">
        <w:rPr>
          <w:rFonts w:ascii="Times New Roman" w:eastAsia="Calibri" w:hAnsi="Times New Roman" w:cs="Times New Roman"/>
        </w:rPr>
        <w:t>сть исполнительный лист</w:t>
      </w:r>
      <w:r>
        <w:rPr>
          <w:rFonts w:ascii="Times New Roman" w:eastAsia="Calibri" w:hAnsi="Times New Roman" w:cs="Times New Roman"/>
        </w:rPr>
        <w:t>,</w:t>
      </w:r>
      <w:r w:rsidRPr="003F77DF">
        <w:rPr>
          <w:rFonts w:ascii="Times New Roman" w:eastAsia="Calibri" w:hAnsi="Times New Roman" w:cs="Times New Roman"/>
        </w:rPr>
        <w:t xml:space="preserve"> кредит, можно ли удерживать платежи по исполнительному листу, если зарплата ниже прожиточного минимума?</w:t>
      </w:r>
    </w:p>
    <w:p w14:paraId="031D3208" w14:textId="77777777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F77DF">
        <w:rPr>
          <w:rFonts w:ascii="Times New Roman" w:eastAsia="Times New Roman" w:hAnsi="Times New Roman" w:cs="Times New Roman"/>
          <w:b/>
          <w:lang w:eastAsia="ru-RU"/>
        </w:rPr>
        <w:t>Сообщаем:</w:t>
      </w:r>
    </w:p>
    <w:p w14:paraId="12150778" w14:textId="77777777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1055" w:type="dxa"/>
        <w:tblInd w:w="-314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055"/>
      </w:tblGrid>
      <w:tr w:rsidR="003F77DF" w:rsidRPr="003F77DF" w14:paraId="4B1F7CB3" w14:textId="77777777" w:rsidTr="001000DF">
        <w:tc>
          <w:tcPr>
            <w:tcW w:w="1105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4C76671D" w14:textId="0E2767B0" w:rsidR="003F77DF" w:rsidRPr="003F77DF" w:rsidRDefault="003F77DF" w:rsidP="003F77DF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  <w:hyperlink r:id="rId6" w:history="1">
              <w:r w:rsidRPr="003F77DF">
                <w:rPr>
                  <w:rFonts w:ascii="Times New Roman" w:hAnsi="Times New Roman" w:cs="Times New Roman"/>
                  <w:color w:val="0000FF"/>
                </w:rPr>
                <w:t>Статья 99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Закона N 229-ФЗ регламентирует размер удержания из заработной платы и иных доходов должника и порядок его исчисления.</w:t>
            </w:r>
          </w:p>
          <w:p w14:paraId="755EB247" w14:textId="77777777" w:rsidR="003F77DF" w:rsidRPr="003F77DF" w:rsidRDefault="003F77DF" w:rsidP="003F77D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77DF">
              <w:rPr>
                <w:rFonts w:ascii="Times New Roman" w:hAnsi="Times New Roman" w:cs="Times New Roman"/>
                <w:b/>
                <w:bCs/>
                <w:u w:val="single"/>
              </w:rPr>
              <w:t>Возможность удержания в размере до пятидесяти процентов дохода независимо от суммы денежных средств, остающихся после соответствующего удержания, законодательно не ограничена</w:t>
            </w:r>
            <w:r w:rsidRPr="003F77DF">
              <w:rPr>
                <w:rFonts w:ascii="Times New Roman" w:hAnsi="Times New Roman" w:cs="Times New Roman"/>
              </w:rPr>
              <w:t xml:space="preserve">. </w:t>
            </w:r>
            <w:r w:rsidRPr="003F77DF">
              <w:rPr>
                <w:rFonts w:ascii="Times New Roman" w:hAnsi="Times New Roman" w:cs="Times New Roman"/>
                <w:b/>
                <w:bCs/>
              </w:rPr>
              <w:t xml:space="preserve">То обстоятельство, что размер заработной платы должника ниже величины прожиточного минимума на нее и состоящих на ее иждивении членов семьи, не исключает возможности обращения взыскания на заработную плату должника и </w:t>
            </w:r>
            <w:r w:rsidRPr="003F77DF">
              <w:rPr>
                <w:rFonts w:ascii="Times New Roman" w:hAnsi="Times New Roman" w:cs="Times New Roman"/>
                <w:b/>
                <w:bCs/>
                <w:u w:val="single"/>
              </w:rPr>
              <w:t>не является обстоятельством, освобождающим его от исполнения требования исполнительного документа.</w:t>
            </w:r>
            <w:r w:rsidRPr="003F77DF">
              <w:rPr>
                <w:rFonts w:ascii="Times New Roman" w:hAnsi="Times New Roman" w:cs="Times New Roman"/>
              </w:rPr>
              <w:t xml:space="preserve"> Минимальный размер заработной платы, подлежащий сохранению за должником-гражданином при обращении взыскания на нее в порядке принудительного исполнения судебных актов, </w:t>
            </w:r>
            <w:hyperlink r:id="rId7" w:history="1">
              <w:r w:rsidRPr="003F77D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N 229-ФЗ, а также другими законами не предусмотрен (Апелляционное </w:t>
            </w:r>
            <w:hyperlink r:id="rId8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определение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Верховного суда Чувашской Республики от 19.01.2015 по делу N 33-98/15).</w:t>
            </w:r>
          </w:p>
          <w:p w14:paraId="4CEA3977" w14:textId="77777777" w:rsidR="003F77DF" w:rsidRPr="003F77DF" w:rsidRDefault="003F77DF" w:rsidP="003F77D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77DF">
              <w:rPr>
                <w:rFonts w:ascii="Times New Roman" w:hAnsi="Times New Roman" w:cs="Times New Roman"/>
                <w:b/>
                <w:bCs/>
                <w:u w:val="single"/>
              </w:rPr>
              <w:t>В судебной практике также отмечается, что возможность удержания денежных средств из заработной платы должника не поставлена в зависимость от суммы денежных средств, остающихся после соответствующего удержания (</w:t>
            </w:r>
            <w:r w:rsidRPr="003F77DF">
              <w:rPr>
                <w:rFonts w:ascii="Times New Roman" w:hAnsi="Times New Roman" w:cs="Times New Roman"/>
              </w:rPr>
              <w:t xml:space="preserve">Апелляционное </w:t>
            </w:r>
            <w:hyperlink r:id="rId9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определение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Московского городского суда от 04.03.2019 N 33а-1761/2019).</w:t>
            </w:r>
          </w:p>
          <w:p w14:paraId="50AB64D1" w14:textId="77777777" w:rsidR="003F77DF" w:rsidRPr="003F77DF" w:rsidRDefault="003F77DF" w:rsidP="003F77D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77DF">
              <w:rPr>
                <w:rFonts w:ascii="Times New Roman" w:hAnsi="Times New Roman" w:cs="Times New Roman"/>
              </w:rPr>
              <w:t xml:space="preserve">В Апелляционном </w:t>
            </w:r>
            <w:hyperlink r:id="rId10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определении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Ульяновского областного суда от 29.07.2014 по делу N 33-2470/2014 отражено, что суд первой инстанции правомерно посчитал, что положения </w:t>
            </w:r>
            <w:hyperlink r:id="rId11" w:history="1">
              <w:r w:rsidRPr="003F77DF">
                <w:rPr>
                  <w:rFonts w:ascii="Times New Roman" w:hAnsi="Times New Roman" w:cs="Times New Roman"/>
                  <w:color w:val="0000FF"/>
                </w:rPr>
                <w:t>ст. 446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ГПК РФ при решении вопроса об обращении взыскания на заработную плату должника не применимы, поскольку в названной норме речь идет о наличных денежных средствах должника и о разовом сохранении за должником права на указанные суммы.</w:t>
            </w:r>
          </w:p>
          <w:p w14:paraId="5A4796EB" w14:textId="77777777" w:rsidR="003F77DF" w:rsidRPr="003F77DF" w:rsidRDefault="003F77DF" w:rsidP="003F77D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77DF">
              <w:rPr>
                <w:rFonts w:ascii="Times New Roman" w:hAnsi="Times New Roman" w:cs="Times New Roman"/>
              </w:rPr>
              <w:t xml:space="preserve">Низкий размер заработной платы, его несоответствие размеру прожиточного минимума после произведенных удержаний по исполнительному листу, на что сослался должник в частной жалобе, не являются достаточным основанием для снижения размера удержания из заработной платы. Федеральным </w:t>
            </w:r>
            <w:hyperlink r:id="rId12" w:history="1">
              <w:r w:rsidRPr="003F77D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от 24.10.1997 N 134-ФЗ "О прожиточном минимуме в Российской Федерации" величина прожиточного минимума устанавливается не для целей, связанных с реализацией положений законодательства об исполнительном производстве (Апелляционное </w:t>
            </w:r>
            <w:hyperlink r:id="rId13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определение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Кемеровского областного суда от 17.03.2016 по делу N 33-4016/2016, Апелляционное </w:t>
            </w:r>
            <w:hyperlink r:id="rId14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определение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Верховного суда Республики Коми от 29.02.2016 по делу N 33а-1357/2016, Апелляционное определение Волгоградского областного суда от 20.01.2016 по делу N 33-1375/2016, Апелляционное </w:t>
            </w:r>
            <w:hyperlink r:id="rId15" w:history="1">
              <w:r w:rsidRPr="003F77DF">
                <w:rPr>
                  <w:rFonts w:ascii="Times New Roman" w:hAnsi="Times New Roman" w:cs="Times New Roman"/>
                  <w:color w:val="0000FF"/>
                </w:rPr>
                <w:t>определение</w:t>
              </w:r>
            </w:hyperlink>
            <w:r w:rsidRPr="003F77DF">
              <w:rPr>
                <w:rFonts w:ascii="Times New Roman" w:hAnsi="Times New Roman" w:cs="Times New Roman"/>
              </w:rPr>
              <w:t xml:space="preserve"> Санкт-Петербургского городского суда от 27.03.2018 N 33а-6460/2018 по делу N 2а-5223/2017).</w:t>
            </w:r>
          </w:p>
          <w:p w14:paraId="79505AFE" w14:textId="77777777" w:rsidR="00D139DE" w:rsidRDefault="003F77DF" w:rsidP="003F77DF">
            <w:pPr>
              <w:pStyle w:val="ConsPlusNormal"/>
              <w:rPr>
                <w:rFonts w:ascii="Times New Roman" w:hAnsi="Times New Roman" w:cs="Times New Roman"/>
                <w:i/>
                <w:color w:val="0000FF"/>
                <w:sz w:val="20"/>
              </w:rPr>
            </w:pPr>
            <w:r w:rsidRPr="003F77DF">
              <w:rPr>
                <w:rFonts w:ascii="Times New Roman" w:hAnsi="Times New Roman" w:cs="Times New Roman"/>
                <w:sz w:val="20"/>
              </w:rPr>
              <w:t xml:space="preserve">Источник: </w:t>
            </w:r>
            <w:hyperlink r:id="rId16" w:history="1">
              <w:r w:rsidRPr="003F77DF">
                <w:rPr>
                  <w:rFonts w:ascii="Times New Roman" w:hAnsi="Times New Roman" w:cs="Times New Roman"/>
                  <w:i/>
                  <w:color w:val="0000FF"/>
                  <w:sz w:val="20"/>
                </w:rPr>
                <w:br/>
                <w:t>{Вопрос: Правомерно ли оспаривание постановления пристава-исполнителя об удержании из заработной платы должника сумм, мотивированное тем, что после удержания заработная плата должника становится ниже величины прожиточного минимума? (Подготовлен для системы КонсультантПлюс, 2021) {КонсультантПлюс}}</w:t>
              </w:r>
            </w:hyperlink>
          </w:p>
          <w:p w14:paraId="0D6EC629" w14:textId="4C0F12C8" w:rsidR="003F77DF" w:rsidRPr="003F77DF" w:rsidRDefault="003F77DF" w:rsidP="003F77D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F77DF">
              <w:rPr>
                <w:rFonts w:ascii="Times New Roman" w:hAnsi="Times New Roman" w:cs="Times New Roman"/>
                <w:sz w:val="20"/>
              </w:rPr>
              <w:br/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206"/>
              <w:gridCol w:w="10215"/>
              <w:gridCol w:w="206"/>
            </w:tblGrid>
            <w:tr w:rsidR="00D139DE" w:rsidRPr="00D139DE" w14:paraId="44DF0509" w14:textId="77777777" w:rsidTr="001000D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95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1CF74C" w14:textId="77777777" w:rsidR="00D139DE" w:rsidRPr="00D139DE" w:rsidRDefault="00D139DE" w:rsidP="00D139DE">
                  <w:pPr>
                    <w:spacing w:after="1" w:line="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47E976" w14:textId="77777777" w:rsidR="00D139DE" w:rsidRPr="00D139DE" w:rsidRDefault="00D139DE" w:rsidP="00D139DE">
                  <w:pPr>
                    <w:spacing w:after="1" w:line="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1DD43F51" w14:textId="77777777" w:rsidR="00D139DE" w:rsidRPr="00D139DE" w:rsidRDefault="00D139DE" w:rsidP="00D139D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D139DE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Размер удержаний с доходов гражданина-должника по исполнительному документу может быть снижен</w:t>
                  </w:r>
                  <w:r w:rsidRPr="00D139DE">
                    <w:rPr>
                      <w:rFonts w:ascii="Times New Roman" w:hAnsi="Times New Roman" w:cs="Times New Roman"/>
                    </w:rPr>
                    <w:t>, в частности, если в результате удержаний в распоряжении должника остается сумма ниже прожиточного минимума.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8DCC2E" w14:textId="77777777" w:rsidR="00D139DE" w:rsidRPr="00D139DE" w:rsidRDefault="00D139DE" w:rsidP="00D139DE">
                  <w:pPr>
                    <w:spacing w:after="1" w:line="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73CC2C" w14:textId="526C6211" w:rsidR="00D139DE" w:rsidRPr="00D139DE" w:rsidRDefault="00D139DE" w:rsidP="00D139DE">
            <w:pPr>
              <w:pStyle w:val="ConsPlusNormal"/>
              <w:spacing w:before="280"/>
              <w:jc w:val="both"/>
              <w:rPr>
                <w:rFonts w:ascii="Times New Roman" w:hAnsi="Times New Roman" w:cs="Times New Roman"/>
              </w:rPr>
            </w:pPr>
            <w:r w:rsidRPr="00D139DE">
              <w:rPr>
                <w:rFonts w:ascii="Times New Roman" w:hAnsi="Times New Roman" w:cs="Times New Roman"/>
              </w:rPr>
              <w:t xml:space="preserve">В общем случае при исполнении исполнительного документа (нескольких исполнительных документов) с гражданина-должника может быть удержано не более 50% заработной платы и иных доходов. При взыскании алиментов на несовершеннолетних детей, возмещении вреда, причиненного здоровью или в связи со смертью кормильца, возмещении ущерба, причиненного преступлением, размер удержания не должен превышать 70% </w:t>
            </w:r>
            <w:r w:rsidRPr="00D139DE">
              <w:rPr>
                <w:rFonts w:ascii="Times New Roman" w:hAnsi="Times New Roman" w:cs="Times New Roman"/>
              </w:rPr>
              <w:lastRenderedPageBreak/>
              <w:t>доходов (</w:t>
            </w:r>
            <w:hyperlink r:id="rId17" w:history="1">
              <w:r w:rsidRPr="00D139DE">
                <w:rPr>
                  <w:rFonts w:ascii="Times New Roman" w:hAnsi="Times New Roman" w:cs="Times New Roman"/>
                  <w:color w:val="0000FF"/>
                </w:rPr>
                <w:t>ч. 2</w:t>
              </w:r>
            </w:hyperlink>
            <w:r w:rsidRPr="00D139DE">
              <w:rPr>
                <w:rFonts w:ascii="Times New Roman" w:hAnsi="Times New Roman" w:cs="Times New Roman"/>
              </w:rPr>
              <w:t xml:space="preserve">, </w:t>
            </w:r>
            <w:hyperlink r:id="rId18" w:history="1">
              <w:r w:rsidRPr="00D139DE">
                <w:rPr>
                  <w:rFonts w:ascii="Times New Roman" w:hAnsi="Times New Roman" w:cs="Times New Roman"/>
                  <w:color w:val="0000FF"/>
                </w:rPr>
                <w:t>3 ст. 99</w:t>
              </w:r>
            </w:hyperlink>
            <w:r w:rsidRPr="00D139DE">
              <w:rPr>
                <w:rFonts w:ascii="Times New Roman" w:hAnsi="Times New Roman" w:cs="Times New Roman"/>
              </w:rPr>
              <w:t xml:space="preserve"> Закона от 02.10.2007 N 229-ФЗ).</w:t>
            </w:r>
          </w:p>
          <w:p w14:paraId="320F1F1B" w14:textId="77777777" w:rsidR="00D139DE" w:rsidRPr="00D139DE" w:rsidRDefault="00D139DE" w:rsidP="00D139DE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D139DE">
              <w:rPr>
                <w:rFonts w:ascii="Times New Roman" w:hAnsi="Times New Roman" w:cs="Times New Roman"/>
                <w:b/>
                <w:bCs/>
              </w:rPr>
              <w:t>Изменить размер удержаний, установленный постановлением судебного пристава-исполнителя, можно путем обращения к судебному приставу-исполнителю с заявлением о сохранении заработной платы и иных доходов ежемесячно в размере прожиточного минимума по РФ или прожиточного минимума в субъекте РФ</w:t>
            </w:r>
            <w:r w:rsidRPr="00D139DE">
              <w:rPr>
                <w:rFonts w:ascii="Times New Roman" w:hAnsi="Times New Roman" w:cs="Times New Roman"/>
              </w:rPr>
              <w:t>, если величина указанного прожиточного минимума превышает величину прожиточного минимума по РФ. В заявлении необходимо указать, в частности, реквизиты банковского счета, на котором необходимо сохранять заработную плату и иные доходы ежемесячно в размере прожиточного минимума, наименование и адрес банка или иной кредитной организации, обслуживающей банковский счет, реквизиты которого указаны в заявлении (</w:t>
            </w:r>
            <w:hyperlink r:id="rId19" w:history="1">
              <w:r w:rsidRPr="00D139DE">
                <w:rPr>
                  <w:rFonts w:ascii="Times New Roman" w:hAnsi="Times New Roman" w:cs="Times New Roman"/>
                  <w:color w:val="0000FF"/>
                </w:rPr>
                <w:t>ч. 14.1 ст. 30</w:t>
              </w:r>
            </w:hyperlink>
            <w:r w:rsidRPr="00D139DE">
              <w:rPr>
                <w:rFonts w:ascii="Times New Roman" w:hAnsi="Times New Roman" w:cs="Times New Roman"/>
              </w:rPr>
              <w:t xml:space="preserve">, </w:t>
            </w:r>
            <w:hyperlink r:id="rId20" w:history="1">
              <w:r w:rsidRPr="00D139DE">
                <w:rPr>
                  <w:rFonts w:ascii="Times New Roman" w:hAnsi="Times New Roman" w:cs="Times New Roman"/>
                  <w:color w:val="0000FF"/>
                </w:rPr>
                <w:t>ч. 5.1 ст. 69</w:t>
              </w:r>
            </w:hyperlink>
            <w:r w:rsidRPr="00D139DE">
              <w:rPr>
                <w:rFonts w:ascii="Times New Roman" w:hAnsi="Times New Roman" w:cs="Times New Roman"/>
              </w:rPr>
              <w:t xml:space="preserve"> Закона N 229-ФЗ).</w:t>
            </w:r>
          </w:p>
          <w:p w14:paraId="09291984" w14:textId="77777777" w:rsidR="00D139DE" w:rsidRPr="00D139DE" w:rsidRDefault="00D139DE" w:rsidP="00D13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8C4941B" w14:textId="77777777" w:rsidR="00D139DE" w:rsidRPr="00D139DE" w:rsidRDefault="00D139DE" w:rsidP="00D13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9DE">
              <w:rPr>
                <w:rFonts w:ascii="Times New Roman" w:hAnsi="Times New Roman" w:cs="Times New Roman"/>
                <w:b/>
                <w:bCs/>
              </w:rPr>
              <w:t>Следует учесть, что при наличии лиц, находящихся на иждивении у должника-гражданина, он вправе обратиться в суд с заявлением о сохранении ему заработной платы и иных доходов ежемесячно в размере, превышающем прожиточный минимум по РФ или прожиточный минимум в субъекте РФ, если величина указанного прожиточного минимума превышает величину прожиточного минимума по РФ</w:t>
            </w:r>
            <w:r w:rsidRPr="00D139DE">
              <w:rPr>
                <w:rFonts w:ascii="Times New Roman" w:hAnsi="Times New Roman" w:cs="Times New Roman"/>
              </w:rPr>
              <w:t xml:space="preserve"> (</w:t>
            </w:r>
            <w:hyperlink r:id="rId21" w:history="1">
              <w:r w:rsidRPr="00D139DE">
                <w:rPr>
                  <w:rFonts w:ascii="Times New Roman" w:hAnsi="Times New Roman" w:cs="Times New Roman"/>
                  <w:color w:val="0000FF"/>
                </w:rPr>
                <w:t>ч. 5.2 ст. 69</w:t>
              </w:r>
            </w:hyperlink>
            <w:r w:rsidRPr="00D139DE">
              <w:rPr>
                <w:rFonts w:ascii="Times New Roman" w:hAnsi="Times New Roman" w:cs="Times New Roman"/>
              </w:rPr>
              <w:t xml:space="preserve"> Закона N 229-ФЗ).</w:t>
            </w:r>
          </w:p>
          <w:p w14:paraId="5A576DE2" w14:textId="19F8BBE0" w:rsidR="00D139DE" w:rsidRPr="00D139DE" w:rsidRDefault="00D139DE" w:rsidP="00D139DE">
            <w:pPr>
              <w:pStyle w:val="ConsPlusNormal"/>
              <w:rPr>
                <w:sz w:val="20"/>
              </w:rPr>
            </w:pPr>
            <w:r w:rsidRPr="00D139DE">
              <w:rPr>
                <w:rFonts w:ascii="Times New Roman" w:hAnsi="Times New Roman" w:cs="Times New Roman"/>
                <w:sz w:val="20"/>
              </w:rPr>
              <w:t>Источник:</w:t>
            </w:r>
            <w:hyperlink r:id="rId22" w:history="1">
              <w:r w:rsidRPr="00D139DE">
                <w:rPr>
                  <w:rFonts w:ascii="Times New Roman" w:hAnsi="Times New Roman" w:cs="Times New Roman"/>
                  <w:i/>
                  <w:color w:val="0000FF"/>
                  <w:sz w:val="20"/>
                </w:rPr>
                <w:br/>
                <w:t>Ситуация: Возможно ли уменьшить размер удержания с доходов гражданина-должника по исполнительному документу? ("Электронный журнал "Азбука права", 2022) {КонсультантПлюс}</w:t>
              </w:r>
            </w:hyperlink>
            <w:r w:rsidRPr="00D139DE">
              <w:rPr>
                <w:sz w:val="20"/>
              </w:rPr>
              <w:br/>
            </w:r>
          </w:p>
          <w:p w14:paraId="6DB4C611" w14:textId="77777777" w:rsidR="003F77DF" w:rsidRPr="003F77DF" w:rsidRDefault="003F77DF" w:rsidP="003F7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11FFC90E" w14:textId="77777777" w:rsidR="003F77DF" w:rsidRPr="003F77DF" w:rsidRDefault="003F77DF" w:rsidP="003F77DF">
      <w:pPr>
        <w:spacing w:after="0" w:line="220" w:lineRule="atLeast"/>
        <w:ind w:right="708"/>
        <w:rPr>
          <w:rFonts w:ascii="Times New Roman" w:eastAsia="Calibri" w:hAnsi="Times New Roman" w:cs="Times New Roman"/>
          <w:bCs/>
        </w:rPr>
      </w:pPr>
    </w:p>
    <w:p w14:paraId="1CD0D263" w14:textId="77777777" w:rsidR="003F77DF" w:rsidRPr="003F77DF" w:rsidRDefault="003F77DF" w:rsidP="003F77DF">
      <w:pPr>
        <w:spacing w:after="0" w:line="220" w:lineRule="atLeast"/>
        <w:rPr>
          <w:rFonts w:ascii="Times New Roman" w:eastAsia="Calibri" w:hAnsi="Times New Roman" w:cs="Times New Roman"/>
          <w:bCs/>
        </w:rPr>
      </w:pPr>
      <w:r w:rsidRPr="003F77DF">
        <w:rPr>
          <w:rFonts w:ascii="Times New Roman" w:eastAsia="Calibri" w:hAnsi="Times New Roman" w:cs="Times New Roman"/>
          <w:bCs/>
        </w:rPr>
        <w:t>Для поиска информации по вопросу использовались ключевые слова в строке «быстрый поиск»:</w:t>
      </w:r>
    </w:p>
    <w:p w14:paraId="1223F191" w14:textId="56274B2C" w:rsidR="003F77DF" w:rsidRPr="003F77DF" w:rsidRDefault="003F77DF" w:rsidP="003F77DF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3F77DF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   «</w:t>
      </w:r>
      <w:r w:rsidRPr="003F77DF">
        <w:rPr>
          <w:rFonts w:ascii="Times New Roman" w:eastAsia="Calibri" w:hAnsi="Times New Roman" w:cs="Times New Roman"/>
          <w:color w:val="FF0000"/>
        </w:rPr>
        <w:t>исполнительный лист зарплата ниже прожиточного минимума</w:t>
      </w:r>
      <w:r w:rsidRPr="003F77DF">
        <w:rPr>
          <w:rFonts w:ascii="Times New Roman" w:eastAsia="Times New Roman" w:hAnsi="Times New Roman" w:cs="Times New Roman"/>
          <w:bCs/>
          <w:color w:val="FF0000"/>
          <w:lang w:eastAsia="ru-RU"/>
        </w:rPr>
        <w:t>»</w:t>
      </w:r>
    </w:p>
    <w:p w14:paraId="27F145A5" w14:textId="77777777" w:rsidR="003F77DF" w:rsidRPr="003F77DF" w:rsidRDefault="003F77DF" w:rsidP="003F77DF">
      <w:pPr>
        <w:widowControl w:val="0"/>
        <w:autoSpaceDE w:val="0"/>
        <w:autoSpaceDN w:val="0"/>
        <w:adjustRightInd w:val="0"/>
        <w:spacing w:after="0" w:line="240" w:lineRule="auto"/>
        <w:ind w:right="-28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</w:p>
    <w:p w14:paraId="6E099651" w14:textId="77777777" w:rsidR="003F77DF" w:rsidRPr="003F77DF" w:rsidRDefault="003F77DF" w:rsidP="003F77DF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F77DF">
        <w:rPr>
          <w:rFonts w:ascii="Times New Roman" w:eastAsia="Times New Roman" w:hAnsi="Times New Roman" w:cs="Times New Roman"/>
          <w:bCs/>
          <w:lang w:eastAsia="ru-RU"/>
        </w:rPr>
        <w:t xml:space="preserve">Поиск информации осуществлялся  при  помощи  </w:t>
      </w:r>
      <w:r w:rsidRPr="003F77DF">
        <w:rPr>
          <w:rFonts w:ascii="Times New Roman" w:eastAsia="Times New Roman" w:hAnsi="Times New Roman" w:cs="Times New Roman"/>
          <w:bCs/>
          <w:color w:val="0000FF"/>
          <w:lang w:eastAsia="ru-RU"/>
        </w:rPr>
        <w:t>«</w:t>
      </w:r>
      <w:proofErr w:type="spellStart"/>
      <w:r w:rsidRPr="003F77DF">
        <w:rPr>
          <w:rFonts w:ascii="Times New Roman" w:eastAsia="Times New Roman" w:hAnsi="Times New Roman" w:cs="Times New Roman"/>
          <w:bCs/>
          <w:color w:val="0000FF"/>
          <w:lang w:val="en-US" w:eastAsia="ru-RU"/>
        </w:rPr>
        <w:t>i</w:t>
      </w:r>
      <w:proofErr w:type="spellEnd"/>
      <w:r w:rsidRPr="003F77DF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» </w:t>
      </w:r>
    </w:p>
    <w:p w14:paraId="00D8974B" w14:textId="77777777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0E32A67" w14:textId="7D9C2180" w:rsidR="003F77DF" w:rsidRPr="003F77DF" w:rsidRDefault="003F77DF" w:rsidP="003F77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77DF">
        <w:rPr>
          <w:rFonts w:ascii="Times New Roman" w:eastAsia="Calibri" w:hAnsi="Times New Roman" w:cs="Times New Roman"/>
          <w:b/>
        </w:rPr>
        <w:t>ПОЛЕЗНЫЕ ДОКУМЕНТЫ:</w:t>
      </w:r>
    </w:p>
    <w:p w14:paraId="049FBF84" w14:textId="4184E296" w:rsidR="003F77DF" w:rsidRPr="003F77DF" w:rsidRDefault="003F77DF" w:rsidP="003F77DF">
      <w:pPr>
        <w:pStyle w:val="ConsPlusNormal"/>
        <w:rPr>
          <w:rFonts w:ascii="Times New Roman" w:hAnsi="Times New Roman" w:cs="Times New Roman"/>
        </w:rPr>
      </w:pPr>
      <w:hyperlink r:id="rId23" w:history="1">
        <w:r w:rsidRPr="003F77DF">
          <w:rPr>
            <w:rFonts w:ascii="Times New Roman" w:hAnsi="Times New Roman" w:cs="Times New Roman"/>
            <w:i/>
            <w:color w:val="0000FF"/>
          </w:rPr>
          <w:br/>
          <w:t>{Вопрос: Правомерно ли оспаривание постановления пристава-исполнителя об удержании из заработной платы должника сумм, мотивированное тем, что после удержания заработная плата должника становится ниже величины прожиточного минимума? (Подготовлен для системы КонсультантПлюс, 2021) {КонсультантПлюс}}</w:t>
        </w:r>
      </w:hyperlink>
      <w:r w:rsidRPr="003F77DF">
        <w:rPr>
          <w:rFonts w:ascii="Times New Roman" w:hAnsi="Times New Roman" w:cs="Times New Roman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204"/>
        <w:gridCol w:w="113"/>
      </w:tblGrid>
      <w:tr w:rsidR="003F77DF" w:rsidRPr="003F77DF" w14:paraId="3AC947D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556A" w14:textId="77777777" w:rsidR="003F77DF" w:rsidRPr="003F77DF" w:rsidRDefault="003F77DF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4AFA2" w14:textId="77777777" w:rsidR="003F77DF" w:rsidRPr="003F77DF" w:rsidRDefault="003F77DF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529174" w14:textId="77777777" w:rsidR="003F77DF" w:rsidRPr="003F77DF" w:rsidRDefault="003F77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F77DF">
              <w:rPr>
                <w:rFonts w:ascii="Times New Roman" w:hAnsi="Times New Roman" w:cs="Times New Roman"/>
                <w:b/>
                <w:color w:val="392C69"/>
              </w:rPr>
              <w:t>Актуально на 10.12.2021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BA13" w14:textId="77777777" w:rsidR="003F77DF" w:rsidRPr="003F77DF" w:rsidRDefault="003F77DF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56D4D964" w14:textId="77777777" w:rsidR="003F77DF" w:rsidRPr="003F77DF" w:rsidRDefault="003F77D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  <w:b/>
        </w:rPr>
        <w:t>Вопрос:</w:t>
      </w:r>
      <w:r w:rsidRPr="003F77DF">
        <w:rPr>
          <w:rFonts w:ascii="Times New Roman" w:hAnsi="Times New Roman" w:cs="Times New Roman"/>
        </w:rPr>
        <w:t xml:space="preserve"> Правомерно ли оспаривание постановления пристава-исполнителя об удержании из заработной платы должника сумм, мотивированное тем, что после удержания заработная плата должника становится ниже величины прожиточного минимума?</w:t>
      </w:r>
    </w:p>
    <w:p w14:paraId="3EA4C192" w14:textId="77777777" w:rsidR="003F77DF" w:rsidRPr="003F77DF" w:rsidRDefault="003F77DF">
      <w:pPr>
        <w:pStyle w:val="ConsPlusNormal"/>
        <w:jc w:val="both"/>
        <w:rPr>
          <w:rFonts w:ascii="Times New Roman" w:hAnsi="Times New Roman" w:cs="Times New Roman"/>
        </w:rPr>
      </w:pPr>
    </w:p>
    <w:p w14:paraId="51A2DBA0" w14:textId="77777777" w:rsidR="003F77DF" w:rsidRPr="003F77DF" w:rsidRDefault="003F77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  <w:b/>
        </w:rPr>
        <w:t>Ответ:</w:t>
      </w:r>
      <w:r w:rsidRPr="003F77DF">
        <w:rPr>
          <w:rFonts w:ascii="Times New Roman" w:hAnsi="Times New Roman" w:cs="Times New Roman"/>
        </w:rPr>
        <w:t xml:space="preserve"> Оспаривание постановления пристава-исполнителя об удержании из заработной платы должника сумм, мотивированное тем, что после удержания заработная плата должника становится ниже величины прожиточного минимума, неправомерно.</w:t>
      </w:r>
    </w:p>
    <w:p w14:paraId="6FD05DF1" w14:textId="77777777" w:rsidR="003F77DF" w:rsidRPr="003F77DF" w:rsidRDefault="003F77DF">
      <w:pPr>
        <w:pStyle w:val="ConsPlusNormal"/>
        <w:jc w:val="both"/>
        <w:rPr>
          <w:rFonts w:ascii="Times New Roman" w:hAnsi="Times New Roman" w:cs="Times New Roman"/>
        </w:rPr>
      </w:pPr>
    </w:p>
    <w:p w14:paraId="27B0D812" w14:textId="77777777" w:rsidR="003F77DF" w:rsidRPr="003F77DF" w:rsidRDefault="003F77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  <w:b/>
        </w:rPr>
        <w:t>Обоснование:</w:t>
      </w:r>
      <w:r w:rsidRPr="003F77DF">
        <w:rPr>
          <w:rFonts w:ascii="Times New Roman" w:hAnsi="Times New Roman" w:cs="Times New Roman"/>
        </w:rPr>
        <w:t xml:space="preserve"> На основании </w:t>
      </w:r>
      <w:hyperlink r:id="rId24" w:history="1">
        <w:proofErr w:type="spellStart"/>
        <w:r w:rsidRPr="003F77DF">
          <w:rPr>
            <w:rFonts w:ascii="Times New Roman" w:hAnsi="Times New Roman" w:cs="Times New Roman"/>
            <w:color w:val="0000FF"/>
          </w:rPr>
          <w:t>абз</w:t>
        </w:r>
        <w:proofErr w:type="spellEnd"/>
        <w:r w:rsidRPr="003F77DF">
          <w:rPr>
            <w:rFonts w:ascii="Times New Roman" w:hAnsi="Times New Roman" w:cs="Times New Roman"/>
            <w:color w:val="0000FF"/>
          </w:rPr>
          <w:t>. 8 п. 1 ст. 446</w:t>
        </w:r>
      </w:hyperlink>
      <w:r w:rsidRPr="003F77DF">
        <w:rPr>
          <w:rFonts w:ascii="Times New Roman" w:hAnsi="Times New Roman" w:cs="Times New Roman"/>
        </w:rPr>
        <w:t xml:space="preserve"> ГПК РФ взыскание по исполнительным документам не может быть обращено, в том числе на следующее имущество, принадлежащее гражданину-должнику на праве собственности: 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иждивении.</w:t>
      </w:r>
    </w:p>
    <w:p w14:paraId="465DE535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>Федеральный закон от 24.10.1997 N 134-ФЗ "О прожиточном минимуме в Российской Федерации" (далее - Закон N 134-ФЗ) устанавливает правовую основу для определения прожиточного минимума в Российской Федерации и его учета при установлении гражданам Российской Федерации государственных гарантий получения минимальных денежных доходов и при осуществлении других мер социальной защиты граждан Российской Федерации (</w:t>
      </w:r>
      <w:hyperlink r:id="rId25" w:history="1">
        <w:r w:rsidRPr="003F77DF">
          <w:rPr>
            <w:rFonts w:ascii="Times New Roman" w:hAnsi="Times New Roman" w:cs="Times New Roman"/>
            <w:color w:val="0000FF"/>
          </w:rPr>
          <w:t>преамбула</w:t>
        </w:r>
      </w:hyperlink>
      <w:r w:rsidRPr="003F77DF">
        <w:rPr>
          <w:rFonts w:ascii="Times New Roman" w:hAnsi="Times New Roman" w:cs="Times New Roman"/>
        </w:rPr>
        <w:t xml:space="preserve"> указанного Закона).</w:t>
      </w:r>
    </w:p>
    <w:p w14:paraId="1B2F04B6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В соответствии с </w:t>
      </w:r>
      <w:hyperlink r:id="rId26" w:history="1">
        <w:r w:rsidRPr="003F77DF">
          <w:rPr>
            <w:rFonts w:ascii="Times New Roman" w:hAnsi="Times New Roman" w:cs="Times New Roman"/>
            <w:color w:val="0000FF"/>
          </w:rPr>
          <w:t>п. 1 ст. 4</w:t>
        </w:r>
      </w:hyperlink>
      <w:r w:rsidRPr="003F77DF">
        <w:rPr>
          <w:rFonts w:ascii="Times New Roman" w:hAnsi="Times New Roman" w:cs="Times New Roman"/>
        </w:rPr>
        <w:t xml:space="preserve"> Закона N 134-ФЗ величина прожиточного минимума на душу населения в целом по Российской Федерации на очередной год устанавливается до 1 июля текущего года Правительством РФ с учетом мнения Российской трехсторонней комиссии по регулированию социально-трудовых отношений и </w:t>
      </w:r>
      <w:r w:rsidRPr="003F77DF">
        <w:rPr>
          <w:rFonts w:ascii="Times New Roman" w:hAnsi="Times New Roman" w:cs="Times New Roman"/>
        </w:rPr>
        <w:lastRenderedPageBreak/>
        <w:t>исчисляется исходя из величины медианного среднедушевого дохода за предыдущий год.</w:t>
      </w:r>
    </w:p>
    <w:p w14:paraId="75D48784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" w:history="1">
        <w:r w:rsidRPr="003F77D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3F77DF">
        <w:rPr>
          <w:rFonts w:ascii="Times New Roman" w:hAnsi="Times New Roman" w:cs="Times New Roman"/>
        </w:rPr>
        <w:t xml:space="preserve"> Правительства РФ от 31.12.2020 N 2406 установлена величина прожиточного минимума на душу населения и по основным социально-демографическим группам населения в целом по Российской Федерации на 2021 г.: на душу населения - 11 653 руб., для трудоспособного населения - 12 702 руб., пенсионеров - 10 022 руб., детей - 11 303 руб.</w:t>
      </w:r>
    </w:p>
    <w:p w14:paraId="755FC524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В </w:t>
      </w:r>
      <w:hyperlink r:id="rId28" w:history="1">
        <w:r w:rsidRPr="003F77DF">
          <w:rPr>
            <w:rFonts w:ascii="Times New Roman" w:hAnsi="Times New Roman" w:cs="Times New Roman"/>
            <w:color w:val="0000FF"/>
          </w:rPr>
          <w:t>п. 1 ст. 98</w:t>
        </w:r>
      </w:hyperlink>
      <w:r w:rsidRPr="003F77DF">
        <w:rPr>
          <w:rFonts w:ascii="Times New Roman" w:hAnsi="Times New Roman" w:cs="Times New Roman"/>
        </w:rPr>
        <w:t xml:space="preserve"> Федерального закона от 02.10.2007 N 229-ФЗ "Об исполнительном производстве" (далее - Закона N 229-ФЗ) установлены случаи, при которых судебный пристав-исполнитель обращает взыскание на заработную плату и иные доходы должника-гражданина.</w:t>
      </w:r>
    </w:p>
    <w:p w14:paraId="761AEF62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Согласно </w:t>
      </w:r>
      <w:hyperlink r:id="rId29" w:history="1">
        <w:r w:rsidRPr="003F77DF">
          <w:rPr>
            <w:rFonts w:ascii="Times New Roman" w:hAnsi="Times New Roman" w:cs="Times New Roman"/>
            <w:color w:val="0000FF"/>
          </w:rPr>
          <w:t>п. 3 ст. 98</w:t>
        </w:r>
      </w:hyperlink>
      <w:r w:rsidRPr="003F77DF">
        <w:rPr>
          <w:rFonts w:ascii="Times New Roman" w:hAnsi="Times New Roman" w:cs="Times New Roman"/>
        </w:rPr>
        <w:t xml:space="preserve"> Закона N 229-ФЗ лица, выплачивающие должнику заработную плату или иные периодические платежи, со дня получения исполнительного документа от взыскателя или копии исполнительного документа от судебного пристава-исполнителя обязаны удерживать денежные средства из заработной платы и иных доходов должника в соответствии с требованиями, содержащимися в исполнительном документе.</w:t>
      </w:r>
    </w:p>
    <w:p w14:paraId="025E85CE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Лица, выплачивающие должнику заработную плату или иные периодические платежи, в трехдневный срок со дня выплаты обязаны переводить удержанные денежные средства на депозитный счет службы судебных приставов. В случаях, предусмотренных </w:t>
      </w:r>
      <w:hyperlink r:id="rId30" w:history="1">
        <w:r w:rsidRPr="003F77DF">
          <w:rPr>
            <w:rFonts w:ascii="Times New Roman" w:hAnsi="Times New Roman" w:cs="Times New Roman"/>
            <w:color w:val="0000FF"/>
          </w:rPr>
          <w:t>ст. 9</w:t>
        </w:r>
      </w:hyperlink>
      <w:r w:rsidRPr="003F77DF">
        <w:rPr>
          <w:rFonts w:ascii="Times New Roman" w:hAnsi="Times New Roman" w:cs="Times New Roman"/>
        </w:rPr>
        <w:t xml:space="preserve"> Закона N 229-ФЗ, лица, выплачивающие должнику заработную плату или иные периодические платежи, в трехдневный срок со дня выплаты обязаны выплачивать или переводить удержанные денежные средства взыскателю. Перевод и перечисление денежных средств производятся за счет должника.</w:t>
      </w:r>
    </w:p>
    <w:p w14:paraId="7F3FE568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>Лица, выплачивающие должнику заработную плату и (или) иные доходы путем их перечисления на счет должника в банке или иной кредитной организации, обязаны указывать в расчетном документе сумму, взысканную по исполнительному документу.</w:t>
      </w:r>
    </w:p>
    <w:p w14:paraId="5150C21D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1" w:history="1">
        <w:r w:rsidRPr="003F77DF">
          <w:rPr>
            <w:rFonts w:ascii="Times New Roman" w:hAnsi="Times New Roman" w:cs="Times New Roman"/>
            <w:color w:val="0000FF"/>
          </w:rPr>
          <w:t>Статья 99</w:t>
        </w:r>
      </w:hyperlink>
      <w:r w:rsidRPr="003F77DF">
        <w:rPr>
          <w:rFonts w:ascii="Times New Roman" w:hAnsi="Times New Roman" w:cs="Times New Roman"/>
        </w:rPr>
        <w:t xml:space="preserve"> Закона N 229-ФЗ регламентирует размер удержания из заработной платы и иных доходов должника и порядок его исчисления.</w:t>
      </w:r>
    </w:p>
    <w:p w14:paraId="2233C2B4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Возможность удержания в размере до пятидесяти процентов дохода независимо от суммы денежных средств, остающихся после соответствующего удержания, законодательно не ограничена. То обстоятельство, что размер заработной платы должника ниже величины прожиточного минимума на нее и состоящих на ее иждивении членов семьи, не исключает возможности обращения взыскания на заработную плату должника и не является обстоятельством, освобождающим его от исполнения требования исполнительного документа. Минимальный размер заработной платы, подлежащий сохранению за должником-гражданином при обращении взыскания на нее в порядке принудительного исполнения судебных актов, </w:t>
      </w:r>
      <w:hyperlink r:id="rId32" w:history="1">
        <w:r w:rsidRPr="003F77DF">
          <w:rPr>
            <w:rFonts w:ascii="Times New Roman" w:hAnsi="Times New Roman" w:cs="Times New Roman"/>
            <w:color w:val="0000FF"/>
          </w:rPr>
          <w:t>Законом</w:t>
        </w:r>
      </w:hyperlink>
      <w:r w:rsidRPr="003F77DF">
        <w:rPr>
          <w:rFonts w:ascii="Times New Roman" w:hAnsi="Times New Roman" w:cs="Times New Roman"/>
        </w:rPr>
        <w:t xml:space="preserve"> N 229-ФЗ, а также другими законами не предусмотрен (Апелляционное </w:t>
      </w:r>
      <w:hyperlink r:id="rId33" w:history="1">
        <w:r w:rsidRPr="003F77DF">
          <w:rPr>
            <w:rFonts w:ascii="Times New Roman" w:hAnsi="Times New Roman" w:cs="Times New Roman"/>
            <w:color w:val="0000FF"/>
          </w:rPr>
          <w:t>определение</w:t>
        </w:r>
      </w:hyperlink>
      <w:r w:rsidRPr="003F77DF">
        <w:rPr>
          <w:rFonts w:ascii="Times New Roman" w:hAnsi="Times New Roman" w:cs="Times New Roman"/>
        </w:rPr>
        <w:t xml:space="preserve"> Верховного суда Чувашской Республики от 19.01.2015 по делу N 33-98/15).</w:t>
      </w:r>
    </w:p>
    <w:p w14:paraId="36C14A02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В судебной практике также отмечается, что возможность удержания денежных средств из заработной платы должника не поставлена в зависимость от суммы денежных средств, остающихся после соответствующего удержания (Апелляционное </w:t>
      </w:r>
      <w:hyperlink r:id="rId34" w:history="1">
        <w:r w:rsidRPr="003F77DF">
          <w:rPr>
            <w:rFonts w:ascii="Times New Roman" w:hAnsi="Times New Roman" w:cs="Times New Roman"/>
            <w:color w:val="0000FF"/>
          </w:rPr>
          <w:t>определение</w:t>
        </w:r>
      </w:hyperlink>
      <w:r w:rsidRPr="003F77DF">
        <w:rPr>
          <w:rFonts w:ascii="Times New Roman" w:hAnsi="Times New Roman" w:cs="Times New Roman"/>
        </w:rPr>
        <w:t xml:space="preserve"> Московского городского суда от 04.03.2019 N 33а-1761/2019).</w:t>
      </w:r>
    </w:p>
    <w:p w14:paraId="304107AB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В Апелляционном </w:t>
      </w:r>
      <w:hyperlink r:id="rId35" w:history="1">
        <w:r w:rsidRPr="003F77DF">
          <w:rPr>
            <w:rFonts w:ascii="Times New Roman" w:hAnsi="Times New Roman" w:cs="Times New Roman"/>
            <w:color w:val="0000FF"/>
          </w:rPr>
          <w:t>определении</w:t>
        </w:r>
      </w:hyperlink>
      <w:r w:rsidRPr="003F77DF">
        <w:rPr>
          <w:rFonts w:ascii="Times New Roman" w:hAnsi="Times New Roman" w:cs="Times New Roman"/>
        </w:rPr>
        <w:t xml:space="preserve"> Ульяновского областного суда от 29.07.2014 по делу N 33-2470/2014 отражено, что суд первой инстанции правомерно посчитал, что положения </w:t>
      </w:r>
      <w:hyperlink r:id="rId36" w:history="1">
        <w:r w:rsidRPr="003F77DF">
          <w:rPr>
            <w:rFonts w:ascii="Times New Roman" w:hAnsi="Times New Roman" w:cs="Times New Roman"/>
            <w:color w:val="0000FF"/>
          </w:rPr>
          <w:t>ст. 446</w:t>
        </w:r>
      </w:hyperlink>
      <w:r w:rsidRPr="003F77DF">
        <w:rPr>
          <w:rFonts w:ascii="Times New Roman" w:hAnsi="Times New Roman" w:cs="Times New Roman"/>
        </w:rPr>
        <w:t xml:space="preserve"> ГПК РФ при решении вопроса об обращении взыскания на заработную плату должника не применимы, поскольку в названной норме речь идет о наличных денежных средствах должника и о разовом сохранении за должником права на указанные суммы.</w:t>
      </w:r>
    </w:p>
    <w:p w14:paraId="49CFF5E6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 xml:space="preserve">Низкий размер заработной платы, его несоответствие размеру прожиточного минимума после произведенных удержаний по исполнительному листу, на что сослался должник в частной жалобе, не являются достаточным основанием для снижения размера удержания из заработной платы. Федеральным </w:t>
      </w:r>
      <w:hyperlink r:id="rId37" w:history="1">
        <w:r w:rsidRPr="003F77DF">
          <w:rPr>
            <w:rFonts w:ascii="Times New Roman" w:hAnsi="Times New Roman" w:cs="Times New Roman"/>
            <w:color w:val="0000FF"/>
          </w:rPr>
          <w:t>законом</w:t>
        </w:r>
      </w:hyperlink>
      <w:r w:rsidRPr="003F77DF">
        <w:rPr>
          <w:rFonts w:ascii="Times New Roman" w:hAnsi="Times New Roman" w:cs="Times New Roman"/>
        </w:rPr>
        <w:t xml:space="preserve"> от 24.10.1997 N 134-ФЗ "О прожиточном минимуме в Российской Федерации" величина прожиточного минимума устанавливается не для целей, связанных с реализацией положений законодательства об исполнительном производстве (Апелляционное </w:t>
      </w:r>
      <w:hyperlink r:id="rId38" w:history="1">
        <w:r w:rsidRPr="003F77DF">
          <w:rPr>
            <w:rFonts w:ascii="Times New Roman" w:hAnsi="Times New Roman" w:cs="Times New Roman"/>
            <w:color w:val="0000FF"/>
          </w:rPr>
          <w:t>определение</w:t>
        </w:r>
      </w:hyperlink>
      <w:r w:rsidRPr="003F77DF">
        <w:rPr>
          <w:rFonts w:ascii="Times New Roman" w:hAnsi="Times New Roman" w:cs="Times New Roman"/>
        </w:rPr>
        <w:t xml:space="preserve"> Кемеровского областного суда от 17.03.2016 по делу N 33-4016/2016, Апелляционное </w:t>
      </w:r>
      <w:hyperlink r:id="rId39" w:history="1">
        <w:r w:rsidRPr="003F77DF">
          <w:rPr>
            <w:rFonts w:ascii="Times New Roman" w:hAnsi="Times New Roman" w:cs="Times New Roman"/>
            <w:color w:val="0000FF"/>
          </w:rPr>
          <w:t>определение</w:t>
        </w:r>
      </w:hyperlink>
      <w:r w:rsidRPr="003F77DF">
        <w:rPr>
          <w:rFonts w:ascii="Times New Roman" w:hAnsi="Times New Roman" w:cs="Times New Roman"/>
        </w:rPr>
        <w:t xml:space="preserve"> Верховного суда Республики Коми от 29.02.2016 по делу N 33а-1357/2016, Апелляционное определение Волгоградского областного суда от 20.01.2016 по делу N 33-1375/2016, Апелляционное </w:t>
      </w:r>
      <w:hyperlink r:id="rId40" w:history="1">
        <w:r w:rsidRPr="003F77DF">
          <w:rPr>
            <w:rFonts w:ascii="Times New Roman" w:hAnsi="Times New Roman" w:cs="Times New Roman"/>
            <w:color w:val="0000FF"/>
          </w:rPr>
          <w:t>определение</w:t>
        </w:r>
      </w:hyperlink>
      <w:r w:rsidRPr="003F77DF">
        <w:rPr>
          <w:rFonts w:ascii="Times New Roman" w:hAnsi="Times New Roman" w:cs="Times New Roman"/>
        </w:rPr>
        <w:t xml:space="preserve"> Санкт-Петербургского городского суда от 27.03.2018 N 33а-6460/2018 по делу N 2а-5223/2017).</w:t>
      </w:r>
    </w:p>
    <w:p w14:paraId="4A195D09" w14:textId="77777777" w:rsidR="003F77DF" w:rsidRPr="003F77DF" w:rsidRDefault="003F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lastRenderedPageBreak/>
        <w:t>На основании изложенного оспаривание постановления пристава-исполнителя об удержании из заработной платы должника сумм, мотивированное тем, что после удержания заработная плата должника становится ниже величины прожиточного минимума, неправомерно.</w:t>
      </w:r>
    </w:p>
    <w:p w14:paraId="4A12EC00" w14:textId="77777777" w:rsidR="003F77DF" w:rsidRPr="003F77DF" w:rsidRDefault="003F77DF">
      <w:pPr>
        <w:pStyle w:val="ConsPlusNormal"/>
        <w:jc w:val="both"/>
        <w:rPr>
          <w:rFonts w:ascii="Times New Roman" w:hAnsi="Times New Roman" w:cs="Times New Roman"/>
        </w:rPr>
      </w:pPr>
    </w:p>
    <w:p w14:paraId="52F48BA6" w14:textId="77777777" w:rsidR="003F77DF" w:rsidRPr="003F77DF" w:rsidRDefault="003F77DF">
      <w:pPr>
        <w:pStyle w:val="ConsPlusNormal"/>
        <w:jc w:val="right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>Подготовлено на основе материала</w:t>
      </w:r>
    </w:p>
    <w:p w14:paraId="0A9E3C5F" w14:textId="77777777" w:rsidR="003F77DF" w:rsidRPr="003F77DF" w:rsidRDefault="003F77DF">
      <w:pPr>
        <w:pStyle w:val="ConsPlusNormal"/>
        <w:jc w:val="right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>М.Ю. Мордасова,</w:t>
      </w:r>
    </w:p>
    <w:p w14:paraId="737EAC8D" w14:textId="77777777" w:rsidR="003F77DF" w:rsidRPr="003F77DF" w:rsidRDefault="003F77DF">
      <w:pPr>
        <w:pStyle w:val="ConsPlusNormal"/>
        <w:jc w:val="right"/>
        <w:rPr>
          <w:rFonts w:ascii="Times New Roman" w:hAnsi="Times New Roman" w:cs="Times New Roman"/>
        </w:rPr>
      </w:pPr>
      <w:r w:rsidRPr="003F77DF">
        <w:rPr>
          <w:rFonts w:ascii="Times New Roman" w:hAnsi="Times New Roman" w:cs="Times New Roman"/>
        </w:rPr>
        <w:t>ООО "</w:t>
      </w:r>
      <w:proofErr w:type="spellStart"/>
      <w:r w:rsidRPr="003F77DF">
        <w:rPr>
          <w:rFonts w:ascii="Times New Roman" w:hAnsi="Times New Roman" w:cs="Times New Roman"/>
        </w:rPr>
        <w:t>СевИнтелИнвест</w:t>
      </w:r>
      <w:proofErr w:type="spellEnd"/>
      <w:r w:rsidRPr="003F77DF">
        <w:rPr>
          <w:rFonts w:ascii="Times New Roman" w:hAnsi="Times New Roman" w:cs="Times New Roman"/>
        </w:rPr>
        <w:t>"</w:t>
      </w:r>
    </w:p>
    <w:p w14:paraId="5DAE8539" w14:textId="77777777" w:rsidR="003F77DF" w:rsidRPr="003F77DF" w:rsidRDefault="003F77DF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2D975CAB" w14:textId="4E11BFD2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hyperlink r:id="rId41" w:history="1">
        <w:r w:rsidRPr="00D139DE">
          <w:rPr>
            <w:rFonts w:ascii="Times New Roman" w:eastAsia="Times New Roman" w:hAnsi="Times New Roman" w:cs="Times New Roman"/>
            <w:i/>
            <w:color w:val="0000FF"/>
            <w:szCs w:val="20"/>
            <w:lang w:eastAsia="ru-RU"/>
          </w:rPr>
          <w:br/>
          <w:t>Ситуация: Возможно ли уменьшить размер удержания с доходов гражданина-должника по исполнительному документу? ("Электронный журнал "Азбука права", 2022) {КонсультантПлюс}</w:t>
        </w:r>
      </w:hyperlink>
      <w:r w:rsidRPr="00D139DE">
        <w:rPr>
          <w:rFonts w:ascii="Calibri" w:eastAsia="Times New Roman" w:hAnsi="Calibri" w:cs="Calibri"/>
          <w:szCs w:val="20"/>
          <w:lang w:eastAsia="ru-RU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204"/>
        <w:gridCol w:w="113"/>
      </w:tblGrid>
      <w:tr w:rsidR="00D139DE" w:rsidRPr="00D139DE" w14:paraId="3C23BBEC" w14:textId="77777777" w:rsidTr="001000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AC6F1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D594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947A49" w14:textId="77777777" w:rsidR="00D139DE" w:rsidRPr="00D139DE" w:rsidRDefault="00D139DE" w:rsidP="00D139D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color w:val="392C69"/>
                <w:szCs w:val="20"/>
                <w:lang w:eastAsia="ru-RU"/>
              </w:rPr>
              <w:t xml:space="preserve">Электронный журнал "Азбука права" | </w:t>
            </w:r>
            <w:r w:rsidRPr="00D139DE">
              <w:rPr>
                <w:rFonts w:ascii="Times New Roman" w:eastAsia="Times New Roman" w:hAnsi="Times New Roman" w:cs="Times New Roman"/>
                <w:b/>
                <w:color w:val="392C69"/>
                <w:szCs w:val="20"/>
                <w:lang w:eastAsia="ru-RU"/>
              </w:rPr>
              <w:t>Актуально на 28.02.2022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43576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41ED0E39" w14:textId="77777777" w:rsidR="00D139DE" w:rsidRPr="00D139DE" w:rsidRDefault="00D139DE" w:rsidP="00D139DE">
      <w:pPr>
        <w:widowControl w:val="0"/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Возможно ли уменьшить размер удержания с доходов гражданина-должника по исполнительному документу?</w:t>
      </w:r>
    </w:p>
    <w:p w14:paraId="3E47711B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070"/>
        <w:gridCol w:w="180"/>
      </w:tblGrid>
      <w:tr w:rsidR="00D139DE" w:rsidRPr="00D139DE" w14:paraId="385A4A67" w14:textId="77777777" w:rsidTr="001000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AEED3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0292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72486C9" w14:textId="77777777" w:rsidR="00D139DE" w:rsidRPr="00D139DE" w:rsidRDefault="00D139DE" w:rsidP="00D139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Размер удержаний с доходов гражданина-должника по исполнительному документу может быть снижен, в частности, если в результате удержаний в распоряжении должника остается сумма ниже прожиточного минимума.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AE81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7AE52C74" w14:textId="77777777" w:rsidR="00D139DE" w:rsidRPr="00D139DE" w:rsidRDefault="00D139DE" w:rsidP="00D139DE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В общем случае при исполнении исполнительного документа (нескольких исполнительных документов) с гражданина-должника может быть удержано не более 50% заработной платы и иных доходов. При взыскании алиментов на несовершеннолетних детей, возмещении вреда, причиненного здоровью или в связи со смертью кормильца, возмещении ущерба, причиненного преступлением, размер удержания не должен превышать 70% доходов (</w:t>
      </w:r>
      <w:hyperlink r:id="rId42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2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43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3 ст. 99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от 02.10.2007 N 229-ФЗ).</w:t>
      </w:r>
    </w:p>
    <w:p w14:paraId="44E75294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Указанные ограничения не применяются при обращении взыскания на денежные средства на счетах должника, на которые работодатель зачисляет заработную плату, за исключением суммы последнего периодического платежа (</w:t>
      </w:r>
      <w:hyperlink r:id="rId44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4 ст. 99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7957DC17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4"/>
      </w:tblGrid>
      <w:tr w:rsidR="00D139DE" w:rsidRPr="00D139DE" w14:paraId="43FA8AE9" w14:textId="77777777" w:rsidTr="001000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3AA366E0" w14:textId="77777777" w:rsidR="00D139DE" w:rsidRPr="00D139DE" w:rsidRDefault="00D139DE" w:rsidP="00D139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0" w:name="P8"/>
            <w:bookmarkEnd w:id="0"/>
            <w:r w:rsidRPr="00D139DE"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ru-RU"/>
              </w:rPr>
              <w:t>Справка.</w:t>
            </w:r>
            <w:r w:rsidRPr="00D139DE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 xml:space="preserve"> Исполнительные документы</w:t>
            </w:r>
          </w:p>
          <w:p w14:paraId="29AE776B" w14:textId="77777777" w:rsidR="00D139DE" w:rsidRPr="00D139DE" w:rsidRDefault="00D139DE" w:rsidP="00D139DE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исполнительным документам, направляемым (предъявляемым) судебному приставу-исполнителю, в частности, относятся (</w:t>
            </w:r>
            <w:hyperlink r:id="rId45" w:history="1">
              <w:r w:rsidRPr="00D139DE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ч. 1 ст. 12</w:t>
              </w:r>
            </w:hyperlink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Закона N 229-ФЗ):</w:t>
            </w:r>
          </w:p>
          <w:p w14:paraId="252807C2" w14:textId="77777777" w:rsidR="00D139DE" w:rsidRPr="00D139DE" w:rsidRDefault="00D139DE" w:rsidP="00D139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исполнительные листы, выдаваемые судами общей юрисдикции на основании принимаемых ими судебных актов;</w:t>
            </w:r>
          </w:p>
          <w:p w14:paraId="0BBE66AF" w14:textId="77777777" w:rsidR="00D139DE" w:rsidRPr="00D139DE" w:rsidRDefault="00D139DE" w:rsidP="00D139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судебные приказы;</w:t>
            </w:r>
          </w:p>
          <w:p w14:paraId="22760CCF" w14:textId="77777777" w:rsidR="00D139DE" w:rsidRPr="00D139DE" w:rsidRDefault="00D139DE" w:rsidP="00D139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нотариально удостоверенные соглашения об уплате алиментов;</w:t>
            </w:r>
          </w:p>
          <w:p w14:paraId="25D634BF" w14:textId="77777777" w:rsidR="00D139DE" w:rsidRPr="00D139DE" w:rsidRDefault="00D139DE" w:rsidP="00D139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судебные акты, акты других органов и должностных лиц по делам об административных правонарушениях;</w:t>
            </w:r>
          </w:p>
          <w:p w14:paraId="25B24B2C" w14:textId="77777777" w:rsidR="00D139DE" w:rsidRPr="00D139DE" w:rsidRDefault="00D139DE" w:rsidP="00D139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постановления судебного пристава-исполнителя.</w:t>
            </w:r>
          </w:p>
        </w:tc>
      </w:tr>
    </w:tbl>
    <w:p w14:paraId="7DAFE1C2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F74DCDD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Размер удержаний из доходов гражданина-должника по исполнительному документу может быть снижен при наличии к тому оснований. Рассмотрим такие основания на примере удержаний, установленных постановлением судебного пристава-исполнителя.</w:t>
      </w:r>
    </w:p>
    <w:p w14:paraId="214A0133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F1CBF1F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Основания для снижения размера удержаний</w:t>
      </w:r>
    </w:p>
    <w:p w14:paraId="7CDCC793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 определении размера удержаний из доходов судебный пристав-исполнитель должен учитывать в том числе размер дохода гражданина-должника, чтобы обеспечить ему и лицам, находящимся на его иждивении, условия, необходимые для их нормального существования. Так, после произведенных удержаний в распоряжении должника ежемесячно должна оставаться сумма не ниже величины прожиточного минимума трудоспособного населения в целом по Российской Федерации или 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 (далее - прожиточный минимум по РФ, прожиточный минимум в субъекте РФ) (</w:t>
      </w:r>
      <w:hyperlink r:id="rId46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п. 4 ст. 4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3CE13EE6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836D7FF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Порядок действий для снижения размера удержаний</w:t>
      </w:r>
    </w:p>
    <w:p w14:paraId="5B090E54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Изменить размер удержаний, установленный постановлением судебного пристава-исполнителя, можно путем обращения к судебному приставу-исполнителю с заявлением о сохранении заработной платы и иных доходов ежемесячно в размере прожиточного минимума по РФ или прожиточного минимума в субъекте РФ, если величина указанного прожиточного минимума превышает величину прожиточного минимума по РФ. В заявлении необходимо указать, в частности, реквизиты банковского счета, на котором необходимо сохранять заработную плату и иные доходы ежемесячно в размере прожиточного минимума, наименование и адрес банка или иной кредитной организации, обслуживающей банковский счет, реквизиты которого указаны в заявлении (</w:t>
      </w:r>
      <w:hyperlink r:id="rId47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14.1 ст. 30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48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5.1 ст. 69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05778B4E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На основании полученного заявления судебный пристав-исполнитель за исключением некоторых случаев отражает в постановлении об обращении взыскания на денежные средства требование о сохранении заработной платы и иных доходов должника в размере прожиточного минимума. Данное ограничение размера удержания из заработной платы и иных доходов должника-гражданина не применяется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 (</w:t>
      </w:r>
      <w:hyperlink r:id="rId49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5.3 ст. 70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0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1.1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1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3.1 ст. 99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5627DA32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Судебный пристав-исполнитель рассматривает такое заявление, по общему правилу, в течение 10 рабочих дней со дня его поступления и выносит постановление о его удовлетворении либо об отказе в удовлетворении (</w:t>
      </w:r>
      <w:hyperlink r:id="rId52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2 ст. 15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3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4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5 ст. 64.1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51EA861B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Постановление судебного пристава-исполнителя об отказе в удовлетворении заявления должника либо его бездействие (</w:t>
      </w:r>
      <w:proofErr w:type="spellStart"/>
      <w:r w:rsidRPr="00D139DE">
        <w:rPr>
          <w:rFonts w:ascii="Times New Roman" w:eastAsia="Times New Roman" w:hAnsi="Times New Roman" w:cs="Times New Roman"/>
          <w:szCs w:val="20"/>
          <w:lang w:eastAsia="ru-RU"/>
        </w:rPr>
        <w:t>невынесение</w:t>
      </w:r>
      <w:proofErr w:type="spellEnd"/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решения об уменьшении размера удержаний) может быть обжаловано в порядке подчиненности и оспорено в суде (</w:t>
      </w:r>
      <w:hyperlink r:id="rId55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 ст. 121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2D27A0C3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Например, жалоба на постановление судебного пристава-исполнителя, а также на его бездействие подается старшему судебному приставу (в подчинении которого находится судебный пристав-исполнитель) в течение 10 рабочих дней со дня вынесения такого постановления или установления факта его бездействия. При этом к жалобе могут не прилагаться документы, подтверждающие обстоятельства, указанные в жалобе. Однако для принятия обоснованного решения, а также сокращения сроков рассмотрения жалобы рекомендуется их представить одновременно с жалобой (</w:t>
      </w:r>
      <w:hyperlink r:id="rId56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2 ст. 15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7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ст. 122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8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 ст. 123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59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3 ст. 124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644F2258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В случае признания жалобы обоснованной может быть принято, в частности, решение об отмене постановления и возложении на судебного пристава-исполнителя обязанности принять новое решение в соответствии с законодательством РФ. Если принято решение об отказе в удовлетворении жалобы, его можно обжаловать в порядке подчиненности и оспорить в суде (</w:t>
      </w:r>
      <w:hyperlink r:id="rId60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 ст. 121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1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2 ст. 123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2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3 ст. 127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4AE56B13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hyperlink r:id="rId63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Административное исковое заявление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о признании незаконными решений, действий (бездействия) судебного пристава-исполнителя может быть подано в суд общей юрисдикции по общему правилу в течение 10 дней со дня, когда должнику стало известно о нарушении его прав и законных интересов.</w:t>
      </w:r>
    </w:p>
    <w:p w14:paraId="5E49A153" w14:textId="77777777" w:rsidR="00D139DE" w:rsidRPr="00D139DE" w:rsidRDefault="00D139DE" w:rsidP="00D139DE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Если суд признает постановление судебного пристава-исполнителя незаконным, последний обязан устранить допущенные нарушения и сообщить об этом в установленный срок в суд и гражданину-должнику (</w:t>
      </w:r>
      <w:hyperlink r:id="rId64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3 ст. 219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5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9 ст. 227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6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ст. 360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КАС РФ; </w:t>
      </w:r>
      <w:hyperlink r:id="rId67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 ст. 121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8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69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3 ст. 128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229-ФЗ; </w:t>
      </w:r>
      <w:hyperlink r:id="rId70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п. п. 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r:id="rId71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11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Постановления Пленума Верховного Суда РФ от 17.11.2015 N 50).</w:t>
      </w:r>
    </w:p>
    <w:p w14:paraId="49BEDCCC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A294A50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b/>
          <w:szCs w:val="20"/>
          <w:lang w:eastAsia="ru-RU"/>
        </w:rPr>
        <w:t>Обратите внимание!</w:t>
      </w:r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При подаче в суд административных исковых заявлений, заявлений об оспаривании действий (бездействия) судебного пристава-исполнителя госпошлина не уплачивается (</w:t>
      </w:r>
      <w:proofErr w:type="spellStart"/>
      <w:r w:rsidRPr="00D139DE">
        <w:rPr>
          <w:rFonts w:ascii="Times New Roman" w:eastAsia="Times New Roman" w:hAnsi="Times New Roman" w:cs="Times New Roman"/>
          <w:szCs w:val="20"/>
          <w:lang w:eastAsia="ru-RU"/>
        </w:rPr>
        <w:fldChar w:fldCharType="begin"/>
      </w:r>
      <w:r w:rsidRPr="00D139DE">
        <w:rPr>
          <w:rFonts w:ascii="Times New Roman" w:eastAsia="Times New Roman" w:hAnsi="Times New Roman" w:cs="Times New Roman"/>
          <w:szCs w:val="20"/>
          <w:lang w:eastAsia="ru-RU"/>
        </w:rPr>
        <w:instrText xml:space="preserve"> HYPERLINK "https://login.consultant.ru/link/?req=doc&amp;base=LAW&amp;n=377513&amp;dst=11636" </w:instrText>
      </w:r>
      <w:r w:rsidRPr="00D139DE">
        <w:rPr>
          <w:rFonts w:ascii="Times New Roman" w:eastAsia="Times New Roman" w:hAnsi="Times New Roman" w:cs="Times New Roman"/>
          <w:szCs w:val="20"/>
          <w:lang w:eastAsia="ru-RU"/>
        </w:rPr>
        <w:fldChar w:fldCharType="separate"/>
      </w:r>
      <w:r w:rsidRPr="00D139DE">
        <w:rPr>
          <w:rFonts w:ascii="Times New Roman" w:eastAsia="Times New Roman" w:hAnsi="Times New Roman" w:cs="Times New Roman"/>
          <w:color w:val="0000FF"/>
          <w:szCs w:val="20"/>
          <w:lang w:eastAsia="ru-RU"/>
        </w:rPr>
        <w:t>пп</w:t>
      </w:r>
      <w:proofErr w:type="spellEnd"/>
      <w:r w:rsidRPr="00D139DE">
        <w:rPr>
          <w:rFonts w:ascii="Times New Roman" w:eastAsia="Times New Roman" w:hAnsi="Times New Roman" w:cs="Times New Roman"/>
          <w:color w:val="0000FF"/>
          <w:szCs w:val="20"/>
          <w:lang w:eastAsia="ru-RU"/>
        </w:rPr>
        <w:t>. 7 п. 1 ст. 333.36</w:t>
      </w:r>
      <w:r w:rsidRPr="00D139DE">
        <w:rPr>
          <w:rFonts w:ascii="Times New Roman" w:eastAsia="Times New Roman" w:hAnsi="Times New Roman" w:cs="Times New Roman"/>
          <w:color w:val="0000FF"/>
          <w:szCs w:val="20"/>
          <w:lang w:eastAsia="ru-RU"/>
        </w:rPr>
        <w:fldChar w:fldCharType="end"/>
      </w:r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D139DE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НК РФ).</w:t>
      </w:r>
    </w:p>
    <w:p w14:paraId="5D14AE7C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D76B990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139DE">
        <w:rPr>
          <w:rFonts w:ascii="Times New Roman" w:eastAsia="Times New Roman" w:hAnsi="Times New Roman" w:cs="Times New Roman"/>
          <w:szCs w:val="20"/>
          <w:lang w:eastAsia="ru-RU"/>
        </w:rPr>
        <w:t>Следует учесть, что при наличии лиц, находящихся на иждивении у должника-гражданина, он вправе обратиться в суд с заявлением о сохранении ему заработной платы и иных доходов ежемесячно в размере, превышающем прожиточный минимум по РФ или прожиточный минимум в субъекте РФ, если величина указанного прожиточного минимума превышает величину прожиточного минимума по РФ (</w:t>
      </w:r>
      <w:hyperlink r:id="rId72" w:history="1">
        <w:r w:rsidRPr="00D139DE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ч. 5.2 ст. 69</w:t>
        </w:r>
      </w:hyperlink>
      <w:r w:rsidRPr="00D139DE">
        <w:rPr>
          <w:rFonts w:ascii="Times New Roman" w:eastAsia="Times New Roman" w:hAnsi="Times New Roman" w:cs="Times New Roman"/>
          <w:szCs w:val="20"/>
          <w:lang w:eastAsia="ru-RU"/>
        </w:rPr>
        <w:t xml:space="preserve"> Закона N 229-ФЗ).</w:t>
      </w:r>
    </w:p>
    <w:p w14:paraId="4EB9C671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7FEC414" w14:textId="77777777" w:rsidR="00D139DE" w:rsidRPr="00D139DE" w:rsidRDefault="00D139DE" w:rsidP="00D13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9710"/>
        <w:gridCol w:w="180"/>
      </w:tblGrid>
      <w:tr w:rsidR="00D139DE" w:rsidRPr="00D139DE" w14:paraId="5B52D677" w14:textId="77777777" w:rsidTr="001000DF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03BE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25D46A6" w14:textId="459CEA5E" w:rsidR="00D139DE" w:rsidRPr="00D139DE" w:rsidRDefault="00D139DE" w:rsidP="00D139DE">
            <w:pPr>
              <w:spacing w:after="1"/>
              <w:rPr>
                <w:rFonts w:ascii="Times New Roman" w:hAnsi="Times New Roman" w:cs="Times New Roman"/>
              </w:rPr>
            </w:pPr>
            <w:r w:rsidRPr="00D139DE"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 wp14:anchorId="24DC2C2C" wp14:editId="618BA745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F6C11BD" w14:textId="77777777" w:rsidR="00D139DE" w:rsidRPr="00D139DE" w:rsidRDefault="00D139DE" w:rsidP="00D139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139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См. также:</w:t>
            </w:r>
          </w:p>
          <w:p w14:paraId="1FF16BC9" w14:textId="77777777" w:rsidR="00D139DE" w:rsidRPr="00D139DE" w:rsidRDefault="00D139DE" w:rsidP="00D139D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74" w:history="1">
              <w:r w:rsidRPr="00D139DE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В каких случаях работодатель вправе производить удержания из заработной платы?</w:t>
              </w:r>
            </w:hyperlink>
          </w:p>
          <w:p w14:paraId="0BC0B5B2" w14:textId="77777777" w:rsidR="00D139DE" w:rsidRPr="00D139DE" w:rsidRDefault="00D139DE" w:rsidP="00D139D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75" w:history="1">
              <w:r w:rsidRPr="00D139DE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Каковы порядок и случаи удержаний из страховой пенсии и фиксированной выплаты к страховой пенсии?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71F90" w14:textId="77777777" w:rsidR="00D139DE" w:rsidRPr="00D139DE" w:rsidRDefault="00D139DE" w:rsidP="00D139DE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2773249A" w14:textId="6A0876B3" w:rsidR="003F77DF" w:rsidRDefault="003F77DF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3275BE0B" w14:textId="77777777" w:rsidR="00D139DE" w:rsidRPr="003F77DF" w:rsidRDefault="00D139DE">
      <w:pPr>
        <w:pStyle w:val="ConsPlusNormal"/>
        <w:jc w:val="both"/>
        <w:rPr>
          <w:rFonts w:ascii="Times New Roman" w:hAnsi="Times New Roman" w:cs="Times New Roman"/>
        </w:rPr>
      </w:pPr>
    </w:p>
    <w:sectPr w:rsidR="00D139DE" w:rsidRPr="003F77DF" w:rsidSect="003F77DF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0AE3"/>
    <w:multiLevelType w:val="multilevel"/>
    <w:tmpl w:val="B94C06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B875BF"/>
    <w:multiLevelType w:val="multilevel"/>
    <w:tmpl w:val="233887E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DF"/>
    <w:rsid w:val="00210710"/>
    <w:rsid w:val="003F77DF"/>
    <w:rsid w:val="00D1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F2B2"/>
  <w15:chartTrackingRefBased/>
  <w15:docId w15:val="{2B0E4559-C4F6-44AC-90F0-975A461D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OSB&amp;n=153597" TargetMode="External"/><Relationship Id="rId18" Type="http://schemas.openxmlformats.org/officeDocument/2006/relationships/hyperlink" Target="https://login.consultant.ru/link/?req=doc&amp;base=LAW&amp;n=392511&amp;dst=100793" TargetMode="External"/><Relationship Id="rId26" Type="http://schemas.openxmlformats.org/officeDocument/2006/relationships/hyperlink" Target="https://login.consultant.ru/link/?req=doc&amp;base=LAW&amp;n=372860&amp;dst=100069" TargetMode="External"/><Relationship Id="rId39" Type="http://schemas.openxmlformats.org/officeDocument/2006/relationships/hyperlink" Target="https://login.consultant.ru/link/?req=doc&amp;base=SOSZ&amp;n=141655" TargetMode="External"/><Relationship Id="rId21" Type="http://schemas.openxmlformats.org/officeDocument/2006/relationships/hyperlink" Target="https://login.consultant.ru/link/?req=doc&amp;base=LAW&amp;n=392511&amp;dst=774" TargetMode="External"/><Relationship Id="rId34" Type="http://schemas.openxmlformats.org/officeDocument/2006/relationships/hyperlink" Target="https://login.consultant.ru/link/?req=doc&amp;base=SOCN&amp;n=1122442" TargetMode="External"/><Relationship Id="rId42" Type="http://schemas.openxmlformats.org/officeDocument/2006/relationships/hyperlink" Target="https://login.consultant.ru/link/?req=doc&amp;base=LAW&amp;n=392511&amp;dst=100792" TargetMode="External"/><Relationship Id="rId47" Type="http://schemas.openxmlformats.org/officeDocument/2006/relationships/hyperlink" Target="https://login.consultant.ru/link/?req=doc&amp;base=LAW&amp;n=392511&amp;dst=769" TargetMode="External"/><Relationship Id="rId50" Type="http://schemas.openxmlformats.org/officeDocument/2006/relationships/hyperlink" Target="https://login.consultant.ru/link/?req=doc&amp;base=LAW&amp;n=392511&amp;dst=777" TargetMode="External"/><Relationship Id="rId55" Type="http://schemas.openxmlformats.org/officeDocument/2006/relationships/hyperlink" Target="https://login.consultant.ru/link/?req=doc&amp;base=LAW&amp;n=392511&amp;dst=100991" TargetMode="External"/><Relationship Id="rId63" Type="http://schemas.openxmlformats.org/officeDocument/2006/relationships/hyperlink" Target="https://login.consultant.ru/link/?req=doc&amp;base=PAP&amp;n=8122" TargetMode="External"/><Relationship Id="rId68" Type="http://schemas.openxmlformats.org/officeDocument/2006/relationships/hyperlink" Target="https://login.consultant.ru/link/?req=doc&amp;base=LAW&amp;n=392511&amp;dst=53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0593" TargetMode="External"/><Relationship Id="rId71" Type="http://schemas.openxmlformats.org/officeDocument/2006/relationships/hyperlink" Target="https://login.consultant.ru/link/?req=doc&amp;base=LAW&amp;n=189010&amp;dst=1000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CJI&amp;n=99379&amp;dst=1000000001" TargetMode="External"/><Relationship Id="rId29" Type="http://schemas.openxmlformats.org/officeDocument/2006/relationships/hyperlink" Target="https://login.consultant.ru/link/?req=doc&amp;base=LAW&amp;n=380593&amp;dst=100787" TargetMode="External"/><Relationship Id="rId11" Type="http://schemas.openxmlformats.org/officeDocument/2006/relationships/hyperlink" Target="https://login.consultant.ru/link/?req=doc&amp;base=LAW&amp;n=388940&amp;dst=102111" TargetMode="External"/><Relationship Id="rId24" Type="http://schemas.openxmlformats.org/officeDocument/2006/relationships/hyperlink" Target="https://login.consultant.ru/link/?req=doc&amp;base=LAW&amp;n=388940&amp;dst=90" TargetMode="External"/><Relationship Id="rId32" Type="http://schemas.openxmlformats.org/officeDocument/2006/relationships/hyperlink" Target="https://login.consultant.ru/link/?req=doc&amp;base=LAW&amp;n=380593" TargetMode="External"/><Relationship Id="rId37" Type="http://schemas.openxmlformats.org/officeDocument/2006/relationships/hyperlink" Target="https://login.consultant.ru/link/?req=doc&amp;base=LAW&amp;n=372860" TargetMode="External"/><Relationship Id="rId40" Type="http://schemas.openxmlformats.org/officeDocument/2006/relationships/hyperlink" Target="https://login.consultant.ru/link/?req=doc&amp;base=SOSZ&amp;n=216623" TargetMode="External"/><Relationship Id="rId45" Type="http://schemas.openxmlformats.org/officeDocument/2006/relationships/hyperlink" Target="https://login.consultant.ru/link/?req=doc&amp;base=LAW&amp;n=392511&amp;dst=100058" TargetMode="External"/><Relationship Id="rId53" Type="http://schemas.openxmlformats.org/officeDocument/2006/relationships/hyperlink" Target="https://login.consultant.ru/link/?req=doc&amp;base=LAW&amp;n=392511&amp;dst=220" TargetMode="External"/><Relationship Id="rId58" Type="http://schemas.openxmlformats.org/officeDocument/2006/relationships/hyperlink" Target="https://login.consultant.ru/link/?req=doc&amp;base=LAW&amp;n=392511&amp;dst=89" TargetMode="External"/><Relationship Id="rId66" Type="http://schemas.openxmlformats.org/officeDocument/2006/relationships/hyperlink" Target="https://login.consultant.ru/link/?req=doc&amp;base=LAW&amp;n=405929&amp;dst=102492" TargetMode="External"/><Relationship Id="rId74" Type="http://schemas.openxmlformats.org/officeDocument/2006/relationships/hyperlink" Target="https://login.consultant.ru/link/?req=doc&amp;base=PBI&amp;n=212593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SOSZ&amp;n=216623" TargetMode="External"/><Relationship Id="rId23" Type="http://schemas.openxmlformats.org/officeDocument/2006/relationships/hyperlink" Target="https://login.consultant.ru/link/?req=doc&amp;base=CJI&amp;n=99379&amp;dst=1000000001" TargetMode="External"/><Relationship Id="rId28" Type="http://schemas.openxmlformats.org/officeDocument/2006/relationships/hyperlink" Target="https://login.consultant.ru/link/?req=doc&amp;base=LAW&amp;n=380593&amp;dst=100782" TargetMode="External"/><Relationship Id="rId36" Type="http://schemas.openxmlformats.org/officeDocument/2006/relationships/hyperlink" Target="https://login.consultant.ru/link/?req=doc&amp;base=LAW&amp;n=388940&amp;dst=102111" TargetMode="External"/><Relationship Id="rId49" Type="http://schemas.openxmlformats.org/officeDocument/2006/relationships/hyperlink" Target="https://login.consultant.ru/link/?req=doc&amp;base=LAW&amp;n=392511&amp;dst=775" TargetMode="External"/><Relationship Id="rId57" Type="http://schemas.openxmlformats.org/officeDocument/2006/relationships/hyperlink" Target="https://login.consultant.ru/link/?req=doc&amp;base=LAW&amp;n=392511&amp;dst=100996" TargetMode="External"/><Relationship Id="rId61" Type="http://schemas.openxmlformats.org/officeDocument/2006/relationships/hyperlink" Target="https://login.consultant.ru/link/?req=doc&amp;base=LAW&amp;n=392511&amp;dst=530" TargetMode="External"/><Relationship Id="rId10" Type="http://schemas.openxmlformats.org/officeDocument/2006/relationships/hyperlink" Target="https://login.consultant.ru/link/?req=doc&amp;base=SOPV&amp;n=153197" TargetMode="External"/><Relationship Id="rId19" Type="http://schemas.openxmlformats.org/officeDocument/2006/relationships/hyperlink" Target="https://login.consultant.ru/link/?req=doc&amp;base=LAW&amp;n=392511&amp;dst=769" TargetMode="External"/><Relationship Id="rId31" Type="http://schemas.openxmlformats.org/officeDocument/2006/relationships/hyperlink" Target="https://login.consultant.ru/link/?req=doc&amp;base=LAW&amp;n=380593&amp;dst=100790" TargetMode="External"/><Relationship Id="rId44" Type="http://schemas.openxmlformats.org/officeDocument/2006/relationships/hyperlink" Target="https://login.consultant.ru/link/?req=doc&amp;base=LAW&amp;n=392511&amp;dst=164" TargetMode="External"/><Relationship Id="rId52" Type="http://schemas.openxmlformats.org/officeDocument/2006/relationships/hyperlink" Target="https://login.consultant.ru/link/?req=doc&amp;base=LAW&amp;n=392511&amp;dst=100101" TargetMode="External"/><Relationship Id="rId60" Type="http://schemas.openxmlformats.org/officeDocument/2006/relationships/hyperlink" Target="https://login.consultant.ru/link/?req=doc&amp;base=LAW&amp;n=392511&amp;dst=100991" TargetMode="External"/><Relationship Id="rId65" Type="http://schemas.openxmlformats.org/officeDocument/2006/relationships/hyperlink" Target="https://login.consultant.ru/link/?req=doc&amp;base=LAW&amp;n=405929&amp;dst=101496" TargetMode="External"/><Relationship Id="rId73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OCN&amp;n=1122442" TargetMode="External"/><Relationship Id="rId14" Type="http://schemas.openxmlformats.org/officeDocument/2006/relationships/hyperlink" Target="https://login.consultant.ru/link/?req=doc&amp;base=SOSZ&amp;n=141655" TargetMode="External"/><Relationship Id="rId22" Type="http://schemas.openxmlformats.org/officeDocument/2006/relationships/hyperlink" Target="https://login.consultant.ru/link/?req=doc&amp;base=PBI&amp;n=292001&amp;dst=100017" TargetMode="External"/><Relationship Id="rId27" Type="http://schemas.openxmlformats.org/officeDocument/2006/relationships/hyperlink" Target="https://login.consultant.ru/link/?req=doc&amp;base=LAW&amp;n=373603&amp;dst=100005" TargetMode="External"/><Relationship Id="rId30" Type="http://schemas.openxmlformats.org/officeDocument/2006/relationships/hyperlink" Target="https://login.consultant.ru/link/?req=doc&amp;base=LAW&amp;n=380593&amp;dst=100045" TargetMode="External"/><Relationship Id="rId35" Type="http://schemas.openxmlformats.org/officeDocument/2006/relationships/hyperlink" Target="https://login.consultant.ru/link/?req=doc&amp;base=SOPV&amp;n=153197" TargetMode="External"/><Relationship Id="rId43" Type="http://schemas.openxmlformats.org/officeDocument/2006/relationships/hyperlink" Target="https://login.consultant.ru/link/?req=doc&amp;base=LAW&amp;n=392511&amp;dst=100793" TargetMode="External"/><Relationship Id="rId48" Type="http://schemas.openxmlformats.org/officeDocument/2006/relationships/hyperlink" Target="https://login.consultant.ru/link/?req=doc&amp;base=LAW&amp;n=392511&amp;dst=770" TargetMode="External"/><Relationship Id="rId56" Type="http://schemas.openxmlformats.org/officeDocument/2006/relationships/hyperlink" Target="https://login.consultant.ru/link/?req=doc&amp;base=LAW&amp;n=392511&amp;dst=100101" TargetMode="External"/><Relationship Id="rId64" Type="http://schemas.openxmlformats.org/officeDocument/2006/relationships/hyperlink" Target="https://login.consultant.ru/link/?req=doc&amp;base=LAW&amp;n=405929&amp;dst=101425" TargetMode="External"/><Relationship Id="rId69" Type="http://schemas.openxmlformats.org/officeDocument/2006/relationships/hyperlink" Target="https://login.consultant.ru/link/?req=doc&amp;base=LAW&amp;n=392511&amp;dst=10105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SOPV&amp;n=195486" TargetMode="External"/><Relationship Id="rId51" Type="http://schemas.openxmlformats.org/officeDocument/2006/relationships/hyperlink" Target="https://login.consultant.ru/link/?req=doc&amp;base=LAW&amp;n=392511&amp;dst=778" TargetMode="External"/><Relationship Id="rId72" Type="http://schemas.openxmlformats.org/officeDocument/2006/relationships/hyperlink" Target="https://login.consultant.ru/link/?req=doc&amp;base=LAW&amp;n=392511&amp;dst=7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72860" TargetMode="External"/><Relationship Id="rId17" Type="http://schemas.openxmlformats.org/officeDocument/2006/relationships/hyperlink" Target="https://login.consultant.ru/link/?req=doc&amp;base=LAW&amp;n=392511&amp;dst=100792" TargetMode="External"/><Relationship Id="rId25" Type="http://schemas.openxmlformats.org/officeDocument/2006/relationships/hyperlink" Target="https://login.consultant.ru/link/?req=doc&amp;base=LAW&amp;n=372860&amp;dst=100009" TargetMode="External"/><Relationship Id="rId33" Type="http://schemas.openxmlformats.org/officeDocument/2006/relationships/hyperlink" Target="https://login.consultant.ru/link/?req=doc&amp;base=SOPV&amp;n=195486" TargetMode="External"/><Relationship Id="rId38" Type="http://schemas.openxmlformats.org/officeDocument/2006/relationships/hyperlink" Target="https://login.consultant.ru/link/?req=doc&amp;base=SOSB&amp;n=153597" TargetMode="External"/><Relationship Id="rId46" Type="http://schemas.openxmlformats.org/officeDocument/2006/relationships/hyperlink" Target="https://login.consultant.ru/link/?req=doc&amp;base=LAW&amp;n=392511&amp;dst=100024" TargetMode="External"/><Relationship Id="rId59" Type="http://schemas.openxmlformats.org/officeDocument/2006/relationships/hyperlink" Target="https://login.consultant.ru/link/?req=doc&amp;base=LAW&amp;n=392511&amp;dst=101013" TargetMode="External"/><Relationship Id="rId67" Type="http://schemas.openxmlformats.org/officeDocument/2006/relationships/hyperlink" Target="https://login.consultant.ru/link/?req=doc&amp;base=LAW&amp;n=392511&amp;dst=100991" TargetMode="External"/><Relationship Id="rId20" Type="http://schemas.openxmlformats.org/officeDocument/2006/relationships/hyperlink" Target="https://login.consultant.ru/link/?req=doc&amp;base=LAW&amp;n=392511&amp;dst=770" TargetMode="External"/><Relationship Id="rId41" Type="http://schemas.openxmlformats.org/officeDocument/2006/relationships/hyperlink" Target="https://login.consultant.ru/link/?req=doc&amp;base=PBI&amp;n=292001&amp;dst=1000000001" TargetMode="External"/><Relationship Id="rId54" Type="http://schemas.openxmlformats.org/officeDocument/2006/relationships/hyperlink" Target="https://login.consultant.ru/link/?req=doc&amp;base=LAW&amp;n=392511&amp;dst=224" TargetMode="External"/><Relationship Id="rId62" Type="http://schemas.openxmlformats.org/officeDocument/2006/relationships/hyperlink" Target="https://login.consultant.ru/link/?req=doc&amp;base=LAW&amp;n=392511&amp;dst=101035" TargetMode="External"/><Relationship Id="rId70" Type="http://schemas.openxmlformats.org/officeDocument/2006/relationships/hyperlink" Target="https://login.consultant.ru/link/?req=doc&amp;base=LAW&amp;n=189010&amp;dst=100006" TargetMode="External"/><Relationship Id="rId75" Type="http://schemas.openxmlformats.org/officeDocument/2006/relationships/hyperlink" Target="https://login.consultant.ru/link/?req=doc&amp;base=PBI&amp;n=2124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0593&amp;dst=100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3773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1</cp:revision>
  <dcterms:created xsi:type="dcterms:W3CDTF">2022-03-01T05:00:00Z</dcterms:created>
  <dcterms:modified xsi:type="dcterms:W3CDTF">2022-03-01T05:16:00Z</dcterms:modified>
</cp:coreProperties>
</file>