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7F" w:rsidRPr="005C10DB" w:rsidRDefault="00A27A60" w:rsidP="005C10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color w:val="2C2D2E"/>
          <w:sz w:val="24"/>
          <w:szCs w:val="24"/>
        </w:rPr>
        <w:t> </w:t>
      </w:r>
      <w:r w:rsidR="00F9737F" w:rsidRPr="005C10DB">
        <w:rPr>
          <w:rFonts w:ascii="Times New Roman" w:hAnsi="Times New Roman" w:cs="Times New Roman"/>
          <w:sz w:val="24"/>
          <w:szCs w:val="24"/>
        </w:rPr>
        <w:t>Информация  предоставлен</w:t>
      </w:r>
      <w:proofErr w:type="gramStart"/>
      <w:r w:rsidR="00F9737F" w:rsidRPr="005C10D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F9737F" w:rsidRPr="005C10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737F" w:rsidRPr="005C10D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F9737F" w:rsidRPr="005C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7F" w:rsidRPr="005C10D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F9737F" w:rsidRPr="005C10DB">
        <w:rPr>
          <w:rFonts w:ascii="Times New Roman" w:hAnsi="Times New Roman" w:cs="Times New Roman"/>
          <w:sz w:val="24"/>
          <w:szCs w:val="24"/>
        </w:rPr>
        <w:t>».</w:t>
      </w:r>
    </w:p>
    <w:p w:rsidR="00F9737F" w:rsidRPr="005C10DB" w:rsidRDefault="00F9737F" w:rsidP="005C10D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оказывается в соответствии с регламентом Линии консультаций: </w:t>
      </w:r>
      <w:hyperlink r:id="rId6" w:history="1">
        <w:r w:rsidRPr="005C1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http://consultantugra.ru/klientam/goryachaya-liniya/reglament-linii-konsultacij/</w:t>
        </w:r>
      </w:hyperlink>
      <w:r w:rsidRPr="005C1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737F" w:rsidRPr="005C10DB" w:rsidTr="00F9737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9737F" w:rsidRPr="005C10DB" w:rsidRDefault="00F9737F" w:rsidP="005C10D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D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Актуально на </w:t>
            </w:r>
            <w:r w:rsidR="00EA3C0C" w:rsidRPr="005C10D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07.12.2021 г.</w:t>
            </w:r>
          </w:p>
        </w:tc>
      </w:tr>
    </w:tbl>
    <w:p w:rsidR="009D18BB" w:rsidRPr="005C10DB" w:rsidRDefault="00F9737F" w:rsidP="005C10D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</w:t>
      </w:r>
      <w:r w:rsidRPr="005C1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C10DB">
        <w:rPr>
          <w:rFonts w:ascii="Times New Roman" w:hAnsi="Times New Roman" w:cs="Times New Roman"/>
          <w:sz w:val="24"/>
          <w:szCs w:val="24"/>
        </w:rPr>
        <w:t xml:space="preserve"> </w:t>
      </w:r>
      <w:r w:rsidR="009D18BB" w:rsidRPr="005C10DB">
        <w:rPr>
          <w:rFonts w:ascii="Times New Roman" w:hAnsi="Times New Roman" w:cs="Times New Roman"/>
          <w:sz w:val="24"/>
          <w:szCs w:val="24"/>
        </w:rPr>
        <w:t xml:space="preserve"> Согласно требованиям к составлению и утверждению плана финансово-хозяйственной деятельности (приказ 31.08.2021 №186н), Учреждение составило план в соответствии с требованиями, и разместило в установленные сроки в сети интернет. </w:t>
      </w:r>
      <w:r w:rsidR="005C10DB">
        <w:rPr>
          <w:rFonts w:ascii="Times New Roman" w:hAnsi="Times New Roman" w:cs="Times New Roman"/>
          <w:sz w:val="24"/>
          <w:szCs w:val="24"/>
        </w:rPr>
        <w:t xml:space="preserve"> </w:t>
      </w:r>
      <w:r w:rsidR="009D18BB" w:rsidRPr="005C10DB">
        <w:rPr>
          <w:rFonts w:ascii="Times New Roman" w:hAnsi="Times New Roman" w:cs="Times New Roman"/>
          <w:sz w:val="24"/>
          <w:szCs w:val="24"/>
        </w:rPr>
        <w:t xml:space="preserve">На момент планирования и размещения не было информации о поступлениях в виде штрафов, возмещения ущерба пени и неустойки за нарушение условий контрактов. Данные сумы поступают в течение года с регулярной периодичностью, нужно ли вносить изменения в план финансово-хозяйственной деятельности после каждого поступления? </w:t>
      </w:r>
    </w:p>
    <w:p w:rsidR="009021BF" w:rsidRPr="005C10DB" w:rsidRDefault="009021BF" w:rsidP="005C10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37F" w:rsidRPr="005C10DB" w:rsidRDefault="00F9737F" w:rsidP="005C10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Сообщаем</w:t>
      </w:r>
      <w:r w:rsidRPr="005C1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0DE9" w:rsidRPr="005C1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64B" w:rsidRPr="005C1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773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773"/>
      </w:tblGrid>
      <w:tr w:rsidR="00F9737F" w:rsidRPr="005C10DB" w:rsidTr="009A68F8">
        <w:tc>
          <w:tcPr>
            <w:tcW w:w="10773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B71602" w:rsidRPr="005C10DB" w:rsidRDefault="009D18BB" w:rsidP="005C1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81" w:rsidRPr="005C1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602"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71602"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>Орган-учредитель должен установить</w:t>
            </w:r>
            <w:r w:rsidR="00B71602"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положения для составления и утверждения Плана для подведомственных учреждений:</w:t>
            </w:r>
          </w:p>
          <w:p w:rsidR="00B71602" w:rsidRPr="005C10DB" w:rsidRDefault="00B71602" w:rsidP="005C1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1) сроки и порядок составления проекта Плана;</w:t>
            </w:r>
          </w:p>
          <w:p w:rsidR="00B71602" w:rsidRPr="005C10DB" w:rsidRDefault="00B71602" w:rsidP="005C1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2) сроки и порядок утверждения Плана;</w:t>
            </w:r>
          </w:p>
          <w:p w:rsidR="00B71602" w:rsidRPr="005C10DB" w:rsidRDefault="00B71602" w:rsidP="005C1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внесения изменений в План</w:t>
            </w: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602" w:rsidRPr="005C10DB" w:rsidRDefault="00B71602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4) полномочия органа-учредителя или учреждения по утверждению Плана (внесению изменений в План)</w:t>
            </w:r>
            <w:r w:rsidR="00AB6681" w:rsidRPr="005C10D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7" w:history="1">
              <w:r w:rsidRPr="005C10DB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Pr="005C10DB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</w:rPr>
                <w:t>Приказ Минфина России от 31.08.2018 N 186н</w:t>
              </w:r>
              <w:r w:rsidRPr="005C10DB">
                <w:rPr>
                  <w:rFonts w:ascii="Times New Roman" w:hAnsi="Times New Roman" w:cs="Times New Roman"/>
                  <w:b/>
                  <w:i/>
                  <w:color w:val="0000FF"/>
                  <w:sz w:val="20"/>
                  <w:szCs w:val="20"/>
                </w:rPr>
                <w:t xml:space="preserve"> </w:t>
              </w:r>
              <w:r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(ред. от 03.09.2021) "О Требованиях к составлению и утверждению плана финансово-хозяйственной деятельности государственного (муниципального) учреждения" {</w:t>
              </w:r>
              <w:proofErr w:type="spellStart"/>
              <w:r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</w:t>
              </w:r>
            </w:hyperlink>
            <w:r w:rsidRPr="005C10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B6681" w:rsidRPr="005C10DB" w:rsidRDefault="00AB6681" w:rsidP="005C10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hyperlink r:id="rId8" w:history="1">
              <w:r w:rsidRPr="005C10D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Требованиях</w:t>
              </w:r>
            </w:hyperlink>
            <w:r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186н нет каких-либо ограничений по срокам и периодичности внесения изменений в план ФХД</w:t>
            </w: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>их часто устанавливает в своем порядке орган-учредитель</w:t>
            </w: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B6681" w:rsidRPr="005C10DB" w:rsidRDefault="00AB6681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5C10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если орган-учредитель никак не регулирует в своем порядке периодичность внесения поправок в план ФХД, учреждение может вносить их весь текущий год - по мере необходимости</w:t>
            </w: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. Такое правило существенно облегчит работу в сегодняшних условиях, когда доходы и расходы подвергаются масштабному пересмотру.</w:t>
            </w:r>
            <w:proofErr w:type="gramStart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hyperlink r:id="rId9" w:history="1">
              <w:r w:rsidRPr="005C10DB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Статья: Порядок уточнения показателей плана ФХД (Зайцева Г.Г.) ("Руководитель бюджетной организации", 2020, N 5) {</w:t>
              </w:r>
              <w:proofErr w:type="spellStart"/>
              <w:r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</w:t>
              </w:r>
            </w:hyperlink>
          </w:p>
          <w:p w:rsidR="00AB6681" w:rsidRPr="005C10DB" w:rsidRDefault="00AB6681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BF" w:rsidRPr="005C10DB" w:rsidRDefault="00AB6681" w:rsidP="005C10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B71602"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и автономные учреждения составляют план ФХД, утверждают его и вносят </w:t>
            </w:r>
            <w:hyperlink r:id="rId10" w:history="1">
              <w:r w:rsidR="00B71602" w:rsidRPr="005C10D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изменения</w:t>
              </w:r>
            </w:hyperlink>
            <w:r w:rsidR="00B71602"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порядке и сроки, которые </w:t>
            </w:r>
            <w:hyperlink r:id="rId11" w:history="1">
              <w:r w:rsidR="00B71602" w:rsidRPr="005C10D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определены органом-учредителем</w:t>
              </w:r>
            </w:hyperlink>
            <w:r w:rsidR="00B71602"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они должны учесть </w:t>
            </w:r>
            <w:hyperlink r:id="rId12" w:history="1">
              <w:r w:rsidR="00B71602" w:rsidRPr="005C10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</w:t>
              </w:r>
            </w:hyperlink>
            <w:r w:rsidR="00B71602"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и утверждению плана финансово-хозяйственной деятельности государственного (муниципального) учреждения, утвержденные Приказом Минфина России от 31.08.2018 N 186н (</w:t>
            </w:r>
            <w:hyperlink r:id="rId13" w:history="1">
              <w:r w:rsidR="00B71602" w:rsidRPr="005C10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B71602"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названного Приказа, </w:t>
            </w:r>
            <w:hyperlink r:id="rId14" w:history="1">
              <w:r w:rsidR="00B71602" w:rsidRPr="005C10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B71602"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Требований)</w:t>
            </w: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5" w:history="1">
              <w:r w:rsidR="00B71602" w:rsidRPr="005C10DB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="00B71602"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Готовое решение:</w:t>
              </w:r>
              <w:proofErr w:type="gramEnd"/>
              <w:r w:rsidR="00B71602"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Как составить и утвердить план финансово-хозяйственной деятельности учреждения (</w:t>
              </w:r>
              <w:proofErr w:type="spellStart"/>
              <w:r w:rsidR="00B71602"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="00B71602"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, 2021) {</w:t>
              </w:r>
              <w:proofErr w:type="spellStart"/>
              <w:r w:rsidR="00B71602"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="00B71602" w:rsidRPr="005C10D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</w:t>
              </w:r>
            </w:hyperlink>
            <w:r w:rsidR="00B71602" w:rsidRPr="005C10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9737F" w:rsidRPr="005C10DB" w:rsidRDefault="00F9737F" w:rsidP="005C10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37F" w:rsidRPr="005C10DB" w:rsidRDefault="00F9737F" w:rsidP="005C1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t>Поиск информации осуществлялся</w:t>
      </w:r>
    </w:p>
    <w:p w:rsidR="00F9737F" w:rsidRPr="005C10DB" w:rsidRDefault="00F9737F" w:rsidP="005C10D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 помощи  </w:t>
      </w:r>
      <w:r w:rsidRPr="005C10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5C10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5C10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F5EFC" w:rsidRPr="005C10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45F" w:rsidRPr="005C10D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instrText>HYPERLINK "consultantplus://offline/ref=A3B3024A1FC780536CE8052B0CE72C113E134EA31E23D964B7DD97D8C8D59B5F54939C0138B21021FD5E7AC182CE175BBD76A3A06B2E2D31qDw6J" \o "Ссылка на КонсультантПлюс"</w:instrText>
      </w:r>
      <w:r w:rsidR="008F445F" w:rsidRPr="005C10D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9021BF" w:rsidRPr="005C10D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C10D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hyperlink r:id="rId16" w:tooltip="Ссылка на КонсультантПлюс" w:history="1">
        <w:r w:rsidR="00AF5EFC" w:rsidRPr="005C10DB">
          <w:rPr>
            <w:rStyle w:val="a5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Приказ</w:t>
        </w:r>
        <w:r w:rsidR="00AB6681" w:rsidRPr="005C10DB">
          <w:rPr>
            <w:rStyle w:val="a5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 xml:space="preserve">у </w:t>
        </w:r>
        <w:r w:rsidR="00AF5EFC" w:rsidRPr="005C10DB">
          <w:rPr>
            <w:rStyle w:val="a5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 xml:space="preserve"> Минфина России от 31.08.2018 N 186н </w:t>
        </w:r>
        <w:r w:rsidR="00AF5EFC" w:rsidRPr="005C10DB">
          <w:rPr>
            <w:rStyle w:val="a5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(ред. от 03.09.2021) "О Требованиях к составлению и утверждению плана финансово-хозяйственной деятельности государственного (муниципального) учреждения" </w:t>
        </w:r>
      </w:hyperlink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t>с последующим уточнением в строке «Поиск в списке» -  «</w:t>
      </w:r>
      <w:r w:rsidR="00572E6E" w:rsidRPr="005C10DB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изменений</w:t>
      </w:r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A5A50" w:rsidRPr="005C10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A5A50" w:rsidRPr="005C10DB" w:rsidRDefault="00EA5A50" w:rsidP="005C10D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0C" w:rsidRPr="005C10DB" w:rsidRDefault="008F445F" w:rsidP="005C1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0D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EA3C0C" w:rsidRPr="005C10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3C0C" w:rsidRPr="005C10DB" w:rsidRDefault="00EA3C0C" w:rsidP="005C10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8"/>
          <w:szCs w:val="28"/>
        </w:rPr>
        <w:t>Полезные документы</w:t>
      </w:r>
      <w:r w:rsidRPr="005C10DB">
        <w:rPr>
          <w:rFonts w:ascii="Times New Roman" w:hAnsi="Times New Roman" w:cs="Times New Roman"/>
          <w:b/>
          <w:sz w:val="24"/>
          <w:szCs w:val="24"/>
        </w:rPr>
        <w:t>:</w:t>
      </w:r>
    </w:p>
    <w:p w:rsidR="00381020" w:rsidRPr="005C10DB" w:rsidRDefault="00381020" w:rsidP="005C10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1020" w:rsidRPr="005C10DB" w:rsidRDefault="00381020" w:rsidP="005C10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C10DB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Статья: Бюджетная смета и план ФХД медицинского учреждения на 2022 год (Суворова Т.) ("Учреждения здравоохранения: бухгалтерский учет и налогообложение", 2021, N 11) {</w:t>
        </w:r>
        <w:proofErr w:type="spellStart"/>
        <w:r w:rsidRPr="005C10DB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5C10DB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5C10DB">
        <w:rPr>
          <w:rFonts w:ascii="Times New Roman" w:hAnsi="Times New Roman" w:cs="Times New Roman"/>
          <w:sz w:val="24"/>
          <w:szCs w:val="24"/>
        </w:rPr>
        <w:br/>
      </w:r>
      <w:r w:rsidR="00AB6681" w:rsidRPr="005C10DB">
        <w:rPr>
          <w:rFonts w:ascii="Times New Roman" w:hAnsi="Times New Roman" w:cs="Times New Roman"/>
          <w:sz w:val="24"/>
          <w:szCs w:val="24"/>
        </w:rPr>
        <w:t>…</w:t>
      </w:r>
    </w:p>
    <w:p w:rsidR="00381020" w:rsidRPr="005C10DB" w:rsidRDefault="00381020" w:rsidP="005C10D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>План ФХД медицинского учреждения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 xml:space="preserve">План ФХД отражает объем финансового обеспечения бюджетного учреждения. Этот документ оформляется в соответствии с </w:t>
      </w:r>
      <w:hyperlink r:id="rId18" w:history="1">
        <w:r w:rsidRPr="005C10DB">
          <w:rPr>
            <w:rFonts w:ascii="Times New Roman" w:hAnsi="Times New Roman" w:cs="Times New Roman"/>
            <w:b/>
            <w:color w:val="0000FF"/>
            <w:sz w:val="24"/>
            <w:szCs w:val="24"/>
          </w:rPr>
          <w:t>Требованиями</w:t>
        </w:r>
      </w:hyperlink>
      <w:r w:rsidRPr="005C10DB">
        <w:rPr>
          <w:rFonts w:ascii="Times New Roman" w:hAnsi="Times New Roman" w:cs="Times New Roman"/>
          <w:b/>
          <w:sz w:val="24"/>
          <w:szCs w:val="24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Минфина России от 31.08.2018 N 186н</w:t>
      </w:r>
      <w:r w:rsidRPr="005C10DB">
        <w:rPr>
          <w:rFonts w:ascii="Times New Roman" w:hAnsi="Times New Roman" w:cs="Times New Roman"/>
          <w:sz w:val="24"/>
          <w:szCs w:val="24"/>
        </w:rPr>
        <w:t xml:space="preserve"> (далее - Требования N 186н).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hyperlink r:id="rId19" w:history="1">
        <w:r w:rsidRPr="005C10DB">
          <w:rPr>
            <w:rFonts w:ascii="Times New Roman" w:hAnsi="Times New Roman" w:cs="Times New Roman"/>
            <w:b/>
            <w:color w:val="0000FF"/>
            <w:sz w:val="24"/>
            <w:szCs w:val="24"/>
          </w:rPr>
          <w:t>п. 4</w:t>
        </w:r>
      </w:hyperlink>
      <w:r w:rsidRPr="005C10DB">
        <w:rPr>
          <w:rFonts w:ascii="Times New Roman" w:hAnsi="Times New Roman" w:cs="Times New Roman"/>
          <w:b/>
          <w:sz w:val="24"/>
          <w:szCs w:val="24"/>
        </w:rPr>
        <w:t xml:space="preserve"> Требований N 186н учредитель в отношении подведомственных учреждений устанавливает: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1) сроки и порядок составления проекта плана;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2) сроки и порядок утверждения плана;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3) </w:t>
      </w:r>
      <w:r w:rsidRPr="005C10DB">
        <w:rPr>
          <w:rFonts w:ascii="Times New Roman" w:hAnsi="Times New Roman" w:cs="Times New Roman"/>
          <w:b/>
          <w:sz w:val="24"/>
          <w:szCs w:val="24"/>
        </w:rPr>
        <w:t>порядок внесения в него изменений;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4) полномочия учредителя или учреждения по утверждению плана ФХД (внесению в него изменений).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Так, Приказом Минздрава России от 14.05.2021 N 446н утвержден </w:t>
      </w:r>
      <w:hyperlink r:id="rId20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составления, ведения и утверждения плана финансово-хозяйственной деятельности федеральных государственных бюджетных и автономных учреждений, находящихся в ведении Минздрава РФ (далее - Порядок N 446н, вступил в силу с 16.07.2021).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При составлении и ведении плана ФХД федеральные бюджетные и автономные учреждения дополнительно учитывают положения </w:t>
      </w:r>
      <w:hyperlink r:id="rId21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5C10DB">
        <w:rPr>
          <w:rFonts w:ascii="Times New Roman" w:hAnsi="Times New Roman" w:cs="Times New Roman"/>
          <w:sz w:val="24"/>
          <w:szCs w:val="24"/>
        </w:rPr>
        <w:t>, утвержденного Приказом Минфина России от 17.08.2020 N 168н (далее - Порядок N 168н).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К сведению. Рекомендуемый образец </w:t>
      </w:r>
      <w:hyperlink r:id="rId22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приведен в Приложении 1 к Требованиям N 186н. Его показатели группируются по двум направлениям: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23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разд. 1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"Поступления и выплаты" отражаются плановые показатели остатков денежных средств на начало и конец соответствующего финансового года, показатели плановых поступлений и выплат;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24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разд. 2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"Сведения по выплатам на закупки товаров, работ, услуг" детализируются показатели выплат по расходам на закупку товаров, работ, услуг, </w:t>
      </w:r>
      <w:proofErr w:type="gramStart"/>
      <w:r w:rsidRPr="005C10DB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5C10DB">
        <w:rPr>
          <w:rFonts w:ascii="Times New Roman" w:hAnsi="Times New Roman" w:cs="Times New Roman"/>
          <w:sz w:val="24"/>
          <w:szCs w:val="24"/>
        </w:rPr>
        <w:t xml:space="preserve"> в том числе в показатели, отраженные по соответствующим строкам </w:t>
      </w:r>
      <w:hyperlink r:id="rId25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разд. 1</w:t>
        </w:r>
      </w:hyperlink>
      <w:r w:rsidRPr="005C10DB">
        <w:rPr>
          <w:rFonts w:ascii="Times New Roman" w:hAnsi="Times New Roman" w:cs="Times New Roman"/>
          <w:sz w:val="24"/>
          <w:szCs w:val="24"/>
        </w:rPr>
        <w:t>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Напомним, что в 2021 году </w:t>
      </w:r>
      <w:hyperlink r:id="rId26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плана была скорректирована Приказами Минфина России от 02.04.2021 </w:t>
      </w:r>
      <w:hyperlink r:id="rId27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N 53н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, от 03.09.2021 </w:t>
      </w:r>
      <w:hyperlink r:id="rId28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N 121н</w:t>
        </w:r>
      </w:hyperlink>
      <w:r w:rsidRPr="005C10DB">
        <w:rPr>
          <w:rFonts w:ascii="Times New Roman" w:hAnsi="Times New Roman" w:cs="Times New Roman"/>
          <w:sz w:val="24"/>
          <w:szCs w:val="24"/>
        </w:rPr>
        <w:t>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20" w:rsidRPr="005C10DB" w:rsidRDefault="00AB6681" w:rsidP="005C10DB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…</w:t>
      </w:r>
    </w:p>
    <w:p w:rsidR="00B71602" w:rsidRPr="005C10DB" w:rsidRDefault="00B71602" w:rsidP="005C10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5C10DB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Статья: Порядок уточнения показателей плана ФХД (Зайцева Г.Г.) ("Руководитель бюджетной организации", 2020, N 5) {</w:t>
        </w:r>
        <w:proofErr w:type="spellStart"/>
        <w:r w:rsidRPr="005C10DB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5C10DB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5C10DB">
        <w:rPr>
          <w:rFonts w:ascii="Times New Roman" w:hAnsi="Times New Roman" w:cs="Times New Roman"/>
          <w:sz w:val="24"/>
          <w:szCs w:val="24"/>
        </w:rPr>
        <w:br/>
      </w:r>
      <w:r w:rsidR="00AB6681" w:rsidRPr="005C10DB">
        <w:rPr>
          <w:rFonts w:ascii="Times New Roman" w:hAnsi="Times New Roman" w:cs="Times New Roman"/>
          <w:sz w:val="24"/>
          <w:szCs w:val="24"/>
        </w:rPr>
        <w:t>…</w:t>
      </w:r>
    </w:p>
    <w:p w:rsidR="00B71602" w:rsidRPr="005C10DB" w:rsidRDefault="00B71602" w:rsidP="005C10D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>Периодичность внесения изменений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681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r:id="rId30" w:history="1">
        <w:r w:rsidRPr="005C10DB">
          <w:rPr>
            <w:rFonts w:ascii="Times New Roman" w:hAnsi="Times New Roman" w:cs="Times New Roman"/>
            <w:b/>
            <w:color w:val="0000FF"/>
            <w:sz w:val="24"/>
            <w:szCs w:val="24"/>
          </w:rPr>
          <w:t>Требованиях</w:t>
        </w:r>
      </w:hyperlink>
      <w:r w:rsidRPr="005C10DB">
        <w:rPr>
          <w:rFonts w:ascii="Times New Roman" w:hAnsi="Times New Roman" w:cs="Times New Roman"/>
          <w:b/>
          <w:sz w:val="24"/>
          <w:szCs w:val="24"/>
        </w:rPr>
        <w:t xml:space="preserve"> N 186н нет каких-либо ограничений по срокам и периодичности внесения изменений в план ФХД, но их часто устанавливает в своем порядке орган-учредитель (хотя случаи, когда периодичность не определена, тоже нередки</w:t>
      </w:r>
      <w:r w:rsidRPr="005C10DB">
        <w:rPr>
          <w:rFonts w:ascii="Times New Roman" w:hAnsi="Times New Roman" w:cs="Times New Roman"/>
          <w:sz w:val="24"/>
          <w:szCs w:val="24"/>
        </w:rPr>
        <w:t>).</w:t>
      </w:r>
    </w:p>
    <w:p w:rsidR="00B71602" w:rsidRPr="005C10DB" w:rsidRDefault="00B71602" w:rsidP="005C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 </w:t>
      </w:r>
      <w:r w:rsidR="005C10D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10DB">
        <w:rPr>
          <w:rFonts w:ascii="Times New Roman" w:hAnsi="Times New Roman" w:cs="Times New Roman"/>
          <w:sz w:val="24"/>
          <w:szCs w:val="24"/>
        </w:rPr>
        <w:t>Приведем несколько примеров.</w:t>
      </w:r>
    </w:p>
    <w:p w:rsidR="00B71602" w:rsidRPr="005C10DB" w:rsidRDefault="00B71602" w:rsidP="005C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948"/>
        <w:gridCol w:w="3174"/>
      </w:tblGrid>
      <w:tr w:rsidR="00B71602" w:rsidRPr="005C10DB" w:rsidTr="00AB6681">
        <w:tc>
          <w:tcPr>
            <w:tcW w:w="2948" w:type="dxa"/>
            <w:tcBorders>
              <w:left w:val="nil"/>
            </w:tcBorders>
            <w:vAlign w:val="center"/>
          </w:tcPr>
          <w:p w:rsidR="00B71602" w:rsidRPr="005C10DB" w:rsidRDefault="00B71602" w:rsidP="005C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>Орган-учредитель</w:t>
            </w:r>
          </w:p>
        </w:tc>
        <w:tc>
          <w:tcPr>
            <w:tcW w:w="2948" w:type="dxa"/>
            <w:vAlign w:val="center"/>
          </w:tcPr>
          <w:p w:rsidR="00B71602" w:rsidRPr="005C10DB" w:rsidRDefault="00B71602" w:rsidP="005C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</w:t>
            </w:r>
          </w:p>
        </w:tc>
        <w:tc>
          <w:tcPr>
            <w:tcW w:w="3174" w:type="dxa"/>
            <w:tcBorders>
              <w:right w:val="nil"/>
            </w:tcBorders>
            <w:vAlign w:val="center"/>
          </w:tcPr>
          <w:p w:rsidR="00B71602" w:rsidRPr="005C10DB" w:rsidRDefault="00B71602" w:rsidP="005C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внесения изменений в план ФХД</w:t>
            </w:r>
          </w:p>
        </w:tc>
      </w:tr>
      <w:tr w:rsidR="00B71602" w:rsidRPr="005C10DB" w:rsidTr="00AB6681">
        <w:tc>
          <w:tcPr>
            <w:tcW w:w="2948" w:type="dxa"/>
            <w:tcBorders>
              <w:lef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(в отношении подведомственных федеральных бюджетных </w:t>
            </w:r>
            <w:r w:rsidRPr="005C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2948" w:type="dxa"/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C10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РФ от 20.12.2019 N 710</w:t>
            </w:r>
          </w:p>
        </w:tc>
        <w:tc>
          <w:tcPr>
            <w:tcW w:w="3174" w:type="dxa"/>
            <w:tcBorders>
              <w:righ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Не чаще раза в квартал</w:t>
            </w:r>
          </w:p>
        </w:tc>
      </w:tr>
      <w:tr w:rsidR="00B71602" w:rsidRPr="005C10DB" w:rsidTr="00AB6681">
        <w:tc>
          <w:tcPr>
            <w:tcW w:w="2948" w:type="dxa"/>
            <w:tcBorders>
              <w:lef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0"/>
            <w:bookmarkEnd w:id="0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Минобразования Иркутской области</w:t>
            </w:r>
          </w:p>
        </w:tc>
        <w:tc>
          <w:tcPr>
            <w:tcW w:w="2948" w:type="dxa"/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Иркутской области от 25.11.2019 N 83-мпр</w:t>
            </w:r>
          </w:p>
        </w:tc>
        <w:tc>
          <w:tcPr>
            <w:tcW w:w="3174" w:type="dxa"/>
            <w:tcBorders>
              <w:righ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Не чаще раза в квартал (кроме случаев, связанных с изменением финансирования со стороны учредителя)</w:t>
            </w:r>
          </w:p>
        </w:tc>
      </w:tr>
      <w:tr w:rsidR="00B71602" w:rsidRPr="005C10DB" w:rsidTr="00AB6681">
        <w:tc>
          <w:tcPr>
            <w:tcW w:w="2948" w:type="dxa"/>
            <w:tcBorders>
              <w:lef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Костромской области</w:t>
            </w:r>
          </w:p>
        </w:tc>
        <w:tc>
          <w:tcPr>
            <w:tcW w:w="2948" w:type="dxa"/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здравоохранения Костромской области от 31.05.2019 N 271</w:t>
            </w:r>
          </w:p>
        </w:tc>
        <w:tc>
          <w:tcPr>
            <w:tcW w:w="3174" w:type="dxa"/>
            <w:tcBorders>
              <w:righ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До 10 апреля, 10 июля, 10 октября текущего года</w:t>
            </w:r>
          </w:p>
        </w:tc>
      </w:tr>
      <w:tr w:rsidR="00B71602" w:rsidRPr="005C10DB" w:rsidTr="00AB6681">
        <w:tc>
          <w:tcPr>
            <w:tcW w:w="2948" w:type="dxa"/>
            <w:tcBorders>
              <w:lef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6"/>
            <w:bookmarkEnd w:id="1"/>
            <w:proofErr w:type="spellStart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Минсоцполитики</w:t>
            </w:r>
            <w:proofErr w:type="spellEnd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948" w:type="dxa"/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социальной политики Свердловской области от 07.08.2019 N 337</w:t>
            </w:r>
          </w:p>
        </w:tc>
        <w:tc>
          <w:tcPr>
            <w:tcW w:w="3174" w:type="dxa"/>
            <w:tcBorders>
              <w:righ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наступления факта хозяйственной деятельности</w:t>
            </w:r>
          </w:p>
        </w:tc>
      </w:tr>
      <w:tr w:rsidR="00B71602" w:rsidRPr="005C10DB" w:rsidTr="00AB6681">
        <w:tc>
          <w:tcPr>
            <w:tcW w:w="2948" w:type="dxa"/>
            <w:tcBorders>
              <w:lef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"/>
            <w:bookmarkEnd w:id="2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2948" w:type="dxa"/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Самарской области от 10.01.2020 N 1-н</w:t>
            </w:r>
          </w:p>
        </w:tc>
        <w:tc>
          <w:tcPr>
            <w:tcW w:w="3174" w:type="dxa"/>
            <w:tcBorders>
              <w:right w:val="nil"/>
            </w:tcBorders>
          </w:tcPr>
          <w:p w:rsidR="00B71602" w:rsidRPr="005C10DB" w:rsidRDefault="00B71602" w:rsidP="005C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Не более двух раз в месяц (за некоторыми исключениями)</w:t>
            </w:r>
          </w:p>
        </w:tc>
      </w:tr>
    </w:tbl>
    <w:p w:rsidR="00B71602" w:rsidRPr="005C10DB" w:rsidRDefault="00B71602" w:rsidP="005C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>Таким образом, если орган-учредитель никак не регулирует в своем порядке периодичность внесения поправок в план ФХД, учреждение может вносить их весь текущий год - по мере необходимости. Такое правило существенно облегчит работу в сегодняшних условиях, когда доходы и расходы подвергаются масштабному пересмотру.</w:t>
      </w:r>
      <w:r w:rsidRPr="005C10DB">
        <w:rPr>
          <w:rFonts w:ascii="Times New Roman" w:hAnsi="Times New Roman" w:cs="Times New Roman"/>
          <w:sz w:val="24"/>
          <w:szCs w:val="24"/>
        </w:rPr>
        <w:t xml:space="preserve"> Не возникнет трудностей и у тех бюджетных учреждений, для которых предусмотрена возможность частых уточнений (что, например, сделал </w:t>
      </w:r>
      <w:proofErr w:type="spellStart"/>
      <w:r w:rsidRPr="005C10DB">
        <w:rPr>
          <w:rFonts w:ascii="Times New Roman" w:hAnsi="Times New Roman" w:cs="Times New Roman"/>
          <w:sz w:val="24"/>
          <w:szCs w:val="24"/>
        </w:rPr>
        <w:t>минздрав</w:t>
      </w:r>
      <w:proofErr w:type="spellEnd"/>
      <w:r w:rsidRPr="005C10DB">
        <w:rPr>
          <w:rFonts w:ascii="Times New Roman" w:hAnsi="Times New Roman" w:cs="Times New Roman"/>
          <w:sz w:val="24"/>
          <w:szCs w:val="24"/>
        </w:rPr>
        <w:t xml:space="preserve"> Самарской области - </w:t>
      </w:r>
      <w:proofErr w:type="gramStart"/>
      <w:r w:rsidRPr="005C10D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C10DB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выше).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Но </w:t>
      </w:r>
      <w:r w:rsidRPr="005C10DB">
        <w:rPr>
          <w:rFonts w:ascii="Times New Roman" w:hAnsi="Times New Roman" w:cs="Times New Roman"/>
          <w:b/>
          <w:sz w:val="24"/>
          <w:szCs w:val="24"/>
        </w:rPr>
        <w:t>орган-учредитель может установить квартальную периодичность - и тогда вероятны сложности</w:t>
      </w:r>
      <w:r w:rsidRPr="005C10DB">
        <w:rPr>
          <w:rFonts w:ascii="Times New Roman" w:hAnsi="Times New Roman" w:cs="Times New Roman"/>
          <w:sz w:val="24"/>
          <w:szCs w:val="24"/>
        </w:rPr>
        <w:t xml:space="preserve">. Если изменение плановых показателей не подпадает под исключения, когда можно исправлять план ФХД в оперативном режиме (они прописаны, например, в порядке </w:t>
      </w:r>
      <w:proofErr w:type="spellStart"/>
      <w:r w:rsidRPr="005C10DB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5C10DB">
        <w:rPr>
          <w:rFonts w:ascii="Times New Roman" w:hAnsi="Times New Roman" w:cs="Times New Roman"/>
          <w:sz w:val="24"/>
          <w:szCs w:val="24"/>
        </w:rPr>
        <w:t xml:space="preserve"> Иркутской области - </w:t>
      </w:r>
      <w:proofErr w:type="gramStart"/>
      <w:r w:rsidRPr="005C10D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C10DB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0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5C10DB">
        <w:rPr>
          <w:rFonts w:ascii="Times New Roman" w:hAnsi="Times New Roman" w:cs="Times New Roman"/>
          <w:sz w:val="24"/>
          <w:szCs w:val="24"/>
        </w:rPr>
        <w:t>), либо подобные исключения не указаны вовсе, целесообразно обратиться за разъяснениями к учредителю. Ведь сейчас уточнения плана ФХД зачастую обусловлены срочной потребностью в закупке (скажем, медицинских масок, антисептиков и пр.), а закупить товар можно только после корректировки плана ФХД и плана-графика (</w:t>
      </w:r>
      <w:hyperlink r:id="rId32" w:history="1">
        <w:proofErr w:type="gramStart"/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. 7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2 ч. 8 ст. 16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</w:t>
      </w:r>
      <w:hyperlink w:anchor="P26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C10DB">
        <w:rPr>
          <w:rFonts w:ascii="Times New Roman" w:hAnsi="Times New Roman" w:cs="Times New Roman"/>
          <w:sz w:val="24"/>
          <w:szCs w:val="24"/>
        </w:rPr>
        <w:t>).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"/>
      <w:bookmarkEnd w:id="3"/>
      <w:r w:rsidRPr="005C10DB">
        <w:rPr>
          <w:rFonts w:ascii="Times New Roman" w:hAnsi="Times New Roman" w:cs="Times New Roman"/>
          <w:sz w:val="24"/>
          <w:szCs w:val="24"/>
        </w:rPr>
        <w:t xml:space="preserve">&lt;3&gt; Федеральный </w:t>
      </w:r>
      <w:hyperlink r:id="rId34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Таким образом, при необходимости незапланированных закупок последовательность действий очевидна: сначала уточняется план ФХД, потом план-график и лишь затем приобретается нужный товар. В других же ситуациях можно действовать в обратной последовательности: сначала возникает факт хозяйственной жизни (например, уменьшение доходов от платных услуг, отказ от ряда запланированных расходов), а потом данный факт отражается в плане ФХД. Некоторые органы-учредители (в частности, </w:t>
      </w:r>
      <w:proofErr w:type="spellStart"/>
      <w:r w:rsidRPr="005C10DB">
        <w:rPr>
          <w:rFonts w:ascii="Times New Roman" w:hAnsi="Times New Roman" w:cs="Times New Roman"/>
          <w:sz w:val="24"/>
          <w:szCs w:val="24"/>
        </w:rPr>
        <w:t>минсоцполитики</w:t>
      </w:r>
      <w:proofErr w:type="spellEnd"/>
      <w:r w:rsidRPr="005C10DB">
        <w:rPr>
          <w:rFonts w:ascii="Times New Roman" w:hAnsi="Times New Roman" w:cs="Times New Roman"/>
          <w:sz w:val="24"/>
          <w:szCs w:val="24"/>
        </w:rPr>
        <w:t xml:space="preserve"> Свердловской области - </w:t>
      </w:r>
      <w:proofErr w:type="gramStart"/>
      <w:r w:rsidRPr="005C10D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C10DB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6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5C10DB">
        <w:rPr>
          <w:rFonts w:ascii="Times New Roman" w:hAnsi="Times New Roman" w:cs="Times New Roman"/>
          <w:sz w:val="24"/>
          <w:szCs w:val="24"/>
        </w:rPr>
        <w:t>) предусмотрели это в своих порядках.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02" w:rsidRPr="005C10DB" w:rsidRDefault="00B71602" w:rsidP="005C10D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>Обоснование изменений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Как и первоначальные показатели, формируемые при утверждении плана ФХД, его изменения теперь тоже нужно обосновывать - новые расчеты должны формироваться только в отношении тех показателей, которые подлежат исправлению (</w:t>
      </w:r>
      <w:hyperlink r:id="rId35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14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Требований N 186н). Правда, Минфин установил несколько исключений. Если показатель изначально не был учтен в плане, уточнять последний </w:t>
      </w:r>
      <w:r w:rsidRPr="005C10DB">
        <w:rPr>
          <w:rFonts w:ascii="Times New Roman" w:hAnsi="Times New Roman" w:cs="Times New Roman"/>
          <w:sz w:val="24"/>
          <w:szCs w:val="24"/>
        </w:rPr>
        <w:lastRenderedPageBreak/>
        <w:t xml:space="preserve">можно без предварительной корректировки расчетов. В силу </w:t>
      </w:r>
      <w:hyperlink r:id="rId36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15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Требований N 186н под такое исключение подпадают: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1) поступления от возврата дебиторской задолженности прошлых лет, от возмещения ущерба, недостач, выявленных в текущем году, вследствие решения суда или на основании исполнительных документов;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2) выплаты по возврату в бюджет субсидий прошлых лет, возмещению ущерба, уплате штрафов (в том числе административных), а также по решению суда, на основании исполнительных документов.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То есть когда бюджетное учреждение, например, проиграло дело в суде и с него взыскиваются денежные средства, отразить эти выплаты в плане можно без составления таблиц-обоснований. А вот изменение остальных поступлений и выплат (то же сокращение доходов) обосновывать придется.</w:t>
      </w:r>
    </w:p>
    <w:p w:rsidR="00B71602" w:rsidRPr="005C10DB" w:rsidRDefault="00B71602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Покажем, как это сделать, на примере расчета поступлений от оказания услуг (выполнения работ) сверх установленного задания, когда внебюджетные доходы учреждения снизились из-за карантинных мер и ограничения деятельности. Для сравнения приведем две таблицы - с первоначальными и уточненными показателями (данные условны). Обе таблицы составлены только на текущий (2020) год</w:t>
      </w:r>
      <w:r w:rsidR="005C10DB" w:rsidRPr="005C10DB">
        <w:rPr>
          <w:rFonts w:ascii="Times New Roman" w:hAnsi="Times New Roman" w:cs="Times New Roman"/>
          <w:sz w:val="24"/>
          <w:szCs w:val="24"/>
        </w:rPr>
        <w:t>…</w:t>
      </w:r>
    </w:p>
    <w:p w:rsidR="005C10DB" w:rsidRPr="005C10DB" w:rsidRDefault="005C10DB" w:rsidP="005C10DB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0DB" w:rsidRPr="005C10DB" w:rsidRDefault="005C10DB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20" w:rsidRPr="005C10DB" w:rsidRDefault="00381020" w:rsidP="005C10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381020" w:rsidRPr="005C10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020" w:rsidRPr="005C10DB" w:rsidRDefault="00381020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020" w:rsidRPr="005C10DB" w:rsidRDefault="00381020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020" w:rsidRPr="005C10DB" w:rsidRDefault="00381020" w:rsidP="005C10D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D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5C10D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| Готовое решение | </w:t>
            </w:r>
            <w:r w:rsidRPr="005C10DB"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  <w:t>Актуально на 06.12.2021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020" w:rsidRPr="005C10DB" w:rsidRDefault="00381020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020" w:rsidRPr="005C10DB" w:rsidRDefault="00381020" w:rsidP="005C1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10DB">
        <w:rPr>
          <w:rFonts w:ascii="Times New Roman" w:hAnsi="Times New Roman" w:cs="Times New Roman"/>
          <w:b/>
          <w:sz w:val="28"/>
          <w:szCs w:val="28"/>
        </w:rPr>
        <w:t>Как составить и утвердить план финансово-хозяйственной деятельности учреждения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10046"/>
        <w:gridCol w:w="180"/>
      </w:tblGrid>
      <w:tr w:rsidR="00381020" w:rsidRPr="005C10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020" w:rsidRPr="005C10DB" w:rsidRDefault="00381020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020" w:rsidRPr="005C10DB" w:rsidRDefault="00381020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81020" w:rsidRPr="005C10DB" w:rsidRDefault="00381020" w:rsidP="005C1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Учреждение составляет план ФХД по кассовому методу в валюте РФ. Утверждается он, как правило, на текущий финансовый год или на финансовый год и плановый период в зависимости от того, на какой период утверждается закон (решение) о бюджете.</w:t>
            </w:r>
          </w:p>
          <w:p w:rsidR="00381020" w:rsidRPr="005C10DB" w:rsidRDefault="00381020" w:rsidP="005C1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Федеральные учреждения формируют электронный план ФХД в ГИИС "Электронный бюджет" и подписывают его усиленной квалифицированной электронной подписью.</w:t>
            </w:r>
          </w:p>
          <w:p w:rsidR="00381020" w:rsidRPr="005C10DB" w:rsidRDefault="00381020" w:rsidP="005C1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План ФХД со сведениями, составляющими </w:t>
            </w:r>
            <w:proofErr w:type="spellStart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составляйте и утверждайте с соблюдением требований, установленных законодательством РФ о защите </w:t>
            </w:r>
            <w:proofErr w:type="spellStart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гостайны</w:t>
            </w:r>
            <w:proofErr w:type="spellEnd"/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020" w:rsidRPr="005C10DB" w:rsidRDefault="00381020" w:rsidP="005C1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DB">
              <w:rPr>
                <w:rFonts w:ascii="Times New Roman" w:hAnsi="Times New Roman" w:cs="Times New Roman"/>
                <w:sz w:val="24"/>
                <w:szCs w:val="24"/>
              </w:rPr>
              <w:t>План ФХД утверждайте в порядке и сроки, установленные органом-учредителем.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020" w:rsidRPr="005C10DB" w:rsidRDefault="00381020" w:rsidP="005C10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20" w:rsidRPr="005C10DB" w:rsidRDefault="00381020" w:rsidP="005C10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381020" w:rsidRPr="005C10DB" w:rsidRDefault="00381020" w:rsidP="005C10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6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Как составить план финансово-хозяйственной деятельности учреждения</w:t>
        </w:r>
      </w:hyperlink>
    </w:p>
    <w:p w:rsidR="00381020" w:rsidRPr="005C10DB" w:rsidRDefault="00381020" w:rsidP="005C10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2. </w:t>
      </w:r>
      <w:hyperlink r:id="rId37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Каковы общие требования к составлению плана финансово-хозяйственной деятельности учреждения</w:t>
        </w:r>
      </w:hyperlink>
    </w:p>
    <w:p w:rsidR="00381020" w:rsidRPr="005C10DB" w:rsidRDefault="00381020" w:rsidP="005C10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3. </w:t>
      </w:r>
      <w:hyperlink r:id="rId38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Как и когда внести изменения в план финансово-хозяйственной деятельности учреждения</w:t>
        </w:r>
      </w:hyperlink>
    </w:p>
    <w:p w:rsidR="00381020" w:rsidRPr="005C10DB" w:rsidRDefault="00381020" w:rsidP="005C10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4. </w:t>
      </w:r>
      <w:hyperlink r:id="rId39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Кто и в какой срок утверждает план финансово-хозяйственной деятельности учреждения</w:t>
        </w:r>
      </w:hyperlink>
    </w:p>
    <w:p w:rsidR="00381020" w:rsidRPr="005C10DB" w:rsidRDefault="00381020" w:rsidP="005C10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5. </w:t>
      </w:r>
      <w:hyperlink r:id="rId40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Каковы особенности составления, утверждения и ведения плана финансово-хозяйственной деятельности федерального учреждения с 01.01.2021</w:t>
        </w:r>
      </w:hyperlink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20" w:rsidRPr="005C10DB" w:rsidRDefault="00381020" w:rsidP="005C10D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C10DB">
        <w:rPr>
          <w:rFonts w:ascii="Times New Roman" w:hAnsi="Times New Roman" w:cs="Times New Roman"/>
          <w:b/>
          <w:sz w:val="28"/>
          <w:szCs w:val="28"/>
        </w:rPr>
        <w:t>1. Как составить план финансово-хозяйственной деятельности учреждения</w:t>
      </w:r>
    </w:p>
    <w:p w:rsidR="005C10DB" w:rsidRDefault="005C10DB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b/>
          <w:sz w:val="24"/>
          <w:szCs w:val="24"/>
        </w:rPr>
        <w:t xml:space="preserve">Бюджетные и автономные учреждения составляют план ФХД, утверждают его и вносят </w:t>
      </w:r>
      <w:hyperlink r:id="rId41" w:history="1">
        <w:r w:rsidRPr="005C10DB">
          <w:rPr>
            <w:rFonts w:ascii="Times New Roman" w:hAnsi="Times New Roman" w:cs="Times New Roman"/>
            <w:b/>
            <w:color w:val="0000FF"/>
            <w:sz w:val="24"/>
            <w:szCs w:val="24"/>
          </w:rPr>
          <w:t>изменения</w:t>
        </w:r>
      </w:hyperlink>
      <w:r w:rsidRPr="005C10DB">
        <w:rPr>
          <w:rFonts w:ascii="Times New Roman" w:hAnsi="Times New Roman" w:cs="Times New Roman"/>
          <w:b/>
          <w:sz w:val="24"/>
          <w:szCs w:val="24"/>
        </w:rPr>
        <w:t xml:space="preserve"> в порядке и сроки, которые </w:t>
      </w:r>
      <w:hyperlink r:id="rId42" w:history="1">
        <w:r w:rsidRPr="005C10DB">
          <w:rPr>
            <w:rFonts w:ascii="Times New Roman" w:hAnsi="Times New Roman" w:cs="Times New Roman"/>
            <w:b/>
            <w:color w:val="0000FF"/>
            <w:sz w:val="24"/>
            <w:szCs w:val="24"/>
          </w:rPr>
          <w:t>определены органом-учредителем</w:t>
        </w:r>
      </w:hyperlink>
      <w:r w:rsidRPr="005C10DB">
        <w:rPr>
          <w:rFonts w:ascii="Times New Roman" w:hAnsi="Times New Roman" w:cs="Times New Roman"/>
          <w:b/>
          <w:sz w:val="24"/>
          <w:szCs w:val="24"/>
        </w:rPr>
        <w:t xml:space="preserve">. При этом они должны учесть </w:t>
      </w:r>
      <w:hyperlink r:id="rId43" w:history="1">
        <w:r w:rsidRPr="005C10DB">
          <w:rPr>
            <w:rFonts w:ascii="Times New Roman" w:hAnsi="Times New Roman" w:cs="Times New Roman"/>
            <w:b/>
            <w:color w:val="0000FF"/>
            <w:sz w:val="24"/>
            <w:szCs w:val="24"/>
          </w:rPr>
          <w:t>Требования</w:t>
        </w:r>
      </w:hyperlink>
      <w:r w:rsidRPr="005C10DB">
        <w:rPr>
          <w:rFonts w:ascii="Times New Roman" w:hAnsi="Times New Roman" w:cs="Times New Roman"/>
          <w:b/>
          <w:sz w:val="24"/>
          <w:szCs w:val="24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утвержденные Приказом Минфина России от 31.08.2018 N 186н</w:t>
      </w:r>
      <w:r w:rsidRPr="005C10D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названного Приказа, </w:t>
      </w:r>
      <w:hyperlink r:id="rId45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Требований).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План ФХД составляйте и утверждайте на текущий финансовый год или на финансовый год и плановый период в зависимости от того, на какой период утвержден закон (решение) о бюджете. Если срок исполнения принятых обязатель</w:t>
      </w:r>
      <w:proofErr w:type="gramStart"/>
      <w:r w:rsidRPr="005C10D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C10DB">
        <w:rPr>
          <w:rFonts w:ascii="Times New Roman" w:hAnsi="Times New Roman" w:cs="Times New Roman"/>
          <w:sz w:val="24"/>
          <w:szCs w:val="24"/>
        </w:rPr>
        <w:t xml:space="preserve">евышает срок действия закона (решения) о </w:t>
      </w:r>
      <w:r w:rsidRPr="005C10DB">
        <w:rPr>
          <w:rFonts w:ascii="Times New Roman" w:hAnsi="Times New Roman" w:cs="Times New Roman"/>
          <w:sz w:val="24"/>
          <w:szCs w:val="24"/>
        </w:rPr>
        <w:lastRenderedPageBreak/>
        <w:t>бюджете, по решению органа-учредителя утвердите показатели плана ФХД на период сверх этого срока (</w:t>
      </w:r>
      <w:hyperlink r:id="rId46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Требований). План ФХД составляйте с учетом следующих основных </w:t>
      </w:r>
      <w:hyperlink r:id="rId47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5C10DB">
        <w:rPr>
          <w:rFonts w:ascii="Times New Roman" w:hAnsi="Times New Roman" w:cs="Times New Roman"/>
          <w:sz w:val="24"/>
          <w:szCs w:val="24"/>
        </w:rPr>
        <w:t>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Составьте проект плана ФХД при формировании проекта закона (решения) о бюджете в порядке и сроки, установленные органом-учредителем. Формируйте его на основании обоснований (расчетов) плановых показателей </w:t>
      </w:r>
      <w:hyperlink r:id="rId48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поступлений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выплат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. Установите плановый объем поступлений и выплат денежных средств. Требования к формированию обоснований (расчетов) плановых показателей поступлений и выплат установлены в </w:t>
      </w:r>
      <w:hyperlink r:id="rId50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гл. III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>Федеральные учреждения формируют план в ГИИС "Электронный бюджет" (</w:t>
      </w:r>
      <w:hyperlink r:id="rId51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Порядка составления и ведения планов ФХД). Информация, содержащаяся в системе, подлежит защите в соответствии с законодательством РФ (</w:t>
      </w:r>
      <w:hyperlink r:id="rId52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16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30.06.2015 N 658).</w:t>
      </w:r>
    </w:p>
    <w:p w:rsidR="00381020" w:rsidRPr="005C10DB" w:rsidRDefault="00381020" w:rsidP="005C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0DB">
        <w:rPr>
          <w:rFonts w:ascii="Times New Roman" w:hAnsi="Times New Roman" w:cs="Times New Roman"/>
          <w:sz w:val="24"/>
          <w:szCs w:val="24"/>
        </w:rPr>
        <w:t xml:space="preserve">Если план ФХД содержит сведения, составляющие </w:t>
      </w:r>
      <w:proofErr w:type="spellStart"/>
      <w:r w:rsidRPr="005C10DB">
        <w:rPr>
          <w:rFonts w:ascii="Times New Roman" w:hAnsi="Times New Roman" w:cs="Times New Roman"/>
          <w:sz w:val="24"/>
          <w:szCs w:val="24"/>
        </w:rPr>
        <w:t>гостайну</w:t>
      </w:r>
      <w:proofErr w:type="spellEnd"/>
      <w:r w:rsidRPr="005C10DB">
        <w:rPr>
          <w:rFonts w:ascii="Times New Roman" w:hAnsi="Times New Roman" w:cs="Times New Roman"/>
          <w:sz w:val="24"/>
          <w:szCs w:val="24"/>
        </w:rPr>
        <w:t xml:space="preserve">, составьте и утвердите его, соблюдая законодательство РФ о защите </w:t>
      </w:r>
      <w:proofErr w:type="spellStart"/>
      <w:r w:rsidRPr="005C10DB">
        <w:rPr>
          <w:rFonts w:ascii="Times New Roman" w:hAnsi="Times New Roman" w:cs="Times New Roman"/>
          <w:sz w:val="24"/>
          <w:szCs w:val="24"/>
        </w:rPr>
        <w:t>гостайны</w:t>
      </w:r>
      <w:proofErr w:type="spellEnd"/>
      <w:r w:rsidRPr="005C10DB">
        <w:rPr>
          <w:rFonts w:ascii="Times New Roman" w:hAnsi="Times New Roman" w:cs="Times New Roman"/>
          <w:sz w:val="24"/>
          <w:szCs w:val="24"/>
        </w:rPr>
        <w:t xml:space="preserve"> (</w:t>
      </w:r>
      <w:hyperlink r:id="rId53" w:history="1">
        <w:r w:rsidRPr="005C10DB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5C10DB">
        <w:rPr>
          <w:rFonts w:ascii="Times New Roman" w:hAnsi="Times New Roman" w:cs="Times New Roman"/>
          <w:sz w:val="24"/>
          <w:szCs w:val="24"/>
        </w:rPr>
        <w:t xml:space="preserve"> Требований).</w:t>
      </w:r>
    </w:p>
    <w:p w:rsidR="00381020" w:rsidRDefault="005C10DB">
      <w:pPr>
        <w:pBdr>
          <w:bottom w:val="single" w:sz="6" w:space="1" w:color="auto"/>
        </w:pBdr>
        <w:spacing w:after="1" w:line="220" w:lineRule="atLeast"/>
      </w:pPr>
      <w:r>
        <w:t>…</w:t>
      </w:r>
    </w:p>
    <w:p w:rsidR="005C10DB" w:rsidRDefault="005C10DB">
      <w:pPr>
        <w:spacing w:after="1" w:line="220" w:lineRule="atLeast"/>
      </w:pPr>
    </w:p>
    <w:p w:rsidR="00EA3C0C" w:rsidRDefault="00EA3C0C">
      <w:pPr>
        <w:spacing w:after="1" w:line="440" w:lineRule="atLeast"/>
        <w:jc w:val="both"/>
        <w:outlineLvl w:val="0"/>
      </w:pPr>
    </w:p>
    <w:sectPr w:rsidR="00EA3C0C" w:rsidSect="001A2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DB2"/>
    <w:multiLevelType w:val="multilevel"/>
    <w:tmpl w:val="910E6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11F1E"/>
    <w:multiLevelType w:val="multilevel"/>
    <w:tmpl w:val="D42887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04175"/>
    <w:multiLevelType w:val="multilevel"/>
    <w:tmpl w:val="D1BE1F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011CC"/>
    <w:multiLevelType w:val="multilevel"/>
    <w:tmpl w:val="ECE6E9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F0293"/>
    <w:multiLevelType w:val="multilevel"/>
    <w:tmpl w:val="FAF417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87F1B"/>
    <w:multiLevelType w:val="multilevel"/>
    <w:tmpl w:val="FFEA4F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46898"/>
    <w:multiLevelType w:val="multilevel"/>
    <w:tmpl w:val="DB12DF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2E7CDD"/>
    <w:multiLevelType w:val="multilevel"/>
    <w:tmpl w:val="DC3A5F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B5861"/>
    <w:multiLevelType w:val="multilevel"/>
    <w:tmpl w:val="B980FB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B62C0"/>
    <w:multiLevelType w:val="multilevel"/>
    <w:tmpl w:val="438EED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A60"/>
    <w:rsid w:val="00094E15"/>
    <w:rsid w:val="00177557"/>
    <w:rsid w:val="00196828"/>
    <w:rsid w:val="001A2DFE"/>
    <w:rsid w:val="001A4CD1"/>
    <w:rsid w:val="002F6E79"/>
    <w:rsid w:val="0032770E"/>
    <w:rsid w:val="00381020"/>
    <w:rsid w:val="0039498D"/>
    <w:rsid w:val="004B699C"/>
    <w:rsid w:val="00572E6E"/>
    <w:rsid w:val="005C10DB"/>
    <w:rsid w:val="007242CA"/>
    <w:rsid w:val="0079264B"/>
    <w:rsid w:val="0081254C"/>
    <w:rsid w:val="00830DE9"/>
    <w:rsid w:val="00857B70"/>
    <w:rsid w:val="008F445F"/>
    <w:rsid w:val="009021BF"/>
    <w:rsid w:val="00945BEA"/>
    <w:rsid w:val="009A68F8"/>
    <w:rsid w:val="009D18BB"/>
    <w:rsid w:val="009F13F7"/>
    <w:rsid w:val="00A27A60"/>
    <w:rsid w:val="00A83311"/>
    <w:rsid w:val="00AB6681"/>
    <w:rsid w:val="00AF5EFC"/>
    <w:rsid w:val="00B00EF6"/>
    <w:rsid w:val="00B43B5B"/>
    <w:rsid w:val="00B71602"/>
    <w:rsid w:val="00C06840"/>
    <w:rsid w:val="00C32EAE"/>
    <w:rsid w:val="00C5576F"/>
    <w:rsid w:val="00C94296"/>
    <w:rsid w:val="00D7790A"/>
    <w:rsid w:val="00D962C8"/>
    <w:rsid w:val="00E07CD8"/>
    <w:rsid w:val="00E853A2"/>
    <w:rsid w:val="00EA3C0C"/>
    <w:rsid w:val="00EA5A50"/>
    <w:rsid w:val="00EB75BF"/>
    <w:rsid w:val="00ED246A"/>
    <w:rsid w:val="00F24505"/>
    <w:rsid w:val="00F24984"/>
    <w:rsid w:val="00F41AF7"/>
    <w:rsid w:val="00F9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A"/>
  </w:style>
  <w:style w:type="paragraph" w:styleId="2">
    <w:name w:val="heading 2"/>
    <w:basedOn w:val="a"/>
    <w:link w:val="20"/>
    <w:uiPriority w:val="9"/>
    <w:qFormat/>
    <w:rsid w:val="0017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737F"/>
    <w:rPr>
      <w:rFonts w:cs="Times New Roman"/>
      <w:color w:val="0000FF"/>
      <w:u w:val="single"/>
    </w:rPr>
  </w:style>
  <w:style w:type="paragraph" w:customStyle="1" w:styleId="ConsPlusNormal">
    <w:name w:val="ConsPlusNormal"/>
    <w:rsid w:val="00F9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6F524FF1DEF52214E551DB8A1D7B721FEC661E24D33528945DEE35B8780A032BC4C8457C163CDFAvB75K" TargetMode="External"/><Relationship Id="rId18" Type="http://schemas.openxmlformats.org/officeDocument/2006/relationships/hyperlink" Target="consultantplus://offline/ref=BB459C9E9D5A91601241FF004F30813E779513298E5A3320B20D99671450BE6BD74C08C82194A11DDC05CEE7F01CA1A08F70A1643A18EA9CM6B1L" TargetMode="External"/><Relationship Id="rId26" Type="http://schemas.openxmlformats.org/officeDocument/2006/relationships/hyperlink" Target="consultantplus://offline/ref=BB459C9E9D5A91601241FF004F30813E779513298E5A3320B20D99671450BE6BD74C08C82194A018D205CEE7F01CA1A08F70A1643A18EA9CM6B1L" TargetMode="External"/><Relationship Id="rId39" Type="http://schemas.openxmlformats.org/officeDocument/2006/relationships/hyperlink" Target="consultantplus://offline/ref=12D829DA9AC9FD31BB043BF3411B141BFD8B38648E328B0CD049C2796C6D042B32F2C9B525CBB8ECB0EE17CB236CD734295186C7E9FBACDEfFA2L" TargetMode="External"/><Relationship Id="rId21" Type="http://schemas.openxmlformats.org/officeDocument/2006/relationships/hyperlink" Target="consultantplus://offline/ref=BB459C9E9D5A91601241FF004F30813E779A14208F523320B20D99671450BE6BD74C08C82194A11DDA05CEE7F01CA1A08F70A1643A18EA9CM6B1L" TargetMode="External"/><Relationship Id="rId34" Type="http://schemas.openxmlformats.org/officeDocument/2006/relationships/hyperlink" Target="consultantplus://offline/ref=7609898FD57E5870D4405DAD65B93CAA64ECD059F7928362082ABAF9535B8CAB6EB375DE5EFDEC4266421A1142V46AK" TargetMode="External"/><Relationship Id="rId42" Type="http://schemas.openxmlformats.org/officeDocument/2006/relationships/hyperlink" Target="consultantplus://offline/ref=12D829DA9AC9FD31BB0427F9546F4148F3813A6C8D308B0CD049C2796C6D042B32F2C9B525CBB8ECBEEE17CB236CD734295186C7E9FBACDEfFA2L" TargetMode="External"/><Relationship Id="rId47" Type="http://schemas.openxmlformats.org/officeDocument/2006/relationships/hyperlink" Target="consultantplus://offline/ref=12D829DA9AC9FD31BB0427F9546F4148F3813A6C8D308B0CD049C2796C6D042B32F2C9B525CBB8EDB1EE17CB236CD734295186C7E9FBACDEfFA2L" TargetMode="External"/><Relationship Id="rId50" Type="http://schemas.openxmlformats.org/officeDocument/2006/relationships/hyperlink" Target="consultantplus://offline/ref=12D829DA9AC9FD31BB0427F9546F4148F3813A6C8D308B0CD049C2796C6D042B32F2C9B525CBB8E7BBEE17CB236CD734295186C7E9FBACDEfFA2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6D5A3727FC8052060C9C3A2F0E75EA40AB12F42A50BEEF0F9B60FAECC0DAFDE0C5A427CD6BC2F08C73D49B437985E67EDE7A47FEC4F9E46N572K" TargetMode="External"/><Relationship Id="rId12" Type="http://schemas.openxmlformats.org/officeDocument/2006/relationships/hyperlink" Target="consultantplus://offline/ref=EB47FF6A90316075A5D6DA291AAC4A9EA6F524FF1DEF52214E551DB8A1D7B721FEC661E24D33528845DEE35B8780A032BC4C8457C163CDFAvB75K" TargetMode="External"/><Relationship Id="rId17" Type="http://schemas.openxmlformats.org/officeDocument/2006/relationships/hyperlink" Target="consultantplus://offline/ref=BB459C9E9D5A91601241E30A5A44D46D799917248A523320B20D99671450BE6BD74C08C82194A118DA129BBDE018E8F5856EA7782518F49C603BMDBFL" TargetMode="External"/><Relationship Id="rId25" Type="http://schemas.openxmlformats.org/officeDocument/2006/relationships/hyperlink" Target="consultantplus://offline/ref=BB459C9E9D5A91601241FF004F30813E779513298E5A3320B20D99671450BE6BD74C08C82194A01AD805CEE7F01CA1A08F70A1643A18EA9CM6B1L" TargetMode="External"/><Relationship Id="rId33" Type="http://schemas.openxmlformats.org/officeDocument/2006/relationships/hyperlink" Target="consultantplus://offline/ref=7609898FD57E5870D4405DAD65B93CAA64ECD059F7928362082ABAF9535B8CAB7CB32DD25DFDF048300D5C444D4BB657ADEB0FFED946V163K" TargetMode="External"/><Relationship Id="rId38" Type="http://schemas.openxmlformats.org/officeDocument/2006/relationships/hyperlink" Target="consultantplus://offline/ref=12D829DA9AC9FD31BB043BF3411B141BFD8B38648E328B0CD049C2796C6D042B32F2C9B525CBB8E9BCEE17CB236CD734295186C7E9FBACDEfFA2L" TargetMode="External"/><Relationship Id="rId46" Type="http://schemas.openxmlformats.org/officeDocument/2006/relationships/hyperlink" Target="consultantplus://offline/ref=12D829DA9AC9FD31BB0427F9546F4148F3813A6C8D308B0CD049C2796C6D042B32F2C9B525CBB8EDBBEE17CB236CD734295186C7E9FBACDEfFA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540CB1CBE5F665AD4E0D99A8FFD76F92D6E012D9F76C91706B0D0CCEF848464582586FA04418FBC3F51700D78AF816656A04DAA1E29F32i7H9L" TargetMode="External"/><Relationship Id="rId20" Type="http://schemas.openxmlformats.org/officeDocument/2006/relationships/hyperlink" Target="consultantplus://offline/ref=BB459C9E9D5A91601241FF004F30813E77941C278C5B3320B20D99671450BE6BD74C08C82194A11DDF05CEE7F01CA1A08F70A1643A18EA9CM6B1L" TargetMode="External"/><Relationship Id="rId29" Type="http://schemas.openxmlformats.org/officeDocument/2006/relationships/hyperlink" Target="consultantplus://offline/ref=7609898FD57E5870D44041A770CD69F96AEDD258F5988362082ABAF9535B8CAB7CB32DD25EFAF24064574C40041EBC49ABF710FEC746126EVC60K" TargetMode="External"/><Relationship Id="rId41" Type="http://schemas.openxmlformats.org/officeDocument/2006/relationships/hyperlink" Target="consultantplus://offline/ref=12D829DA9AC9FD31BB0427F9546F4148F3813A6C8D308B0CD049C2796C6D042B32F2C9B525CBB8E8BFEE17CB236CD734295186C7E9FBACDEfFA2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ugra.ru/klientam/goryachaya-liniya/reglament-linii-konsultacij/" TargetMode="External"/><Relationship Id="rId11" Type="http://schemas.openxmlformats.org/officeDocument/2006/relationships/hyperlink" Target="consultantplus://offline/ref=EB47FF6A90316075A5D6DA291AAC4A9EA6F524FF1DEF52214E551DB8A1D7B721FEC661E24D33528B45DEE35B8780A032BC4C8457C163CDFAvB75K" TargetMode="External"/><Relationship Id="rId24" Type="http://schemas.openxmlformats.org/officeDocument/2006/relationships/hyperlink" Target="consultantplus://offline/ref=BB459C9E9D5A91601241FF004F30813E779513298E5A3320B20D99671450BE6BD74C08C82194A51DDB05CEE7F01CA1A08F70A1643A18EA9CM6B1L" TargetMode="External"/><Relationship Id="rId32" Type="http://schemas.openxmlformats.org/officeDocument/2006/relationships/hyperlink" Target="consultantplus://offline/ref=7609898FD57E5870D4405DAD65B93CAA64ECD059F7928362082ABAF9535B8CAB7CB32DD25DFCFB48300D5C444D4BB657ADEB0FFED946V163K" TargetMode="External"/><Relationship Id="rId37" Type="http://schemas.openxmlformats.org/officeDocument/2006/relationships/hyperlink" Target="consultantplus://offline/ref=12D829DA9AC9FD31BB043BF3411B141BFD8B38648E328B0CD049C2796C6D042B32F2C9B525CBB8EFBCEE17CB236CD734295186C7E9FBACDEfFA2L" TargetMode="External"/><Relationship Id="rId40" Type="http://schemas.openxmlformats.org/officeDocument/2006/relationships/hyperlink" Target="consultantplus://offline/ref=12D829DA9AC9FD31BB043BF3411B141BFD8B38648E328B0CD049C2796C6D042B32F2C9B525CBB8EDBAEE17CB236CD734295186C7E9FBACDEfFA2L" TargetMode="External"/><Relationship Id="rId45" Type="http://schemas.openxmlformats.org/officeDocument/2006/relationships/hyperlink" Target="consultantplus://offline/ref=12D829DA9AC9FD31BB0427F9546F4148F3813A6C8D308B0CD049C2796C6D042B32F2C9B525CBB8ECBDEE17CB236CD734295186C7E9FBACDEfFA2L" TargetMode="External"/><Relationship Id="rId53" Type="http://schemas.openxmlformats.org/officeDocument/2006/relationships/hyperlink" Target="consultantplus://offline/ref=12D829DA9AC9FD31BB0427F9546F4148F3813A6C8D308B0CD049C2796C6D042B32F2C9B525CBB8EDBEEE17CB236CD734295186C7E9FBACDEfFA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C6230FD81FCDA8FF26F71EED52214E551DB8A1D7B721FEC661E24D3352894ADEE35B8780A032BC4C8457C163CDFAvB75K" TargetMode="External"/><Relationship Id="rId23" Type="http://schemas.openxmlformats.org/officeDocument/2006/relationships/hyperlink" Target="consultantplus://offline/ref=BB459C9E9D5A91601241FF004F30813E779513298E5A3320B20D99671450BE6BD74C08C82194A01AD805CEE7F01CA1A08F70A1643A18EA9CM6B1L" TargetMode="External"/><Relationship Id="rId28" Type="http://schemas.openxmlformats.org/officeDocument/2006/relationships/hyperlink" Target="consultantplus://offline/ref=BB459C9E9D5A91601241FF004F30813E77951326895F3320B20D99671450BE6BD74C08C82194A11DDA05CEE7F01CA1A08F70A1643A18EA9CM6B1L" TargetMode="External"/><Relationship Id="rId36" Type="http://schemas.openxmlformats.org/officeDocument/2006/relationships/hyperlink" Target="consultantplus://offline/ref=7609898FD57E5870D4405DAD65B93CAA64EDD658F4988362082ABAF9535B8CAB7CB32DD25EFAF24463574C40041EBC49ABF710FEC746126EVC60K" TargetMode="External"/><Relationship Id="rId49" Type="http://schemas.openxmlformats.org/officeDocument/2006/relationships/hyperlink" Target="consultantplus://offline/ref=12D829DA9AC9FD31BB0427F9546F4148F3813A6C8D308B0CD049C2796C6D042B32F2C9B525CBB8EBBAEE17CB236CD734295186C7E9FBACDEfFA2L" TargetMode="External"/><Relationship Id="rId10" Type="http://schemas.openxmlformats.org/officeDocument/2006/relationships/hyperlink" Target="consultantplus://offline/ref=EB47FF6A90316075A5D6DA291AAC4A9EA6F524FF1DEF52214E551DB8A1D7B721FEC661E24D33528F44DEE35B8780A032BC4C8457C163CDFAvB75K" TargetMode="External"/><Relationship Id="rId19" Type="http://schemas.openxmlformats.org/officeDocument/2006/relationships/hyperlink" Target="consultantplus://offline/ref=BB459C9E9D5A91601241FF004F30813E779513298E5A3320B20D99671450BE6BD74C08C82194A11EDC05CEE7F01CA1A08F70A1643A18EA9CM6B1L" TargetMode="External"/><Relationship Id="rId31" Type="http://schemas.openxmlformats.org/officeDocument/2006/relationships/hyperlink" Target="consultantplus://offline/ref=7609898FD57E5870D4405DAD65B93CAA64EDD752F99B8362082ABAF9535B8CAB7CB32DD25EFAF34360574C40041EBC49ABF710FEC746126EVC60K" TargetMode="External"/><Relationship Id="rId44" Type="http://schemas.openxmlformats.org/officeDocument/2006/relationships/hyperlink" Target="consultantplus://offline/ref=12D829DA9AC9FD31BB0427F9546F4148F3813A6C8D308B0CD049C2796C6D042B32F2C9B525CBB8EEBEEE17CB236CD734295186C7E9FBACDEfFA2L" TargetMode="External"/><Relationship Id="rId52" Type="http://schemas.openxmlformats.org/officeDocument/2006/relationships/hyperlink" Target="consultantplus://offline/ref=12D829DA9AC9FD31BB0427F9546F4148F4883C648C378B0CD049C2796C6D042B32F2C9B525CBB8E9B9EE17CB236CD734295186C7E9FBACDEfFA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E101C349AA5BB9663159B48983456C842025DAFD8F17DD97CD9E65A65DAE2BF1043347EF663D4A8EC4177193348475BEA0758B9EEB7310741K" TargetMode="External"/><Relationship Id="rId14" Type="http://schemas.openxmlformats.org/officeDocument/2006/relationships/hyperlink" Target="consultantplus://offline/ref=EB47FF6A90316075A5D6DA291AAC4A9EA6F524FF1DEF52214E551DB8A1D7B721FEC661E24D33528B46DEE35B8780A032BC4C8457C163CDFAvB75K" TargetMode="External"/><Relationship Id="rId22" Type="http://schemas.openxmlformats.org/officeDocument/2006/relationships/hyperlink" Target="consultantplus://offline/ref=BB459C9E9D5A91601241FF004F30813E779513298E5A3320B20D99671450BE6BD74C08C82194A018D205CEE7F01CA1A08F70A1643A18EA9CM6B1L" TargetMode="External"/><Relationship Id="rId27" Type="http://schemas.openxmlformats.org/officeDocument/2006/relationships/hyperlink" Target="consultantplus://offline/ref=BB459C9E9D5A91601241FF004F30813E779416238C5E3320B20D99671450BE6BD74C08C82194A11CDD05CEE7F01CA1A08F70A1643A18EA9CM6B1L" TargetMode="External"/><Relationship Id="rId30" Type="http://schemas.openxmlformats.org/officeDocument/2006/relationships/hyperlink" Target="consultantplus://offline/ref=7609898FD57E5870D4405DAD65B93CAA64EDD658F4988362082ABAF9535B8CAB7CB32DD25EFAF24263574C40041EBC49ABF710FEC746126EVC60K" TargetMode="External"/><Relationship Id="rId35" Type="http://schemas.openxmlformats.org/officeDocument/2006/relationships/hyperlink" Target="consultantplus://offline/ref=7609898FD57E5870D4405DAD65B93CAA64EDD658F4988362082ABAF9535B8CAB7CB32DD25EFAF24462574C40041EBC49ABF710FEC746126EVC60K" TargetMode="External"/><Relationship Id="rId43" Type="http://schemas.openxmlformats.org/officeDocument/2006/relationships/hyperlink" Target="consultantplus://offline/ref=12D829DA9AC9FD31BB0427F9546F4148F3813A6C8D308B0CD049C2796C6D042B32F2C9B525CBB8EFBEEE17CB236CD734295186C7E9FBACDEfFA2L" TargetMode="External"/><Relationship Id="rId48" Type="http://schemas.openxmlformats.org/officeDocument/2006/relationships/hyperlink" Target="consultantplus://offline/ref=12D829DA9AC9FD31BB0427F9546F4148F3813A6C8D308B0CD049C2796C6D042B32F2C9B525CBB8EABFEE17CB236CD734295186C7E9FBACDEfFA2L" TargetMode="External"/><Relationship Id="rId8" Type="http://schemas.openxmlformats.org/officeDocument/2006/relationships/hyperlink" Target="consultantplus://offline/ref=7FF523091A3CB9C0DFEFA9A4C472C6329BEECA297749AA5DBB150198E8AA705E5CAC09A4B767F3C301B1F46C8EBB7232F30A6DE35CEFC412XE53K" TargetMode="External"/><Relationship Id="rId51" Type="http://schemas.openxmlformats.org/officeDocument/2006/relationships/hyperlink" Target="consultantplus://offline/ref=12D829DA9AC9FD31BB0427F9546F4148F38E3D658C388B0CD049C2796C6D042B32F2C9B525CBB8EFBFEE17CB236CD734295186C7E9FBACDEfFA2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C8EB-9A2B-4435-9365-8744A0F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28</cp:revision>
  <dcterms:created xsi:type="dcterms:W3CDTF">2021-12-06T09:58:00Z</dcterms:created>
  <dcterms:modified xsi:type="dcterms:W3CDTF">2021-12-07T11:18:00Z</dcterms:modified>
</cp:coreProperties>
</file>