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7" w:rsidRPr="008C5827" w:rsidRDefault="00C055C7" w:rsidP="00C055C7">
      <w:pPr>
        <w:spacing w:after="1" w:line="220" w:lineRule="atLeast"/>
        <w:rPr>
          <w:rFonts w:ascii="Times New Roman" w:hAnsi="Times New Roman"/>
        </w:rPr>
      </w:pPr>
      <w:r w:rsidRPr="00150FAE">
        <w:rPr>
          <w:rFonts w:ascii="Times New Roman" w:hAnsi="Times New Roman"/>
          <w:b/>
        </w:rPr>
        <w:t>По вопросу</w:t>
      </w:r>
      <w:r>
        <w:rPr>
          <w:rFonts w:ascii="Times New Roman" w:hAnsi="Times New Roman"/>
          <w:b/>
        </w:rPr>
        <w:t xml:space="preserve">: </w:t>
      </w:r>
      <w:r w:rsidR="008C5827" w:rsidRPr="008C5827">
        <w:rPr>
          <w:rFonts w:ascii="Times New Roman" w:hAnsi="Times New Roman"/>
        </w:rPr>
        <w:t>Раб</w:t>
      </w:r>
      <w:r w:rsidR="008C5827">
        <w:rPr>
          <w:rFonts w:ascii="Times New Roman" w:hAnsi="Times New Roman"/>
        </w:rPr>
        <w:t>отник после увольнения в течение</w:t>
      </w:r>
      <w:r w:rsidR="008C5827" w:rsidRPr="008C5827">
        <w:rPr>
          <w:rFonts w:ascii="Times New Roman" w:hAnsi="Times New Roman"/>
        </w:rPr>
        <w:t xml:space="preserve"> месяца открыл больничный, но спустя неделю устроился на новую работу. Законно ли будет находиться на больничном? И вправе ли предъявить такой больничный прежнему работодателю?</w:t>
      </w:r>
    </w:p>
    <w:p w:rsidR="00C055C7" w:rsidRDefault="00C055C7" w:rsidP="00C055C7">
      <w:pPr>
        <w:spacing w:after="1" w:line="220" w:lineRule="atLeast"/>
        <w:rPr>
          <w:rFonts w:ascii="Times New Roman" w:hAnsi="Times New Roman"/>
          <w:b/>
        </w:rPr>
      </w:pPr>
    </w:p>
    <w:p w:rsidR="00C055C7" w:rsidRDefault="00C055C7" w:rsidP="00C055C7">
      <w:pPr>
        <w:spacing w:after="1" w:line="2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Сообщаем: </w:t>
      </w:r>
    </w:p>
    <w:p w:rsidR="00C055C7" w:rsidRDefault="00C055C7" w:rsidP="00C055C7">
      <w:pPr>
        <w:spacing w:after="1" w:line="220" w:lineRule="atLeast"/>
        <w:rPr>
          <w:rFonts w:ascii="Times New Roman" w:hAnsi="Times New Roman"/>
          <w:b/>
        </w:rPr>
      </w:pPr>
    </w:p>
    <w:tbl>
      <w:tblPr>
        <w:tblW w:w="11482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1482"/>
      </w:tblGrid>
      <w:tr w:rsidR="00C055C7" w:rsidTr="008C5827">
        <w:tc>
          <w:tcPr>
            <w:tcW w:w="11482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C055C7" w:rsidRDefault="00C055C7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>Если работник заболел после увольнения, то пособие по временной нетрудоспособности в зависимости от ситуации может быть выплачено по новому месту работы, по последнему месту работы или в территориальном подразделении ФСС РФ.</w:t>
            </w:r>
          </w:p>
        </w:tc>
      </w:tr>
    </w:tbl>
    <w:p w:rsidR="00C055C7" w:rsidRDefault="00C055C7" w:rsidP="00C055C7">
      <w:pPr>
        <w:spacing w:before="280" w:after="1" w:line="220" w:lineRule="atLeast"/>
        <w:jc w:val="both"/>
      </w:pPr>
      <w:r>
        <w:rPr>
          <w:rFonts w:ascii="Times New Roman" w:hAnsi="Times New Roman" w:cs="Times New Roman"/>
        </w:rPr>
        <w:t>По листку нетрудоспособности, выданному медицинским учреждением в установленном порядке, выплачивается пособие по временной нетрудоспособности в следующих случаях:</w:t>
      </w:r>
    </w:p>
    <w:p w:rsidR="00C055C7" w:rsidRPr="00456C22" w:rsidRDefault="00C055C7" w:rsidP="00C055C7">
      <w:pPr>
        <w:numPr>
          <w:ilvl w:val="0"/>
          <w:numId w:val="1"/>
        </w:numPr>
        <w:spacing w:before="220" w:after="1" w:line="220" w:lineRule="atLeast"/>
        <w:jc w:val="both"/>
        <w:rPr>
          <w:b/>
        </w:rPr>
      </w:pPr>
      <w:r w:rsidRPr="00456C22">
        <w:rPr>
          <w:rFonts w:ascii="Times New Roman" w:hAnsi="Times New Roman" w:cs="Times New Roman"/>
          <w:b/>
        </w:rPr>
        <w:t>при трудоустройстве работника к новому работодателю - по новому месту работы (</w:t>
      </w:r>
      <w:hyperlink r:id="rId5" w:history="1">
        <w:r w:rsidRPr="00456C22">
          <w:rPr>
            <w:rFonts w:ascii="Times New Roman" w:hAnsi="Times New Roman" w:cs="Times New Roman"/>
            <w:b/>
            <w:color w:val="0000FF"/>
          </w:rPr>
          <w:t>ст. 183</w:t>
        </w:r>
      </w:hyperlink>
      <w:r w:rsidRPr="00456C22">
        <w:rPr>
          <w:rFonts w:ascii="Times New Roman" w:hAnsi="Times New Roman" w:cs="Times New Roman"/>
          <w:b/>
        </w:rPr>
        <w:t xml:space="preserve"> ТК РФ);</w:t>
      </w:r>
    </w:p>
    <w:p w:rsidR="00C055C7" w:rsidRDefault="00C055C7" w:rsidP="00C055C7">
      <w:pPr>
        <w:numPr>
          <w:ilvl w:val="0"/>
          <w:numId w:val="1"/>
        </w:numPr>
        <w:spacing w:before="220" w:after="1" w:line="220" w:lineRule="atLeast"/>
        <w:jc w:val="both"/>
      </w:pPr>
      <w:r w:rsidRPr="00456C22">
        <w:rPr>
          <w:rFonts w:ascii="Times New Roman" w:hAnsi="Times New Roman" w:cs="Times New Roman"/>
          <w:b/>
        </w:rPr>
        <w:t>если работник не был принят на новую работу и заболел (получил травму) в течение 30 календарных дней со дня увольнения - по последнему месту работы (</w:t>
      </w:r>
      <w:hyperlink r:id="rId6" w:history="1">
        <w:proofErr w:type="gramStart"/>
        <w:r w:rsidRPr="00456C22">
          <w:rPr>
            <w:rFonts w:ascii="Times New Roman" w:hAnsi="Times New Roman" w:cs="Times New Roman"/>
            <w:b/>
            <w:color w:val="0000FF"/>
          </w:rPr>
          <w:t>ч</w:t>
        </w:r>
        <w:proofErr w:type="gramEnd"/>
        <w:r w:rsidRPr="00456C22">
          <w:rPr>
            <w:rFonts w:ascii="Times New Roman" w:hAnsi="Times New Roman" w:cs="Times New Roman"/>
            <w:b/>
            <w:color w:val="0000FF"/>
          </w:rPr>
          <w:t>. 2 ст. 5</w:t>
        </w:r>
      </w:hyperlink>
      <w:r w:rsidRPr="00456C22">
        <w:rPr>
          <w:rFonts w:ascii="Times New Roman" w:hAnsi="Times New Roman" w:cs="Times New Roman"/>
          <w:b/>
        </w:rPr>
        <w:t xml:space="preserve">, </w:t>
      </w:r>
      <w:hyperlink r:id="rId7" w:history="1">
        <w:r w:rsidRPr="00456C22">
          <w:rPr>
            <w:rFonts w:ascii="Times New Roman" w:hAnsi="Times New Roman" w:cs="Times New Roman"/>
            <w:b/>
            <w:color w:val="0000FF"/>
          </w:rPr>
          <w:t>ч. 3 ст. 13</w:t>
        </w:r>
      </w:hyperlink>
      <w:r w:rsidRPr="00456C22">
        <w:rPr>
          <w:rFonts w:ascii="Times New Roman" w:hAnsi="Times New Roman" w:cs="Times New Roman"/>
          <w:b/>
        </w:rPr>
        <w:t xml:space="preserve"> Закона от 29.12.2006 N 255-ФЗ).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При этом если прежний работодатель отказывается принимать и оплачивать больничный лист, то такой работодатель может быть привлечен к ответственности по </w:t>
      </w:r>
      <w:hyperlink r:id="rId8" w:history="1">
        <w:r>
          <w:rPr>
            <w:rFonts w:ascii="Times New Roman" w:hAnsi="Times New Roman" w:cs="Times New Roman"/>
            <w:color w:val="0000FF"/>
          </w:rPr>
          <w:t>ст. 236</w:t>
        </w:r>
      </w:hyperlink>
      <w:r>
        <w:rPr>
          <w:rFonts w:ascii="Times New Roman" w:hAnsi="Times New Roman" w:cs="Times New Roman"/>
        </w:rPr>
        <w:t xml:space="preserve"> ТК РФ, по </w:t>
      </w:r>
      <w:hyperlink r:id="rId9" w:history="1">
        <w:r>
          <w:rPr>
            <w:rFonts w:ascii="Times New Roman" w:hAnsi="Times New Roman" w:cs="Times New Roman"/>
            <w:color w:val="0000FF"/>
          </w:rPr>
          <w:t>ч. 6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</w:rPr>
          <w:t>7 ст. 5.27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РФ, а в случае установления корыстной или личной заинтересованности работодателя в невыплате пособия - к уголовной ответственности по </w:t>
      </w:r>
      <w:hyperlink r:id="rId11" w:history="1">
        <w:r>
          <w:rPr>
            <w:rFonts w:ascii="Times New Roman" w:hAnsi="Times New Roman" w:cs="Times New Roman"/>
            <w:color w:val="0000FF"/>
          </w:rPr>
          <w:t>ст. 145.1</w:t>
        </w:r>
      </w:hyperlink>
      <w:r>
        <w:rPr>
          <w:rFonts w:ascii="Times New Roman" w:hAnsi="Times New Roman" w:cs="Times New Roman"/>
        </w:rPr>
        <w:t xml:space="preserve"> УК РФ;</w:t>
      </w:r>
      <w:proofErr w:type="gramEnd"/>
    </w:p>
    <w:p w:rsidR="00C055C7" w:rsidRPr="00456C22" w:rsidRDefault="00C055C7" w:rsidP="00C055C7">
      <w:pPr>
        <w:numPr>
          <w:ilvl w:val="0"/>
          <w:numId w:val="1"/>
        </w:numPr>
        <w:spacing w:before="220" w:after="1" w:line="220" w:lineRule="atLeast"/>
        <w:jc w:val="both"/>
        <w:rPr>
          <w:b/>
        </w:rPr>
      </w:pPr>
      <w:proofErr w:type="gramStart"/>
      <w:r w:rsidRPr="00456C22">
        <w:rPr>
          <w:rFonts w:ascii="Times New Roman" w:hAnsi="Times New Roman" w:cs="Times New Roman"/>
          <w:b/>
        </w:rPr>
        <w:t>если работник не был принят на новую работу, заболел (получил травму) в течение 30 календарных дней со дня увольнения, а прежний работодатель прекратил деятельность или не имеет достаточно денежных средств либо если в отношении данного работодателя проводятся процедуры банкротства - в территориальном подразделении ФСС РФ (</w:t>
      </w:r>
      <w:hyperlink r:id="rId12" w:history="1">
        <w:r w:rsidRPr="00456C22">
          <w:rPr>
            <w:rFonts w:ascii="Times New Roman" w:hAnsi="Times New Roman" w:cs="Times New Roman"/>
            <w:b/>
            <w:color w:val="0000FF"/>
          </w:rPr>
          <w:t>ч. 4 ст. 13</w:t>
        </w:r>
      </w:hyperlink>
      <w:r w:rsidRPr="00456C22">
        <w:rPr>
          <w:rFonts w:ascii="Times New Roman" w:hAnsi="Times New Roman" w:cs="Times New Roman"/>
          <w:b/>
        </w:rPr>
        <w:t xml:space="preserve"> Закона N 255-ФЗ).</w:t>
      </w:r>
      <w:proofErr w:type="gramEnd"/>
    </w:p>
    <w:p w:rsidR="00C055C7" w:rsidRDefault="00C055C7" w:rsidP="00C055C7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C055C7" w:rsidRPr="00C055C7" w:rsidRDefault="00C055C7" w:rsidP="00C055C7">
      <w:pPr>
        <w:spacing w:after="1" w:line="220" w:lineRule="atLeast"/>
        <w:rPr>
          <w:rFonts w:ascii="Times New Roman" w:hAnsi="Times New Roman" w:cs="Times New Roman"/>
          <w:b/>
          <w:sz w:val="20"/>
          <w:szCs w:val="20"/>
        </w:rPr>
      </w:pPr>
      <w:r w:rsidRPr="00C055C7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13" w:history="1"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</w:r>
        <w:proofErr w:type="gramStart"/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t>{Ситуация:</w:t>
        </w:r>
        <w:proofErr w:type="gramEnd"/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 Что делать, если работник заболел после увольнения? </w:t>
        </w:r>
        <w:proofErr w:type="gramStart"/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t>("Электронный журнал "Азбука права", 2020) {</w:t>
        </w:r>
        <w:proofErr w:type="spellStart"/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C055C7">
          <w:rPr>
            <w:rFonts w:ascii="Times New Roman" w:hAnsi="Times New Roman" w:cs="Times New Roman"/>
            <w:i/>
            <w:color w:val="0000FF"/>
            <w:sz w:val="20"/>
            <w:szCs w:val="20"/>
          </w:rPr>
          <w:t>}}</w:t>
        </w:r>
      </w:hyperlink>
      <w:proofErr w:type="gramEnd"/>
    </w:p>
    <w:p w:rsidR="00DF7E66" w:rsidRDefault="00DF7E66" w:rsidP="00DF7E66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DF7E66" w:rsidRDefault="00DF7E66" w:rsidP="00DF7E66">
      <w:pPr>
        <w:spacing w:after="1" w:line="220" w:lineRule="atLeast"/>
        <w:jc w:val="both"/>
      </w:pPr>
      <w:r>
        <w:rPr>
          <w:rFonts w:ascii="Times New Roman" w:hAnsi="Times New Roman" w:cs="Times New Roman"/>
          <w:b/>
        </w:rPr>
        <w:t>Документом для оплаты</w:t>
      </w:r>
      <w:r>
        <w:rPr>
          <w:rFonts w:ascii="Times New Roman" w:hAnsi="Times New Roman" w:cs="Times New Roman"/>
        </w:rPr>
        <w:t xml:space="preserve"> пособия после увольнения является </w:t>
      </w:r>
      <w:hyperlink r:id="rId14" w:history="1">
        <w:r>
          <w:rPr>
            <w:rFonts w:ascii="Times New Roman" w:hAnsi="Times New Roman" w:cs="Times New Roman"/>
            <w:color w:val="0000FF"/>
          </w:rPr>
          <w:t>больничный лист</w:t>
        </w:r>
      </w:hyperlink>
      <w:r>
        <w:rPr>
          <w:rFonts w:ascii="Times New Roman" w:hAnsi="Times New Roman" w:cs="Times New Roman"/>
        </w:rPr>
        <w:t>. Его уволенный работник должен представить не позднее шести месяцев со дня восстановления трудоспособности или установления инвалидности (</w:t>
      </w:r>
      <w:hyperlink r:id="rId15" w:history="1">
        <w:proofErr w:type="gramStart"/>
        <w:r>
          <w:rPr>
            <w:rFonts w:ascii="Times New Roman" w:hAnsi="Times New Roman" w:cs="Times New Roman"/>
            <w:color w:val="0000FF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</w:rPr>
          <w:t>. 1 ст. 12</w:t>
        </w:r>
      </w:hyperlink>
      <w:r>
        <w:rPr>
          <w:rFonts w:ascii="Times New Roman" w:hAnsi="Times New Roman" w:cs="Times New Roman"/>
        </w:rPr>
        <w:t xml:space="preserve"> Закона N 255-ФЗ).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Первые три дня больничного по болезни или травме уволенного работника оплачивайте за счет средств организации, последующие дни - за счет средств ФСС РФ (</w:t>
      </w:r>
      <w:hyperlink r:id="rId16" w:history="1">
        <w:r>
          <w:rPr>
            <w:rFonts w:ascii="Times New Roman" w:hAnsi="Times New Roman" w:cs="Times New Roman"/>
            <w:color w:val="0000FF"/>
          </w:rPr>
          <w:t>п. 1 ч. 2 ст. 3</w:t>
        </w:r>
      </w:hyperlink>
      <w:r>
        <w:rPr>
          <w:rFonts w:ascii="Times New Roman" w:hAnsi="Times New Roman" w:cs="Times New Roman"/>
        </w:rPr>
        <w:t xml:space="preserve"> Закона N 255-ФЗ).</w:t>
      </w:r>
    </w:p>
    <w:p w:rsidR="00DF7E66" w:rsidRDefault="00DF7E66" w:rsidP="00DF7E66">
      <w:pPr>
        <w:spacing w:after="1" w:line="220" w:lineRule="atLeast"/>
        <w:rPr>
          <w:sz w:val="20"/>
          <w:szCs w:val="20"/>
        </w:rPr>
      </w:pPr>
    </w:p>
    <w:p w:rsidR="00C055C7" w:rsidRPr="00DF7E66" w:rsidRDefault="00DF7E66" w:rsidP="00DF7E66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F7E66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17" w:history="1">
        <w:r w:rsidRPr="00DF7E66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>Готовое решение: Как оплачивать больничный лист в случаях увольнения и смерти работника (</w:t>
        </w:r>
        <w:proofErr w:type="spellStart"/>
        <w:r w:rsidRPr="00DF7E66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DF7E66">
          <w:rPr>
            <w:rFonts w:ascii="Times New Roman" w:hAnsi="Times New Roman" w:cs="Times New Roman"/>
            <w:i/>
            <w:color w:val="0000FF"/>
            <w:sz w:val="20"/>
            <w:szCs w:val="20"/>
          </w:rPr>
          <w:t>, 2020) {</w:t>
        </w:r>
        <w:proofErr w:type="spellStart"/>
        <w:r w:rsidRPr="00DF7E66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proofErr w:type="gramStart"/>
        <w:r w:rsidRPr="00DF7E66">
          <w:rPr>
            <w:rFonts w:ascii="Times New Roman" w:hAnsi="Times New Roman" w:cs="Times New Roman"/>
            <w:i/>
            <w:color w:val="0000FF"/>
            <w:sz w:val="20"/>
            <w:szCs w:val="20"/>
          </w:rPr>
          <w:t>}</w:t>
        </w:r>
      </w:hyperlink>
      <w:proofErr w:type="gramEnd"/>
    </w:p>
    <w:p w:rsidR="00361A05" w:rsidRDefault="00361A05" w:rsidP="00361A05">
      <w:pPr>
        <w:spacing w:after="1" w:line="220" w:lineRule="atLeast"/>
        <w:rPr>
          <w:rFonts w:ascii="Times New Roman" w:hAnsi="Times New Roman" w:cs="Times New Roman"/>
        </w:rPr>
      </w:pPr>
    </w:p>
    <w:p w:rsidR="00361A05" w:rsidRDefault="00361A05" w:rsidP="00361A05">
      <w:pPr>
        <w:spacing w:after="1" w:line="220" w:lineRule="atLeast"/>
      </w:pPr>
      <w:r>
        <w:rPr>
          <w:rFonts w:ascii="Times New Roman" w:hAnsi="Times New Roman" w:cs="Times New Roman"/>
        </w:rPr>
        <w:t>….</w:t>
      </w:r>
      <w:r w:rsidRPr="008C5827">
        <w:rPr>
          <w:rFonts w:ascii="Times New Roman" w:hAnsi="Times New Roman" w:cs="Times New Roman"/>
          <w:b/>
        </w:rPr>
        <w:t xml:space="preserve">Работник может по своей инициативе выйти на работу во время </w:t>
      </w:r>
      <w:proofErr w:type="gramStart"/>
      <w:r w:rsidRPr="008C5827">
        <w:rPr>
          <w:rFonts w:ascii="Times New Roman" w:hAnsi="Times New Roman" w:cs="Times New Roman"/>
          <w:b/>
        </w:rPr>
        <w:t>больничного</w:t>
      </w:r>
      <w:proofErr w:type="gramEnd"/>
      <w:r w:rsidRPr="008C5827">
        <w:rPr>
          <w:rFonts w:ascii="Times New Roman" w:hAnsi="Times New Roman" w:cs="Times New Roman"/>
          <w:b/>
        </w:rPr>
        <w:t xml:space="preserve">. Но это является нарушением режима лечения и основанием для снижения выплат по </w:t>
      </w:r>
      <w:proofErr w:type="gramStart"/>
      <w:r w:rsidRPr="008C5827">
        <w:rPr>
          <w:rFonts w:ascii="Times New Roman" w:hAnsi="Times New Roman" w:cs="Times New Roman"/>
          <w:b/>
        </w:rPr>
        <w:t>больничному</w:t>
      </w:r>
      <w:proofErr w:type="gramEnd"/>
      <w:r>
        <w:rPr>
          <w:rFonts w:ascii="Times New Roman" w:hAnsi="Times New Roman" w:cs="Times New Roman"/>
        </w:rPr>
        <w:t xml:space="preserve">. При этом вы не вправе отстранить работника от работы </w:t>
      </w:r>
      <w:proofErr w:type="gramStart"/>
      <w:r>
        <w:rPr>
          <w:rFonts w:ascii="Times New Roman" w:hAnsi="Times New Roman" w:cs="Times New Roman"/>
        </w:rPr>
        <w:t>из-за</w:t>
      </w:r>
      <w:proofErr w:type="gramEnd"/>
      <w:r>
        <w:rPr>
          <w:rFonts w:ascii="Times New Roman" w:hAnsi="Times New Roman" w:cs="Times New Roman"/>
        </w:rPr>
        <w:t xml:space="preserve"> больничного или заставить выйти на работу во время больничного.</w:t>
      </w:r>
    </w:p>
    <w:p w:rsidR="00361A05" w:rsidRPr="008C5827" w:rsidRDefault="00361A05" w:rsidP="00361A05">
      <w:pPr>
        <w:spacing w:before="220" w:after="1" w:line="220" w:lineRule="atLeast"/>
        <w:rPr>
          <w:b/>
        </w:rPr>
      </w:pPr>
      <w:r w:rsidRPr="008C5827">
        <w:rPr>
          <w:rFonts w:ascii="Times New Roman" w:hAnsi="Times New Roman" w:cs="Times New Roman"/>
          <w:b/>
        </w:rPr>
        <w:t>Рекомендуем в случае выхода работника во время больничного убедить его не приступать к работе. Так, как минимум, вы избежите споров с ФСС РФ по выплате пособия.</w:t>
      </w:r>
    </w:p>
    <w:p w:rsidR="00361A05" w:rsidRPr="00361A05" w:rsidRDefault="00361A05" w:rsidP="00361A05">
      <w:pPr>
        <w:spacing w:after="1" w:line="220" w:lineRule="atLeast"/>
        <w:rPr>
          <w:rFonts w:ascii="Times New Roman" w:hAnsi="Times New Roman" w:cs="Times New Roman"/>
        </w:rPr>
      </w:pPr>
      <w:r w:rsidRPr="008C5827">
        <w:rPr>
          <w:rFonts w:ascii="Times New Roman" w:hAnsi="Times New Roman" w:cs="Times New Roman"/>
          <w:b/>
        </w:rPr>
        <w:t>Если не получится уговорить, рекомендуем зафиксировать выход на работу, а при сдаче вам работником больничного убедиться, что в нем есть отметка о нарушении режима. Это важно для правильной оплаты больничного листа</w:t>
      </w:r>
      <w:r>
        <w:rPr>
          <w:rFonts w:ascii="Times New Roman" w:hAnsi="Times New Roman" w:cs="Times New Roman"/>
        </w:rPr>
        <w:t>…..</w:t>
      </w:r>
    </w:p>
    <w:p w:rsidR="00361A05" w:rsidRPr="00361A05" w:rsidRDefault="00361A05" w:rsidP="00361A05">
      <w:pPr>
        <w:spacing w:before="220"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….Выданный работнику листок нетрудоспособности подтверждает, в частности, что работник временно не способен </w:t>
      </w:r>
      <w:proofErr w:type="gramStart"/>
      <w:r>
        <w:rPr>
          <w:rFonts w:ascii="Times New Roman" w:hAnsi="Times New Roman" w:cs="Times New Roman"/>
        </w:rPr>
        <w:t>трудиться</w:t>
      </w:r>
      <w:proofErr w:type="gramEnd"/>
      <w:r>
        <w:rPr>
          <w:rFonts w:ascii="Times New Roman" w:hAnsi="Times New Roman" w:cs="Times New Roman"/>
        </w:rPr>
        <w:t xml:space="preserve"> и освобожден от работы, а также обязан соблюдать предписанный врачом режим лечения (</w:t>
      </w:r>
      <w:hyperlink r:id="rId18" w:history="1">
        <w:r>
          <w:rPr>
            <w:rFonts w:ascii="Times New Roman" w:hAnsi="Times New Roman" w:cs="Times New Roman"/>
            <w:color w:val="0000FF"/>
          </w:rPr>
          <w:t>п. 3 ч. 2 ст. 4.3</w:t>
        </w:r>
      </w:hyperlink>
      <w:r>
        <w:rPr>
          <w:rFonts w:ascii="Times New Roman" w:hAnsi="Times New Roman" w:cs="Times New Roman"/>
        </w:rPr>
        <w:t xml:space="preserve"> Закона N 255-ФЗ, </w:t>
      </w:r>
      <w:hyperlink r:id="rId19" w:history="1">
        <w:proofErr w:type="spellStart"/>
        <w:r>
          <w:rPr>
            <w:rFonts w:ascii="Times New Roman" w:hAnsi="Times New Roman" w:cs="Times New Roman"/>
            <w:color w:val="0000FF"/>
          </w:rPr>
          <w:t>абз</w:t>
        </w:r>
        <w:proofErr w:type="spellEnd"/>
        <w:r>
          <w:rPr>
            <w:rFonts w:ascii="Times New Roman" w:hAnsi="Times New Roman" w:cs="Times New Roman"/>
            <w:color w:val="0000FF"/>
          </w:rPr>
          <w:t>. 1 п. 5</w:t>
        </w:r>
      </w:hyperlink>
      <w:r>
        <w:rPr>
          <w:rFonts w:ascii="Times New Roman" w:hAnsi="Times New Roman" w:cs="Times New Roman"/>
        </w:rPr>
        <w:t xml:space="preserve"> Порядка выдачи листков нетрудоспособности, </w:t>
      </w:r>
      <w:hyperlink r:id="rId20" w:history="1">
        <w:r>
          <w:rPr>
            <w:rFonts w:ascii="Times New Roman" w:hAnsi="Times New Roman" w:cs="Times New Roman"/>
            <w:color w:val="0000FF"/>
          </w:rPr>
          <w:t>п. 9</w:t>
        </w:r>
      </w:hyperlink>
      <w:r>
        <w:rPr>
          <w:rFonts w:ascii="Times New Roman" w:hAnsi="Times New Roman" w:cs="Times New Roman"/>
        </w:rPr>
        <w:t xml:space="preserve"> Порядка проведения экспертизы временной нетрудоспособности, </w:t>
      </w:r>
      <w:hyperlink r:id="rId21" w:history="1">
        <w:r>
          <w:rPr>
            <w:rFonts w:ascii="Times New Roman" w:hAnsi="Times New Roman" w:cs="Times New Roman"/>
            <w:color w:val="0000FF"/>
          </w:rPr>
          <w:t>п. 17</w:t>
        </w:r>
      </w:hyperlink>
      <w:r>
        <w:rPr>
          <w:rFonts w:ascii="Times New Roman" w:hAnsi="Times New Roman" w:cs="Times New Roman"/>
        </w:rPr>
        <w:t xml:space="preserve"> Письма ФСС РФ от 28.10.2011 N 14-03-18/15-12956)…..</w:t>
      </w:r>
    </w:p>
    <w:p w:rsidR="00361A05" w:rsidRDefault="00361A05" w:rsidP="00C055C7">
      <w:pPr>
        <w:spacing w:after="1" w:line="220" w:lineRule="atLeast"/>
        <w:rPr>
          <w:rFonts w:ascii="Times New Roman" w:hAnsi="Times New Roman"/>
        </w:rPr>
      </w:pPr>
    </w:p>
    <w:p w:rsidR="00361A05" w:rsidRDefault="00361A05" w:rsidP="00361A05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lastRenderedPageBreak/>
        <w:t xml:space="preserve">….Законом не предусмотрено, что дни работы во время </w:t>
      </w:r>
      <w:proofErr w:type="gramStart"/>
      <w:r>
        <w:rPr>
          <w:rFonts w:ascii="Times New Roman" w:hAnsi="Times New Roman" w:cs="Times New Roman"/>
        </w:rPr>
        <w:t>больничного</w:t>
      </w:r>
      <w:proofErr w:type="gramEnd"/>
      <w:r>
        <w:rPr>
          <w:rFonts w:ascii="Times New Roman" w:hAnsi="Times New Roman" w:cs="Times New Roman"/>
        </w:rPr>
        <w:t xml:space="preserve"> не нужно учитывать и оплачивать. Поэтому, на наш взгляд, за такие дни работнику нужно выплатить заработную плату. </w:t>
      </w:r>
      <w:proofErr w:type="gramStart"/>
      <w:r>
        <w:rPr>
          <w:rFonts w:ascii="Times New Roman" w:hAnsi="Times New Roman" w:cs="Times New Roman"/>
        </w:rPr>
        <w:t xml:space="preserve">Это следует из </w:t>
      </w:r>
      <w:hyperlink r:id="rId22" w:history="1">
        <w:r>
          <w:rPr>
            <w:rFonts w:ascii="Times New Roman" w:hAnsi="Times New Roman" w:cs="Times New Roman"/>
            <w:color w:val="0000FF"/>
          </w:rPr>
          <w:t>ч. 1 ст. 2</w:t>
        </w:r>
      </w:hyperlink>
      <w:r>
        <w:rPr>
          <w:rFonts w:ascii="Times New Roman" w:hAnsi="Times New Roman" w:cs="Times New Roman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</w:rPr>
          <w:t>ч. 1 ст. 21</w:t>
        </w:r>
      </w:hyperlink>
      <w:r>
        <w:rPr>
          <w:rFonts w:ascii="Times New Roman" w:hAnsi="Times New Roman" w:cs="Times New Roman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</w:rPr>
          <w:t>ч. 2 ст. 22</w:t>
        </w:r>
      </w:hyperlink>
      <w:r>
        <w:rPr>
          <w:rFonts w:ascii="Times New Roman" w:hAnsi="Times New Roman" w:cs="Times New Roman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</w:rPr>
          <w:t>ч. 4 ст. 91</w:t>
        </w:r>
      </w:hyperlink>
      <w:r>
        <w:rPr>
          <w:rFonts w:ascii="Times New Roman" w:hAnsi="Times New Roman" w:cs="Times New Roman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</w:rPr>
          <w:t>ч. 1 ст. 129</w:t>
        </w:r>
      </w:hyperlink>
      <w:r>
        <w:rPr>
          <w:rFonts w:ascii="Times New Roman" w:hAnsi="Times New Roman" w:cs="Times New Roman"/>
        </w:rPr>
        <w:t xml:space="preserve"> ТК РФ.</w:t>
      </w:r>
      <w:proofErr w:type="gramEnd"/>
      <w:r>
        <w:rPr>
          <w:rFonts w:ascii="Times New Roman" w:hAnsi="Times New Roman" w:cs="Times New Roman"/>
        </w:rPr>
        <w:t xml:space="preserve"> Иначе вам грозят </w:t>
      </w:r>
      <w:hyperlink w:anchor="P60" w:history="1">
        <w:r>
          <w:rPr>
            <w:rFonts w:ascii="Times New Roman" w:hAnsi="Times New Roman" w:cs="Times New Roman"/>
            <w:color w:val="0000FF"/>
          </w:rPr>
          <w:t>риски</w:t>
        </w:r>
      </w:hyperlink>
      <w:r>
        <w:rPr>
          <w:rFonts w:ascii="Times New Roman" w:hAnsi="Times New Roman" w:cs="Times New Roman"/>
        </w:rPr>
        <w:t>.</w:t>
      </w:r>
    </w:p>
    <w:p w:rsidR="00361A05" w:rsidRPr="00456C22" w:rsidRDefault="00361A05" w:rsidP="00361A05">
      <w:pPr>
        <w:spacing w:before="220" w:after="1" w:line="220" w:lineRule="atLeast"/>
        <w:jc w:val="both"/>
        <w:rPr>
          <w:b/>
        </w:rPr>
      </w:pPr>
      <w:r>
        <w:rPr>
          <w:rFonts w:ascii="Times New Roman" w:hAnsi="Times New Roman" w:cs="Times New Roman"/>
        </w:rPr>
        <w:t xml:space="preserve">Но </w:t>
      </w:r>
      <w:r w:rsidRPr="00456C22">
        <w:rPr>
          <w:rFonts w:ascii="Times New Roman" w:hAnsi="Times New Roman" w:cs="Times New Roman"/>
          <w:b/>
        </w:rPr>
        <w:t>выплата одновременно и пособия, и зарплаты не предусмотрена законом, поскольку пособие призвано возместить утраченный заработок, когда работник не может трудиться (</w:t>
      </w:r>
      <w:hyperlink r:id="rId27" w:history="1">
        <w:r w:rsidRPr="00456C22">
          <w:rPr>
            <w:rFonts w:ascii="Times New Roman" w:hAnsi="Times New Roman" w:cs="Times New Roman"/>
            <w:b/>
            <w:color w:val="0000FF"/>
          </w:rPr>
          <w:t>ст. 183</w:t>
        </w:r>
      </w:hyperlink>
      <w:r w:rsidRPr="00456C22">
        <w:rPr>
          <w:rFonts w:ascii="Times New Roman" w:hAnsi="Times New Roman" w:cs="Times New Roman"/>
          <w:b/>
        </w:rPr>
        <w:t xml:space="preserve"> ТК РФ, </w:t>
      </w:r>
      <w:hyperlink r:id="rId28" w:history="1">
        <w:r w:rsidRPr="00456C22">
          <w:rPr>
            <w:rFonts w:ascii="Times New Roman" w:hAnsi="Times New Roman" w:cs="Times New Roman"/>
            <w:b/>
            <w:color w:val="0000FF"/>
          </w:rPr>
          <w:t>ч. 1 ст. 1.3</w:t>
        </w:r>
      </w:hyperlink>
      <w:r w:rsidRPr="00456C22">
        <w:rPr>
          <w:rFonts w:ascii="Times New Roman" w:hAnsi="Times New Roman" w:cs="Times New Roman"/>
          <w:b/>
        </w:rPr>
        <w:t xml:space="preserve"> Закона N 255-ФЗ). А если он не утрачен, то выплата пособия за счет ФСС РФ может быть признана излишней. Это подтверждается судебной практикой (</w:t>
      </w:r>
      <w:proofErr w:type="gramStart"/>
      <w:r w:rsidRPr="00456C22">
        <w:rPr>
          <w:rFonts w:ascii="Times New Roman" w:hAnsi="Times New Roman" w:cs="Times New Roman"/>
          <w:b/>
        </w:rPr>
        <w:t>см</w:t>
      </w:r>
      <w:proofErr w:type="gramEnd"/>
      <w:r w:rsidRPr="00456C22">
        <w:rPr>
          <w:rFonts w:ascii="Times New Roman" w:hAnsi="Times New Roman" w:cs="Times New Roman"/>
          <w:b/>
        </w:rPr>
        <w:t xml:space="preserve">., например, </w:t>
      </w:r>
      <w:hyperlink r:id="rId29" w:history="1">
        <w:r w:rsidRPr="00456C22">
          <w:rPr>
            <w:rFonts w:ascii="Times New Roman" w:hAnsi="Times New Roman" w:cs="Times New Roman"/>
            <w:b/>
            <w:color w:val="0000FF"/>
          </w:rPr>
          <w:t>Определение</w:t>
        </w:r>
      </w:hyperlink>
      <w:r w:rsidRPr="00456C22">
        <w:rPr>
          <w:rFonts w:ascii="Times New Roman" w:hAnsi="Times New Roman" w:cs="Times New Roman"/>
          <w:b/>
        </w:rPr>
        <w:t xml:space="preserve"> Верховного Суда РФ от 22.08.2017 N 303-КГ17-10708, </w:t>
      </w:r>
      <w:hyperlink r:id="rId30" w:history="1">
        <w:r w:rsidRPr="00456C22">
          <w:rPr>
            <w:rFonts w:ascii="Times New Roman" w:hAnsi="Times New Roman" w:cs="Times New Roman"/>
            <w:b/>
            <w:color w:val="0000FF"/>
          </w:rPr>
          <w:t>Постановление</w:t>
        </w:r>
      </w:hyperlink>
      <w:r w:rsidRPr="00456C22">
        <w:rPr>
          <w:rFonts w:ascii="Times New Roman" w:hAnsi="Times New Roman" w:cs="Times New Roman"/>
          <w:b/>
        </w:rPr>
        <w:t xml:space="preserve"> Арбитражного суда Дальневосточного округа от 10.04.2017 N Ф03-969/2017).</w:t>
      </w:r>
    </w:p>
    <w:p w:rsidR="00361A05" w:rsidRPr="00456C22" w:rsidRDefault="00361A05" w:rsidP="00361A05">
      <w:pPr>
        <w:spacing w:before="220" w:after="1" w:line="220" w:lineRule="atLeast"/>
        <w:jc w:val="both"/>
        <w:rPr>
          <w:b/>
        </w:rPr>
      </w:pPr>
      <w:r w:rsidRPr="00456C22">
        <w:rPr>
          <w:rFonts w:ascii="Times New Roman" w:hAnsi="Times New Roman" w:cs="Times New Roman"/>
          <w:b/>
        </w:rPr>
        <w:t xml:space="preserve">Оплату по </w:t>
      </w:r>
      <w:proofErr w:type="gramStart"/>
      <w:r w:rsidRPr="00456C22">
        <w:rPr>
          <w:rFonts w:ascii="Times New Roman" w:hAnsi="Times New Roman" w:cs="Times New Roman"/>
          <w:b/>
        </w:rPr>
        <w:t>больничному</w:t>
      </w:r>
      <w:proofErr w:type="gramEnd"/>
      <w:r w:rsidRPr="00456C22">
        <w:rPr>
          <w:rFonts w:ascii="Times New Roman" w:hAnsi="Times New Roman" w:cs="Times New Roman"/>
          <w:b/>
        </w:rPr>
        <w:t xml:space="preserve"> производите только после того, как работник закроет его в медицинской организации, которая его выдала. Иначе ФСС РФ не примет эти расходы к зачету, что следует из </w:t>
      </w:r>
      <w:hyperlink r:id="rId31" w:history="1">
        <w:r w:rsidRPr="00456C22">
          <w:rPr>
            <w:rFonts w:ascii="Times New Roman" w:hAnsi="Times New Roman" w:cs="Times New Roman"/>
            <w:b/>
            <w:color w:val="0000FF"/>
          </w:rPr>
          <w:t>п. 4 ч. 1 ст. 4.2</w:t>
        </w:r>
      </w:hyperlink>
      <w:r w:rsidRPr="00456C22">
        <w:rPr>
          <w:rFonts w:ascii="Times New Roman" w:hAnsi="Times New Roman" w:cs="Times New Roman"/>
          <w:b/>
        </w:rPr>
        <w:t xml:space="preserve">, </w:t>
      </w:r>
      <w:hyperlink r:id="rId32" w:history="1">
        <w:r w:rsidRPr="00456C22">
          <w:rPr>
            <w:rFonts w:ascii="Times New Roman" w:hAnsi="Times New Roman" w:cs="Times New Roman"/>
            <w:b/>
            <w:color w:val="0000FF"/>
          </w:rPr>
          <w:t>ч. 4 ст. 4.7</w:t>
        </w:r>
      </w:hyperlink>
      <w:r w:rsidRPr="00456C22">
        <w:rPr>
          <w:rFonts w:ascii="Times New Roman" w:hAnsi="Times New Roman" w:cs="Times New Roman"/>
          <w:b/>
        </w:rPr>
        <w:t xml:space="preserve">, </w:t>
      </w:r>
      <w:hyperlink r:id="rId33" w:history="1">
        <w:r w:rsidRPr="00456C22">
          <w:rPr>
            <w:rFonts w:ascii="Times New Roman" w:hAnsi="Times New Roman" w:cs="Times New Roman"/>
            <w:b/>
            <w:color w:val="0000FF"/>
          </w:rPr>
          <w:t>ч. 5 ст. 13</w:t>
        </w:r>
      </w:hyperlink>
      <w:r w:rsidRPr="00456C22">
        <w:rPr>
          <w:rFonts w:ascii="Times New Roman" w:hAnsi="Times New Roman" w:cs="Times New Roman"/>
          <w:b/>
        </w:rPr>
        <w:t xml:space="preserve"> Закона N 255-ФЗ.</w:t>
      </w:r>
    </w:p>
    <w:p w:rsidR="00361A05" w:rsidRPr="00456C22" w:rsidRDefault="00361A05" w:rsidP="00361A05">
      <w:pPr>
        <w:spacing w:before="220" w:after="1" w:line="220" w:lineRule="atLeast"/>
        <w:jc w:val="both"/>
        <w:rPr>
          <w:b/>
        </w:rPr>
      </w:pPr>
      <w:r w:rsidRPr="00456C22">
        <w:rPr>
          <w:rFonts w:ascii="Times New Roman" w:hAnsi="Times New Roman" w:cs="Times New Roman"/>
          <w:b/>
        </w:rPr>
        <w:t xml:space="preserve">Если работник принесет закрытый больничный без отметки о нарушении режима, рекомендуем вернуть его работнику и попросить обратиться в медицинскую организацию для ее внесения. </w:t>
      </w:r>
      <w:proofErr w:type="gramStart"/>
      <w:r w:rsidRPr="00456C22">
        <w:rPr>
          <w:rFonts w:ascii="Times New Roman" w:hAnsi="Times New Roman" w:cs="Times New Roman"/>
          <w:b/>
        </w:rPr>
        <w:t xml:space="preserve">Если при отсутствии в больничном такой отметки вы снизите размер пособия, то в случае спора суд может посчитать, что у вас не было основания для снижения размера пособия, и взыскать с вас невыплаченные суммы (см., например, Апелляционное </w:t>
      </w:r>
      <w:hyperlink r:id="rId34" w:history="1">
        <w:r w:rsidRPr="00456C22">
          <w:rPr>
            <w:rFonts w:ascii="Times New Roman" w:hAnsi="Times New Roman" w:cs="Times New Roman"/>
            <w:b/>
            <w:color w:val="0000FF"/>
          </w:rPr>
          <w:t>определение</w:t>
        </w:r>
      </w:hyperlink>
      <w:r w:rsidRPr="00456C22">
        <w:rPr>
          <w:rFonts w:ascii="Times New Roman" w:hAnsi="Times New Roman" w:cs="Times New Roman"/>
          <w:b/>
        </w:rPr>
        <w:t xml:space="preserve"> Суда Ямало-Ненецкого автономного округа от 10.02.2014 N 33-242/2014).</w:t>
      </w:r>
      <w:proofErr w:type="gramEnd"/>
    </w:p>
    <w:p w:rsidR="00361A05" w:rsidRPr="00456C22" w:rsidRDefault="00361A05" w:rsidP="00361A05">
      <w:pPr>
        <w:spacing w:before="220" w:after="1" w:line="220" w:lineRule="atLeast"/>
        <w:jc w:val="both"/>
        <w:rPr>
          <w:b/>
          <w:u w:val="single"/>
        </w:rPr>
      </w:pPr>
      <w:r w:rsidRPr="00456C22">
        <w:rPr>
          <w:rFonts w:ascii="Times New Roman" w:hAnsi="Times New Roman" w:cs="Times New Roman"/>
          <w:b/>
          <w:u w:val="single"/>
        </w:rPr>
        <w:t>Дополнительно можете обратиться за разъяснениями в свое региональное отделение ФСС РФ (</w:t>
      </w:r>
      <w:hyperlink r:id="rId35" w:history="1">
        <w:r w:rsidRPr="00456C22">
          <w:rPr>
            <w:rFonts w:ascii="Times New Roman" w:hAnsi="Times New Roman" w:cs="Times New Roman"/>
            <w:b/>
            <w:color w:val="0000FF"/>
            <w:u w:val="single"/>
          </w:rPr>
          <w:t>Письмо</w:t>
        </w:r>
      </w:hyperlink>
      <w:r w:rsidRPr="00456C22">
        <w:rPr>
          <w:rFonts w:ascii="Times New Roman" w:hAnsi="Times New Roman" w:cs="Times New Roman"/>
          <w:b/>
          <w:u w:val="single"/>
        </w:rPr>
        <w:t xml:space="preserve"> ФСС РФ от 30.09.2011 N 14-03-11/15-11575).</w:t>
      </w:r>
    </w:p>
    <w:p w:rsidR="00361A05" w:rsidRDefault="00361A05" w:rsidP="00361A05">
      <w:pPr>
        <w:spacing w:after="1" w:line="220" w:lineRule="atLeast"/>
        <w:jc w:val="both"/>
      </w:pPr>
    </w:p>
    <w:p w:rsidR="00361A05" w:rsidRDefault="00361A05" w:rsidP="00361A05">
      <w:pPr>
        <w:spacing w:after="1" w:line="220" w:lineRule="atLeast"/>
        <w:jc w:val="both"/>
      </w:pPr>
    </w:p>
    <w:p w:rsidR="00DF7E66" w:rsidRPr="00361A05" w:rsidRDefault="00361A05" w:rsidP="00C055C7">
      <w:pPr>
        <w:spacing w:after="1" w:line="220" w:lineRule="atLeast"/>
        <w:rPr>
          <w:sz w:val="20"/>
          <w:szCs w:val="20"/>
        </w:rPr>
      </w:pPr>
      <w:r w:rsidRPr="00361A05">
        <w:rPr>
          <w:rFonts w:ascii="Times New Roman" w:hAnsi="Times New Roman"/>
          <w:sz w:val="20"/>
          <w:szCs w:val="20"/>
        </w:rPr>
        <w:t xml:space="preserve">Источник: </w:t>
      </w:r>
      <w:hyperlink r:id="rId36" w:history="1"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 xml:space="preserve">Готовое решение: Может ли работник работать во время </w:t>
        </w:r>
        <w:proofErr w:type="gramStart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>больничного</w:t>
        </w:r>
        <w:proofErr w:type="gramEnd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 (</w:t>
        </w:r>
        <w:proofErr w:type="spellStart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>, 2020) {</w:t>
        </w:r>
        <w:proofErr w:type="spellStart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361A05">
          <w:rPr>
            <w:rFonts w:ascii="Times New Roman" w:hAnsi="Times New Roman" w:cs="Times New Roman"/>
            <w:i/>
            <w:color w:val="0000FF"/>
            <w:sz w:val="20"/>
            <w:szCs w:val="20"/>
          </w:rPr>
          <w:t>}</w:t>
        </w:r>
      </w:hyperlink>
      <w:r w:rsidRPr="00361A05">
        <w:rPr>
          <w:rFonts w:ascii="Times New Roman" w:hAnsi="Times New Roman" w:cs="Times New Roman"/>
          <w:sz w:val="20"/>
          <w:szCs w:val="20"/>
        </w:rPr>
        <w:br/>
      </w:r>
    </w:p>
    <w:p w:rsidR="00DF7E66" w:rsidRDefault="00DF7E66" w:rsidP="00C055C7">
      <w:pPr>
        <w:spacing w:after="1" w:line="220" w:lineRule="atLeast"/>
        <w:rPr>
          <w:rFonts w:ascii="Times New Roman" w:hAnsi="Times New Roman"/>
        </w:rPr>
      </w:pPr>
    </w:p>
    <w:p w:rsidR="00DF7E66" w:rsidRDefault="00DF7E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5C7" w:rsidRDefault="00C055C7" w:rsidP="00C055C7">
      <w:pPr>
        <w:spacing w:after="1" w:line="220" w:lineRule="atLeast"/>
        <w:rPr>
          <w:rFonts w:ascii="Times New Roman" w:hAnsi="Times New Roman"/>
        </w:rPr>
      </w:pPr>
    </w:p>
    <w:p w:rsidR="00C055C7" w:rsidRPr="00066F67" w:rsidRDefault="00C055C7" w:rsidP="00C055C7">
      <w:pPr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/>
          <w:b/>
          <w:color w:val="000000"/>
        </w:rPr>
      </w:pPr>
      <w:r w:rsidRPr="00066F67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FF0000"/>
        </w:rPr>
        <w:t>24</w:t>
      </w:r>
      <w:r w:rsidRPr="00066F67">
        <w:rPr>
          <w:rFonts w:ascii="Times New Roman" w:hAnsi="Times New Roman"/>
          <w:b/>
          <w:color w:val="FF0000"/>
        </w:rPr>
        <w:t xml:space="preserve">.03.2020 </w:t>
      </w:r>
      <w:r w:rsidRPr="00066F67">
        <w:rPr>
          <w:rFonts w:ascii="Times New Roman" w:hAnsi="Times New Roman"/>
          <w:b/>
          <w:color w:val="000000"/>
        </w:rPr>
        <w:t>года.</w:t>
      </w:r>
    </w:p>
    <w:p w:rsidR="00C055C7" w:rsidRDefault="00C055C7" w:rsidP="00C055C7">
      <w:pPr>
        <w:autoSpaceDE w:val="0"/>
        <w:autoSpaceDN w:val="0"/>
        <w:adjustRightInd w:val="0"/>
        <w:spacing w:before="20" w:after="20"/>
        <w:ind w:right="-28" w:firstLine="54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«больничный лист после увольнения»</w:t>
      </w:r>
    </w:p>
    <w:p w:rsidR="00C055C7" w:rsidRPr="00C9552A" w:rsidRDefault="00C055C7" w:rsidP="00C055C7">
      <w:pPr>
        <w:autoSpaceDE w:val="0"/>
        <w:autoSpaceDN w:val="0"/>
        <w:adjustRightInd w:val="0"/>
        <w:spacing w:before="20" w:after="20"/>
        <w:ind w:right="-28" w:firstLine="540"/>
        <w:jc w:val="center"/>
        <w:rPr>
          <w:rFonts w:ascii="Times New Roman" w:hAnsi="Times New Roman"/>
          <w:b/>
          <w:color w:val="FF0000"/>
        </w:rPr>
      </w:pPr>
    </w:p>
    <w:p w:rsidR="00C055C7" w:rsidRPr="00066F67" w:rsidRDefault="00C055C7" w:rsidP="00C055C7">
      <w:pPr>
        <w:widowControl w:val="0"/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/>
          <w:b/>
        </w:rPr>
      </w:pPr>
      <w:r w:rsidRPr="00066F67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37" w:history="1">
        <w:r w:rsidRPr="00066F67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C055C7" w:rsidRPr="00066F67" w:rsidRDefault="00C055C7" w:rsidP="00C055C7">
      <w:pPr>
        <w:pStyle w:val="ConsPlusNormal"/>
        <w:rPr>
          <w:rFonts w:ascii="Times New Roman" w:hAnsi="Times New Roman" w:cs="Times New Roman"/>
          <w:b/>
          <w:szCs w:val="22"/>
        </w:rPr>
      </w:pPr>
      <w:r w:rsidRPr="00066F67">
        <w:rPr>
          <w:rFonts w:ascii="Times New Roman" w:hAnsi="Times New Roman" w:cs="Times New Roman"/>
          <w:b/>
          <w:szCs w:val="22"/>
        </w:rPr>
        <w:t xml:space="preserve">         Направляем материалы из Системы </w:t>
      </w:r>
      <w:proofErr w:type="spellStart"/>
      <w:r w:rsidRPr="00066F67">
        <w:rPr>
          <w:rFonts w:ascii="Times New Roman" w:hAnsi="Times New Roman" w:cs="Times New Roman"/>
          <w:b/>
          <w:szCs w:val="22"/>
        </w:rPr>
        <w:t>КонсультантПлюс</w:t>
      </w:r>
      <w:proofErr w:type="spellEnd"/>
      <w:r w:rsidRPr="00066F67">
        <w:rPr>
          <w:rFonts w:ascii="Times New Roman" w:hAnsi="Times New Roman" w:cs="Times New Roman"/>
          <w:b/>
          <w:szCs w:val="22"/>
        </w:rPr>
        <w:t>.</w:t>
      </w:r>
    </w:p>
    <w:p w:rsidR="00C055C7" w:rsidRPr="00066F67" w:rsidRDefault="00C055C7" w:rsidP="00C055C7">
      <w:pPr>
        <w:pStyle w:val="ConsPlusNormal"/>
        <w:outlineLvl w:val="0"/>
        <w:rPr>
          <w:rFonts w:ascii="Times New Roman" w:hAnsi="Times New Roman" w:cs="Times New Roman"/>
          <w:b/>
          <w:highlight w:val="yellow"/>
          <w:u w:val="single"/>
        </w:rPr>
      </w:pPr>
    </w:p>
    <w:p w:rsidR="00C055C7" w:rsidRDefault="00C055C7" w:rsidP="00C055C7">
      <w:pPr>
        <w:pStyle w:val="ConsPlusNormal"/>
        <w:outlineLvl w:val="0"/>
        <w:rPr>
          <w:rFonts w:ascii="Times New Roman" w:hAnsi="Times New Roman" w:cs="Times New Roman"/>
          <w:b/>
          <w:u w:val="single"/>
        </w:rPr>
      </w:pPr>
      <w:r w:rsidRPr="00066F67">
        <w:rPr>
          <w:rFonts w:ascii="Times New Roman" w:hAnsi="Times New Roman" w:cs="Times New Roman"/>
          <w:b/>
          <w:highlight w:val="yellow"/>
          <w:u w:val="single"/>
        </w:rPr>
        <w:t>ПОДБОРКА МАТЕРИАЛОВ ПО ВОПРОСУ</w:t>
      </w:r>
      <w:r w:rsidRPr="00066F67">
        <w:rPr>
          <w:rFonts w:ascii="Times New Roman" w:hAnsi="Times New Roman" w:cs="Times New Roman"/>
          <w:b/>
          <w:u w:val="single"/>
        </w:rPr>
        <w:t>:</w:t>
      </w:r>
    </w:p>
    <w:p w:rsidR="00C055C7" w:rsidRDefault="00C055C7">
      <w:pPr>
        <w:pStyle w:val="ConsPlusNormal"/>
      </w:pPr>
    </w:p>
    <w:p w:rsidR="00C055C7" w:rsidRPr="00DF7E66" w:rsidRDefault="00A639E1" w:rsidP="00DF7E66">
      <w:pPr>
        <w:spacing w:after="1" w:line="220" w:lineRule="atLeast"/>
        <w:rPr>
          <w:rFonts w:ascii="Times New Roman" w:hAnsi="Times New Roman" w:cs="Times New Roman"/>
        </w:rPr>
      </w:pPr>
      <w:hyperlink r:id="rId38" w:history="1">
        <w:r w:rsidR="00DF7E66" w:rsidRPr="00C055C7">
          <w:rPr>
            <w:rFonts w:ascii="Times New Roman" w:hAnsi="Times New Roman" w:cs="Times New Roman"/>
            <w:i/>
            <w:color w:val="0000FF"/>
          </w:rPr>
          <w:br/>
          <w:t>Путеводитель по кадровым вопросам. Увольнение {</w:t>
        </w:r>
        <w:proofErr w:type="spellStart"/>
        <w:r w:rsidR="00DF7E66" w:rsidRPr="00C055C7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DF7E66" w:rsidRPr="00C055C7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C055C7" w:rsidRDefault="00C055C7">
      <w:pPr>
        <w:pStyle w:val="ConsPlusNormal"/>
      </w:pPr>
    </w:p>
    <w:tbl>
      <w:tblPr>
        <w:tblW w:w="11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1872"/>
      </w:tblGrid>
      <w:tr w:rsidR="00C055C7" w:rsidRPr="00C055C7">
        <w:trPr>
          <w:jc w:val="center"/>
        </w:trPr>
        <w:tc>
          <w:tcPr>
            <w:tcW w:w="1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5C7" w:rsidRPr="00C055C7" w:rsidRDefault="00C055C7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P0"/>
            <w:bookmarkEnd w:id="0"/>
            <w:r w:rsidRPr="00C055C7">
              <w:rPr>
                <w:rFonts w:ascii="Times New Roman" w:hAnsi="Times New Roman" w:cs="Times New Roman"/>
                <w:b/>
                <w:u w:val="single"/>
              </w:rPr>
              <w:t>Нужно ли оплачивать больничный лист после увольнения?</w:t>
            </w:r>
          </w:p>
          <w:p w:rsidR="00C055C7" w:rsidRPr="00C055C7" w:rsidRDefault="00C055C7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55C7">
              <w:rPr>
                <w:rFonts w:ascii="Times New Roman" w:hAnsi="Times New Roman" w:cs="Times New Roman"/>
              </w:rPr>
              <w:t>Работодатель обязан выплатить пособие по временной нетрудоспособности после увольнения работника при наличии некоторых обстоятельств.</w:t>
            </w:r>
          </w:p>
          <w:p w:rsidR="00C055C7" w:rsidRPr="00C055C7" w:rsidRDefault="00C055C7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55C7">
              <w:rPr>
                <w:rFonts w:ascii="Times New Roman" w:hAnsi="Times New Roman" w:cs="Times New Roman"/>
              </w:rPr>
              <w:t xml:space="preserve">Согласно </w:t>
            </w:r>
            <w:hyperlink r:id="rId39" w:history="1">
              <w:r w:rsidRPr="00C055C7">
                <w:rPr>
                  <w:rFonts w:ascii="Times New Roman" w:hAnsi="Times New Roman" w:cs="Times New Roman"/>
                  <w:color w:val="0000FF"/>
                </w:rPr>
                <w:t>ст. 183</w:t>
              </w:r>
            </w:hyperlink>
            <w:r w:rsidRPr="00C055C7">
              <w:rPr>
                <w:rFonts w:ascii="Times New Roman" w:hAnsi="Times New Roman" w:cs="Times New Roman"/>
              </w:rPr>
              <w:t xml:space="preserve"> ТК РФ при временной нетрудоспособности работодатель выплачивает работнику соответствующее пособие. </w:t>
            </w:r>
            <w:hyperlink r:id="rId40" w:history="1">
              <w:r w:rsidRPr="00C055C7">
                <w:rPr>
                  <w:rFonts w:ascii="Times New Roman" w:hAnsi="Times New Roman" w:cs="Times New Roman"/>
                  <w:color w:val="0000FF"/>
                </w:rPr>
                <w:t>Частью 2</w:t>
              </w:r>
            </w:hyperlink>
            <w:r w:rsidRPr="00C055C7">
              <w:rPr>
                <w:rFonts w:ascii="Times New Roman" w:hAnsi="Times New Roman" w:cs="Times New Roman"/>
              </w:rPr>
              <w:t xml:space="preserve"> этой же статьи предусмотрено, что размеры пособий и условия их выплаты устанавливаются федеральными законами.</w:t>
            </w:r>
          </w:p>
          <w:p w:rsidR="00C055C7" w:rsidRPr="00C055C7" w:rsidRDefault="00A639E1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41" w:history="1">
              <w:proofErr w:type="gramStart"/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Частью 1 ст. 1</w:t>
              </w:r>
            </w:hyperlink>
            <w:r w:rsidR="00C055C7" w:rsidRPr="00C055C7">
              <w:rPr>
                <w:rFonts w:ascii="Times New Roman" w:hAnsi="Times New Roman" w:cs="Times New Roman"/>
              </w:rPr>
      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 предусмотрено, что настоящий Закон определяет условия, размеры и порядок обеспечения пособиями по временной нетрудоспособности, по беременности и родам, ежемесячным пособием по уходу за ребенком граждан, подлежащих обязательному социальному </w:t>
            </w:r>
            <w:r w:rsidR="00C055C7" w:rsidRPr="00C055C7">
              <w:rPr>
                <w:rFonts w:ascii="Times New Roman" w:hAnsi="Times New Roman" w:cs="Times New Roman"/>
              </w:rPr>
              <w:lastRenderedPageBreak/>
              <w:t>страхованию на случай временной нетрудоспособности</w:t>
            </w:r>
            <w:proofErr w:type="gramEnd"/>
            <w:r w:rsidR="00C055C7" w:rsidRPr="00C055C7">
              <w:rPr>
                <w:rFonts w:ascii="Times New Roman" w:hAnsi="Times New Roman" w:cs="Times New Roman"/>
              </w:rPr>
              <w:t xml:space="preserve"> и в связи с материнством.</w:t>
            </w:r>
          </w:p>
          <w:p w:rsidR="00C055C7" w:rsidRPr="00C055C7" w:rsidRDefault="00A639E1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Статья 2</w:t>
              </w:r>
            </w:hyperlink>
            <w:r w:rsidR="00C055C7" w:rsidRPr="00C055C7">
              <w:rPr>
                <w:rFonts w:ascii="Times New Roman" w:hAnsi="Times New Roman" w:cs="Times New Roman"/>
              </w:rPr>
              <w:t xml:space="preserve"> Закона N 255-ФЗ устанавливает перечень лиц, подлежащих обязательному социальному страхованию на случай временной нетрудоспособности и в связи с материнством. На основании </w:t>
            </w:r>
            <w:hyperlink r:id="rId43" w:history="1">
              <w:proofErr w:type="gramStart"/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. 2</w:t>
              </w:r>
            </w:hyperlink>
            <w:r w:rsidR="00C055C7" w:rsidRPr="00C055C7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="00C055C7" w:rsidRPr="00C055C7">
              <w:rPr>
                <w:rFonts w:ascii="Times New Roman" w:hAnsi="Times New Roman" w:cs="Times New Roman"/>
              </w:rPr>
              <w:t xml:space="preserve"> указанной статьи эти лица имеют право на получение соответствующего пособия.</w:t>
            </w:r>
          </w:p>
          <w:p w:rsidR="00C055C7" w:rsidRPr="00C055C7" w:rsidRDefault="00A639E1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C055C7" w:rsidRPr="00C055C7">
                <w:rPr>
                  <w:rFonts w:ascii="Times New Roman" w:hAnsi="Times New Roman" w:cs="Times New Roman"/>
                  <w:color w:val="0000FF"/>
                </w:rPr>
                <w:t>Частью 2 ст. 5</w:t>
              </w:r>
            </w:hyperlink>
            <w:r w:rsidR="00C055C7" w:rsidRPr="00C055C7">
              <w:rPr>
                <w:rFonts w:ascii="Times New Roman" w:hAnsi="Times New Roman" w:cs="Times New Roman"/>
              </w:rPr>
              <w:t xml:space="preserve"> Закона N 255-ФЗ предусмотрено, что пособие по временной нетрудоспособности выплачивается, если заболевание или травма наступили в течение 30 календарных дней </w:t>
            </w:r>
            <w:proofErr w:type="gramStart"/>
            <w:r w:rsidR="00C055C7" w:rsidRPr="00C055C7">
              <w:rPr>
                <w:rFonts w:ascii="Times New Roman" w:hAnsi="Times New Roman" w:cs="Times New Roman"/>
              </w:rPr>
              <w:t>с даты прекращения</w:t>
            </w:r>
            <w:proofErr w:type="gramEnd"/>
            <w:r w:rsidR="00C055C7" w:rsidRPr="00C055C7">
              <w:rPr>
                <w:rFonts w:ascii="Times New Roman" w:hAnsi="Times New Roman" w:cs="Times New Roman"/>
              </w:rPr>
              <w:t xml:space="preserve"> работы или деятельности либо в период со дня заключения трудового договора до дня его аннулирования.</w:t>
            </w:r>
          </w:p>
          <w:p w:rsidR="00C055C7" w:rsidRPr="00C055C7" w:rsidRDefault="00C055C7">
            <w:pPr>
              <w:spacing w:before="220"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C055C7">
              <w:rPr>
                <w:rFonts w:ascii="Times New Roman" w:hAnsi="Times New Roman" w:cs="Times New Roman"/>
              </w:rPr>
              <w:t xml:space="preserve">Таким образом, если работник относится к категории застрахованных лиц и листок нетрудоспособности был выдан ему не позднее 30 календарных </w:t>
            </w:r>
            <w:proofErr w:type="spellStart"/>
            <w:r w:rsidRPr="00C055C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</w:tbl>
    <w:p w:rsidR="00DF7E66" w:rsidRDefault="00DF7E66" w:rsidP="00DF7E66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055C7" w:rsidRPr="00361A05" w:rsidRDefault="00C055C7">
      <w:pPr>
        <w:spacing w:after="1" w:line="220" w:lineRule="atLeast"/>
        <w:rPr>
          <w:rFonts w:ascii="Times New Roman" w:hAnsi="Times New Roman" w:cs="Times New Roman"/>
        </w:rPr>
      </w:pPr>
    </w:p>
    <w:p w:rsidR="00DF7E66" w:rsidRPr="00361A05" w:rsidRDefault="00A639E1" w:rsidP="00DF7E66">
      <w:pPr>
        <w:spacing w:after="1" w:line="220" w:lineRule="atLeast"/>
      </w:pPr>
      <w:hyperlink r:id="rId46" w:history="1">
        <w:r w:rsidR="00DF7E66">
          <w:rPr>
            <w:rFonts w:ascii="Times New Roman" w:hAnsi="Times New Roman" w:cs="Times New Roman"/>
            <w:i/>
            <w:color w:val="0000FF"/>
          </w:rPr>
          <w:br/>
          <w:t xml:space="preserve">Готовое решение: Может ли работник работать во время </w:t>
        </w:r>
        <w:proofErr w:type="gramStart"/>
        <w:r w:rsidR="00DF7E66">
          <w:rPr>
            <w:rFonts w:ascii="Times New Roman" w:hAnsi="Times New Roman" w:cs="Times New Roman"/>
            <w:i/>
            <w:color w:val="0000FF"/>
          </w:rPr>
          <w:t>больничного</w:t>
        </w:r>
        <w:proofErr w:type="gramEnd"/>
        <w:r w:rsidR="00DF7E66">
          <w:rPr>
            <w:rFonts w:ascii="Times New Roman" w:hAnsi="Times New Roman" w:cs="Times New Roman"/>
            <w:i/>
            <w:color w:val="0000FF"/>
          </w:rPr>
          <w:t xml:space="preserve"> (</w:t>
        </w:r>
        <w:proofErr w:type="spellStart"/>
        <w:r w:rsidR="00DF7E66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DF7E66">
          <w:rPr>
            <w:rFonts w:ascii="Times New Roman" w:hAnsi="Times New Roman" w:cs="Times New Roman"/>
            <w:i/>
            <w:color w:val="0000FF"/>
          </w:rPr>
          <w:t>, 2020) {</w:t>
        </w:r>
        <w:proofErr w:type="spellStart"/>
        <w:r w:rsidR="00DF7E66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DF7E66">
          <w:rPr>
            <w:rFonts w:ascii="Times New Roman" w:hAnsi="Times New Roman" w:cs="Times New Roman"/>
            <w:i/>
            <w:color w:val="0000FF"/>
          </w:rPr>
          <w:t>}</w:t>
        </w:r>
      </w:hyperlink>
      <w:r w:rsidR="00DF7E66">
        <w:rPr>
          <w:rFonts w:ascii="Times New Roman" w:hAnsi="Times New Roman" w:cs="Times New Roman"/>
        </w:rPr>
        <w:br/>
      </w:r>
    </w:p>
    <w:p w:rsidR="00DF7E66" w:rsidRDefault="00DF7E66" w:rsidP="00DF7E66">
      <w:pPr>
        <w:spacing w:after="1" w:line="220" w:lineRule="atLeast"/>
        <w:jc w:val="both"/>
        <w:outlineLvl w:val="0"/>
      </w:pPr>
    </w:p>
    <w:tbl>
      <w:tblPr>
        <w:tblW w:w="114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482"/>
      </w:tblGrid>
      <w:tr w:rsidR="00DF7E66" w:rsidTr="008C5827">
        <w:trPr>
          <w:jc w:val="center"/>
        </w:trPr>
        <w:tc>
          <w:tcPr>
            <w:tcW w:w="114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E66" w:rsidRDefault="00DF7E66" w:rsidP="008C5827">
            <w:pPr>
              <w:spacing w:after="1" w:line="220" w:lineRule="atLeast"/>
              <w:jc w:val="right"/>
            </w:pPr>
            <w:r>
              <w:rPr>
                <w:rFonts w:ascii="Times New Roman" w:hAnsi="Times New Roman" w:cs="Times New Roman"/>
                <w:color w:val="392C69"/>
              </w:rPr>
              <w:t xml:space="preserve">Готовое решение </w:t>
            </w:r>
            <w:proofErr w:type="spellStart"/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</w:rPr>
              <w:t>, 23.03.2020</w:t>
            </w:r>
          </w:p>
        </w:tc>
      </w:tr>
    </w:tbl>
    <w:p w:rsidR="00DF7E66" w:rsidRDefault="00DF7E66" w:rsidP="00DF7E66">
      <w:pPr>
        <w:spacing w:before="480" w:after="1" w:line="220" w:lineRule="atLeast"/>
      </w:pPr>
      <w:r>
        <w:rPr>
          <w:rFonts w:ascii="Times New Roman" w:hAnsi="Times New Roman" w:cs="Times New Roman"/>
          <w:b/>
          <w:sz w:val="38"/>
        </w:rPr>
        <w:t xml:space="preserve">Может ли работник работать во время </w:t>
      </w:r>
      <w:proofErr w:type="gramStart"/>
      <w:r>
        <w:rPr>
          <w:rFonts w:ascii="Times New Roman" w:hAnsi="Times New Roman" w:cs="Times New Roman"/>
          <w:b/>
          <w:sz w:val="38"/>
        </w:rPr>
        <w:t>больничного</w:t>
      </w:r>
      <w:proofErr w:type="gramEnd"/>
    </w:p>
    <w:p w:rsidR="00DF7E66" w:rsidRDefault="00DF7E66" w:rsidP="00DF7E66">
      <w:pPr>
        <w:spacing w:after="1" w:line="220" w:lineRule="atLeast"/>
        <w:jc w:val="both"/>
      </w:pPr>
    </w:p>
    <w:tbl>
      <w:tblPr>
        <w:tblW w:w="11482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1482"/>
      </w:tblGrid>
      <w:tr w:rsidR="00DF7E66" w:rsidTr="008C5827">
        <w:tc>
          <w:tcPr>
            <w:tcW w:w="11482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DF7E66" w:rsidRDefault="00DF7E66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Работник может по своей инициативе выйти на работу во время </w:t>
            </w:r>
            <w:proofErr w:type="gramStart"/>
            <w:r>
              <w:rPr>
                <w:rFonts w:ascii="Times New Roman" w:hAnsi="Times New Roman" w:cs="Times New Roman"/>
              </w:rPr>
              <w:t>больничного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 это является нарушением режима лечения и основанием для снижения выплат по </w:t>
            </w:r>
            <w:proofErr w:type="gramStart"/>
            <w:r>
              <w:rPr>
                <w:rFonts w:ascii="Times New Roman" w:hAnsi="Times New Roman" w:cs="Times New Roman"/>
              </w:rPr>
              <w:t>больничному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При этом вы не вправе отстранить работника от работы </w:t>
            </w:r>
            <w:proofErr w:type="gramStart"/>
            <w:r>
              <w:rPr>
                <w:rFonts w:ascii="Times New Roman" w:hAnsi="Times New Roman" w:cs="Times New Roman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больничного или заставить выйти на работу во время больничного.</w:t>
            </w:r>
          </w:p>
          <w:p w:rsidR="00DF7E66" w:rsidRDefault="00DF7E66" w:rsidP="008C5827">
            <w:pPr>
              <w:spacing w:before="220"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>Рекомендуем в случае выхода работника во время больничного убедить его не приступать к работе. Так, как минимум, вы избежите споров с ФСС РФ по выплате пособия.</w:t>
            </w:r>
          </w:p>
          <w:p w:rsidR="00DF7E66" w:rsidRDefault="00DF7E66" w:rsidP="008C5827">
            <w:pPr>
              <w:spacing w:before="220"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>Если не получится уговорить, рекомендуем зафиксировать выход на работу, а при сдаче вам работником больничного убедиться, что в нем есть отметка о нарушении режима. Это важно для правильной оплаты больничного листа.</w:t>
            </w:r>
          </w:p>
        </w:tc>
      </w:tr>
    </w:tbl>
    <w:p w:rsidR="00DF7E66" w:rsidRDefault="00DF7E66" w:rsidP="00DF7E66">
      <w:pPr>
        <w:spacing w:before="400" w:after="1" w:line="220" w:lineRule="atLeast"/>
        <w:jc w:val="both"/>
      </w:pPr>
    </w:p>
    <w:p w:rsidR="00DF7E66" w:rsidRDefault="00DF7E66" w:rsidP="00DF7E66">
      <w:pPr>
        <w:spacing w:after="1" w:line="220" w:lineRule="atLeast"/>
      </w:pPr>
      <w:r>
        <w:rPr>
          <w:rFonts w:ascii="Times New Roman" w:hAnsi="Times New Roman" w:cs="Times New Roman"/>
          <w:b/>
          <w:sz w:val="32"/>
        </w:rPr>
        <w:t>Оглавление:</w:t>
      </w:r>
    </w:p>
    <w:p w:rsidR="00DF7E66" w:rsidRDefault="00DF7E66" w:rsidP="00DF7E66">
      <w:pPr>
        <w:spacing w:before="340" w:after="1" w:line="220" w:lineRule="atLeast"/>
        <w:ind w:left="180"/>
      </w:pPr>
      <w:r>
        <w:rPr>
          <w:rFonts w:ascii="Times New Roman" w:hAnsi="Times New Roman" w:cs="Times New Roman"/>
        </w:rPr>
        <w:t xml:space="preserve">1. </w:t>
      </w:r>
      <w:hyperlink w:anchor="P14" w:history="1">
        <w:r>
          <w:rPr>
            <w:rFonts w:ascii="Times New Roman" w:hAnsi="Times New Roman" w:cs="Times New Roman"/>
            <w:color w:val="0000FF"/>
          </w:rPr>
          <w:t>Можно ли вызвать работника на работу в период временной нетрудоспособности</w:t>
        </w:r>
      </w:hyperlink>
    </w:p>
    <w:p w:rsidR="00DF7E66" w:rsidRDefault="00DF7E66" w:rsidP="00DF7E66">
      <w:pPr>
        <w:spacing w:after="1" w:line="220" w:lineRule="atLeast"/>
        <w:ind w:left="180"/>
      </w:pPr>
      <w:r>
        <w:rPr>
          <w:rFonts w:ascii="Times New Roman" w:hAnsi="Times New Roman" w:cs="Times New Roman"/>
        </w:rPr>
        <w:t xml:space="preserve">2. </w:t>
      </w:r>
      <w:hyperlink w:anchor="P22" w:history="1">
        <w:r>
          <w:rPr>
            <w:rFonts w:ascii="Times New Roman" w:hAnsi="Times New Roman" w:cs="Times New Roman"/>
            <w:color w:val="0000FF"/>
          </w:rPr>
          <w:t>Что делать, если работник вышел на работу во время своего больничного</w:t>
        </w:r>
      </w:hyperlink>
    </w:p>
    <w:p w:rsidR="00DF7E66" w:rsidRDefault="00DF7E66" w:rsidP="00DF7E66">
      <w:pPr>
        <w:spacing w:after="1" w:line="220" w:lineRule="atLeast"/>
        <w:ind w:left="180"/>
      </w:pPr>
      <w:r>
        <w:rPr>
          <w:rFonts w:ascii="Times New Roman" w:hAnsi="Times New Roman" w:cs="Times New Roman"/>
        </w:rPr>
        <w:t xml:space="preserve">3. </w:t>
      </w:r>
      <w:hyperlink w:anchor="P48" w:history="1">
        <w:r>
          <w:rPr>
            <w:rFonts w:ascii="Times New Roman" w:hAnsi="Times New Roman" w:cs="Times New Roman"/>
            <w:color w:val="0000FF"/>
          </w:rPr>
          <w:t xml:space="preserve">Как оплачивать работу во время </w:t>
        </w:r>
        <w:proofErr w:type="gramStart"/>
        <w:r>
          <w:rPr>
            <w:rFonts w:ascii="Times New Roman" w:hAnsi="Times New Roman" w:cs="Times New Roman"/>
            <w:color w:val="0000FF"/>
          </w:rPr>
          <w:t>больничного</w:t>
        </w:r>
        <w:proofErr w:type="gramEnd"/>
      </w:hyperlink>
    </w:p>
    <w:p w:rsidR="00DF7E66" w:rsidRDefault="00DF7E66" w:rsidP="00DF7E66">
      <w:pPr>
        <w:spacing w:after="1" w:line="220" w:lineRule="atLeast"/>
        <w:ind w:left="180"/>
      </w:pPr>
      <w:r>
        <w:rPr>
          <w:rFonts w:ascii="Times New Roman" w:hAnsi="Times New Roman" w:cs="Times New Roman"/>
        </w:rPr>
        <w:t xml:space="preserve">4. </w:t>
      </w:r>
      <w:hyperlink w:anchor="P60" w:history="1">
        <w:r>
          <w:rPr>
            <w:rFonts w:ascii="Times New Roman" w:hAnsi="Times New Roman" w:cs="Times New Roman"/>
            <w:color w:val="0000FF"/>
          </w:rPr>
          <w:t xml:space="preserve">Какие риски есть в случае работы </w:t>
        </w:r>
        <w:proofErr w:type="gramStart"/>
        <w:r>
          <w:rPr>
            <w:rFonts w:ascii="Times New Roman" w:hAnsi="Times New Roman" w:cs="Times New Roman"/>
            <w:color w:val="0000FF"/>
          </w:rPr>
          <w:t>на</w:t>
        </w:r>
        <w:proofErr w:type="gramEnd"/>
        <w:r>
          <w:rPr>
            <w:rFonts w:ascii="Times New Roman" w:hAnsi="Times New Roman" w:cs="Times New Roman"/>
            <w:color w:val="0000FF"/>
          </w:rPr>
          <w:t xml:space="preserve"> больничном</w:t>
        </w:r>
      </w:hyperlink>
    </w:p>
    <w:p w:rsidR="00DF7E66" w:rsidRDefault="00DF7E66" w:rsidP="00DF7E66">
      <w:pPr>
        <w:spacing w:before="400" w:after="1" w:line="220" w:lineRule="atLeast"/>
        <w:jc w:val="both"/>
      </w:pPr>
    </w:p>
    <w:p w:rsidR="00DF7E66" w:rsidRDefault="00DF7E66" w:rsidP="00DF7E66">
      <w:pPr>
        <w:spacing w:after="1" w:line="220" w:lineRule="atLeast"/>
        <w:outlineLvl w:val="0"/>
      </w:pPr>
      <w:bookmarkStart w:id="1" w:name="P14"/>
      <w:bookmarkEnd w:id="1"/>
      <w:r>
        <w:rPr>
          <w:rFonts w:ascii="Times New Roman" w:hAnsi="Times New Roman" w:cs="Times New Roman"/>
          <w:b/>
          <w:sz w:val="32"/>
        </w:rPr>
        <w:t>1. Можно ли вызвать работника на работу в период временной нетрудоспособности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Нет, нельзя.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Выданный работнику листок нетрудоспособности подтверждает, в частности, что работник временно не способен </w:t>
      </w:r>
      <w:proofErr w:type="gramStart"/>
      <w:r>
        <w:rPr>
          <w:rFonts w:ascii="Times New Roman" w:hAnsi="Times New Roman" w:cs="Times New Roman"/>
        </w:rPr>
        <w:t>трудиться</w:t>
      </w:r>
      <w:proofErr w:type="gramEnd"/>
      <w:r>
        <w:rPr>
          <w:rFonts w:ascii="Times New Roman" w:hAnsi="Times New Roman" w:cs="Times New Roman"/>
        </w:rPr>
        <w:t xml:space="preserve"> и освобожден от работы, а также обязан соблюдать предписанный врачом режим лечения (</w:t>
      </w:r>
      <w:hyperlink r:id="rId47" w:history="1">
        <w:r>
          <w:rPr>
            <w:rFonts w:ascii="Times New Roman" w:hAnsi="Times New Roman" w:cs="Times New Roman"/>
            <w:color w:val="0000FF"/>
          </w:rPr>
          <w:t>п. 3 ч. 2 ст. 4.3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Закона N 255-ФЗ, </w:t>
      </w:r>
      <w:hyperlink r:id="rId48" w:history="1">
        <w:proofErr w:type="spellStart"/>
        <w:r>
          <w:rPr>
            <w:rFonts w:ascii="Times New Roman" w:hAnsi="Times New Roman" w:cs="Times New Roman"/>
            <w:color w:val="0000FF"/>
          </w:rPr>
          <w:t>абз</w:t>
        </w:r>
        <w:proofErr w:type="spellEnd"/>
        <w:r>
          <w:rPr>
            <w:rFonts w:ascii="Times New Roman" w:hAnsi="Times New Roman" w:cs="Times New Roman"/>
            <w:color w:val="0000FF"/>
          </w:rPr>
          <w:t>. 1 п. 5</w:t>
        </w:r>
      </w:hyperlink>
      <w:r>
        <w:rPr>
          <w:rFonts w:ascii="Times New Roman" w:hAnsi="Times New Roman" w:cs="Times New Roman"/>
        </w:rPr>
        <w:t xml:space="preserve"> Порядка выдачи листков нетрудоспособности, </w:t>
      </w:r>
      <w:hyperlink r:id="rId49" w:history="1">
        <w:r>
          <w:rPr>
            <w:rFonts w:ascii="Times New Roman" w:hAnsi="Times New Roman" w:cs="Times New Roman"/>
            <w:color w:val="0000FF"/>
          </w:rPr>
          <w:t>п. 9</w:t>
        </w:r>
      </w:hyperlink>
      <w:r>
        <w:rPr>
          <w:rFonts w:ascii="Times New Roman" w:hAnsi="Times New Roman" w:cs="Times New Roman"/>
        </w:rPr>
        <w:t xml:space="preserve"> Порядка проведения экспертизы временной нетрудоспособности, </w:t>
      </w:r>
      <w:hyperlink r:id="rId50" w:history="1">
        <w:r>
          <w:rPr>
            <w:rFonts w:ascii="Times New Roman" w:hAnsi="Times New Roman" w:cs="Times New Roman"/>
            <w:color w:val="0000FF"/>
          </w:rPr>
          <w:t>п. 17</w:t>
        </w:r>
      </w:hyperlink>
      <w:r>
        <w:rPr>
          <w:rFonts w:ascii="Times New Roman" w:hAnsi="Times New Roman" w:cs="Times New Roman"/>
        </w:rPr>
        <w:t xml:space="preserve"> Письма ФСС РФ от 28.10.2011 N 14-03-18/15-12956).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Учтите, что за отказ выйти на работу в период временной нетрудоспособности работника нельзя привлечь к дисциплинарной ответственности, так как он не нарушает свои трудовые обязанности, то есть не совершает </w:t>
      </w:r>
      <w:hyperlink r:id="rId51" w:history="1">
        <w:r>
          <w:rPr>
            <w:rFonts w:ascii="Times New Roman" w:hAnsi="Times New Roman" w:cs="Times New Roman"/>
            <w:color w:val="0000FF"/>
          </w:rPr>
          <w:t>дисциплинарный проступок</w:t>
        </w:r>
      </w:hyperlink>
      <w:r>
        <w:rPr>
          <w:rFonts w:ascii="Times New Roman" w:hAnsi="Times New Roman" w:cs="Times New Roman"/>
        </w:rPr>
        <w:t xml:space="preserve">. Иначе вам грозят </w:t>
      </w:r>
      <w:hyperlink w:anchor="P60" w:history="1">
        <w:r>
          <w:rPr>
            <w:rFonts w:ascii="Times New Roman" w:hAnsi="Times New Roman" w:cs="Times New Roman"/>
            <w:color w:val="0000FF"/>
          </w:rPr>
          <w:t>риски</w:t>
        </w:r>
      </w:hyperlink>
      <w:r>
        <w:rPr>
          <w:rFonts w:ascii="Times New Roman" w:hAnsi="Times New Roman" w:cs="Times New Roman"/>
        </w:rPr>
        <w:t>.</w:t>
      </w:r>
    </w:p>
    <w:p w:rsidR="00DF7E66" w:rsidRDefault="00DF7E66" w:rsidP="00DF7E66">
      <w:pP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</w:p>
    <w:tbl>
      <w:tblPr>
        <w:tblW w:w="11482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0"/>
        <w:gridCol w:w="10852"/>
      </w:tblGrid>
      <w:tr w:rsidR="00DF7E66" w:rsidTr="008C58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9" name="Рисунок 9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См. также: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</w:rPr>
                <w:t>Что такое временная нетрудоспособность</w:t>
              </w:r>
            </w:hyperlink>
          </w:p>
        </w:tc>
      </w:tr>
    </w:tbl>
    <w:p w:rsidR="00DF7E66" w:rsidRDefault="00DF7E66" w:rsidP="00DF7E66">
      <w:pPr>
        <w:spacing w:before="400" w:after="1" w:line="220" w:lineRule="atLeast"/>
        <w:jc w:val="both"/>
      </w:pPr>
    </w:p>
    <w:p w:rsidR="00DF7E66" w:rsidRDefault="00DF7E66" w:rsidP="00DF7E66">
      <w:pPr>
        <w:spacing w:after="1" w:line="220" w:lineRule="atLeast"/>
        <w:outlineLvl w:val="0"/>
      </w:pPr>
      <w:bookmarkStart w:id="2" w:name="P22"/>
      <w:bookmarkEnd w:id="2"/>
      <w:r>
        <w:rPr>
          <w:rFonts w:ascii="Times New Roman" w:hAnsi="Times New Roman" w:cs="Times New Roman"/>
          <w:b/>
          <w:sz w:val="32"/>
        </w:rPr>
        <w:t>2. Что делать, если работник вышел на работу во время своего больничного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Если работник в период временной нетрудоспособности вышел на работу, не отстраняйте его от работы.</w:t>
      </w:r>
    </w:p>
    <w:p w:rsidR="00DF7E66" w:rsidRDefault="00DF7E66" w:rsidP="00DF7E66">
      <w:pPr>
        <w:spacing w:before="220" w:after="1" w:line="220" w:lineRule="atLeast"/>
        <w:jc w:val="both"/>
      </w:pPr>
      <w:proofErr w:type="gramStart"/>
      <w:r>
        <w:rPr>
          <w:rFonts w:ascii="Times New Roman" w:hAnsi="Times New Roman" w:cs="Times New Roman"/>
          <w:b/>
        </w:rPr>
        <w:t>Выход с больничного</w:t>
      </w:r>
      <w:r>
        <w:rPr>
          <w:rFonts w:ascii="Times New Roman" w:hAnsi="Times New Roman" w:cs="Times New Roman"/>
        </w:rPr>
        <w:t xml:space="preserve"> не включен в перечень оснований для отстранения от работы (</w:t>
      </w:r>
      <w:hyperlink r:id="rId54" w:history="1">
        <w:r>
          <w:rPr>
            <w:rFonts w:ascii="Times New Roman" w:hAnsi="Times New Roman" w:cs="Times New Roman"/>
            <w:color w:val="0000FF"/>
          </w:rPr>
          <w:t>ч. 1 ст. 76</w:t>
        </w:r>
      </w:hyperlink>
      <w:r>
        <w:rPr>
          <w:rFonts w:ascii="Times New Roman" w:hAnsi="Times New Roman" w:cs="Times New Roman"/>
        </w:rPr>
        <w:t xml:space="preserve"> ТК РФ).</w:t>
      </w:r>
      <w:proofErr w:type="gramEnd"/>
      <w:r>
        <w:rPr>
          <w:rFonts w:ascii="Times New Roman" w:hAnsi="Times New Roman" w:cs="Times New Roman"/>
        </w:rPr>
        <w:t xml:space="preserve"> С учетом этого работник должен быть допущен к работе.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Но до того как он приступит к работе, рекомендуем разъяснить (желательно под подпись), какие возможны негативные финансовые последствия.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В частности, разъясните работнику, что если он без уважительных причин нарушит предписанный режим, то это является основанием для снижения размера его пособия по временной нетрудоспособности со дня нарушения. В результате он может получить за свой больничный меньше, чем рассчитывает (</w:t>
      </w:r>
      <w:hyperlink r:id="rId55" w:history="1">
        <w:r>
          <w:rPr>
            <w:rFonts w:ascii="Times New Roman" w:hAnsi="Times New Roman" w:cs="Times New Roman"/>
            <w:color w:val="0000FF"/>
          </w:rPr>
          <w:t>п. 3 ч. 2 ст. 4.3</w:t>
        </w:r>
      </w:hyperlink>
      <w:r>
        <w:rPr>
          <w:rFonts w:ascii="Times New Roman" w:hAnsi="Times New Roman" w:cs="Times New Roman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</w:rPr>
          <w:t>п. 1 ч. 1</w:t>
        </w:r>
      </w:hyperlink>
      <w:r>
        <w:rPr>
          <w:rFonts w:ascii="Times New Roman" w:hAnsi="Times New Roman" w:cs="Times New Roman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</w:rPr>
          <w:t>п. 1 ч. 2 ст. 8</w:t>
        </w:r>
      </w:hyperlink>
      <w:r>
        <w:rPr>
          <w:rFonts w:ascii="Times New Roman" w:hAnsi="Times New Roman" w:cs="Times New Roman"/>
        </w:rPr>
        <w:t xml:space="preserve"> Закона N 255-ФЗ).</w:t>
      </w:r>
    </w:p>
    <w:p w:rsidR="00DF7E66" w:rsidRDefault="00DF7E66" w:rsidP="00DF7E66">
      <w:pPr>
        <w:spacing w:after="1" w:line="220" w:lineRule="atLeast"/>
        <w:jc w:val="both"/>
      </w:pPr>
    </w:p>
    <w:tbl>
      <w:tblPr>
        <w:tblW w:w="11482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0"/>
        <w:gridCol w:w="10852"/>
      </w:tblGrid>
      <w:tr w:rsidR="00DF7E66" w:rsidTr="008C58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10" name="Рисунок 10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>См. также:</w:t>
            </w:r>
          </w:p>
          <w:p w:rsidR="00DF7E66" w:rsidRDefault="00A639E1" w:rsidP="008C5827">
            <w:pPr>
              <w:numPr>
                <w:ilvl w:val="0"/>
                <w:numId w:val="2"/>
              </w:numPr>
              <w:spacing w:before="220" w:after="1" w:line="220" w:lineRule="atLeast"/>
              <w:jc w:val="both"/>
            </w:pPr>
            <w:hyperlink r:id="rId58" w:history="1">
              <w:r w:rsidR="00DF7E66">
                <w:rPr>
                  <w:rFonts w:ascii="Times New Roman" w:hAnsi="Times New Roman" w:cs="Times New Roman"/>
                  <w:color w:val="0000FF"/>
                </w:rPr>
                <w:t>В каких случаях для расчета больничного листа надо применять МРОТ</w:t>
              </w:r>
            </w:hyperlink>
          </w:p>
          <w:p w:rsidR="00DF7E66" w:rsidRDefault="00A639E1" w:rsidP="008C5827">
            <w:pPr>
              <w:numPr>
                <w:ilvl w:val="0"/>
                <w:numId w:val="2"/>
              </w:numPr>
              <w:spacing w:before="220" w:after="1" w:line="220" w:lineRule="atLeast"/>
              <w:jc w:val="both"/>
            </w:pPr>
            <w:hyperlink r:id="rId59" w:history="1">
              <w:r w:rsidR="00DF7E66">
                <w:rPr>
                  <w:rFonts w:ascii="Times New Roman" w:hAnsi="Times New Roman" w:cs="Times New Roman"/>
                  <w:color w:val="0000FF"/>
                </w:rPr>
                <w:t>Расчет больничного, если страховой стаж работника меньше шести месяцев или есть основания для снижения размера пособия</w:t>
              </w:r>
            </w:hyperlink>
          </w:p>
        </w:tc>
      </w:tr>
    </w:tbl>
    <w:p w:rsidR="00DF7E66" w:rsidRDefault="00DF7E66" w:rsidP="00DF7E66">
      <w:pP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Также разъясните, что за дни работы на </w:t>
      </w:r>
      <w:proofErr w:type="gramStart"/>
      <w:r>
        <w:rPr>
          <w:rFonts w:ascii="Times New Roman" w:hAnsi="Times New Roman" w:cs="Times New Roman"/>
        </w:rPr>
        <w:t>больничном</w:t>
      </w:r>
      <w:proofErr w:type="gramEnd"/>
      <w:r>
        <w:rPr>
          <w:rFonts w:ascii="Times New Roman" w:hAnsi="Times New Roman" w:cs="Times New Roman"/>
        </w:rPr>
        <w:t xml:space="preserve"> не предусмотрена выплата одновременно и пособия, и зарплаты, поскольку пособие призвано возместить утраченный заработок, когда работник не может трудиться. Подробнее об оплате работы во время </w:t>
      </w:r>
      <w:proofErr w:type="gramStart"/>
      <w:r>
        <w:rPr>
          <w:rFonts w:ascii="Times New Roman" w:hAnsi="Times New Roman" w:cs="Times New Roman"/>
        </w:rPr>
        <w:t>больничного</w:t>
      </w:r>
      <w:proofErr w:type="gramEnd"/>
      <w:r>
        <w:rPr>
          <w:rFonts w:ascii="Times New Roman" w:hAnsi="Times New Roman" w:cs="Times New Roman"/>
        </w:rPr>
        <w:t xml:space="preserve"> расскажем </w:t>
      </w:r>
      <w:hyperlink w:anchor="P48" w:history="1">
        <w:r>
          <w:rPr>
            <w:rFonts w:ascii="Times New Roman" w:hAnsi="Times New Roman" w:cs="Times New Roman"/>
            <w:color w:val="0000FF"/>
          </w:rPr>
          <w:t>ниже</w:t>
        </w:r>
      </w:hyperlink>
      <w:r>
        <w:rPr>
          <w:rFonts w:ascii="Times New Roman" w:hAnsi="Times New Roman" w:cs="Times New Roman"/>
        </w:rPr>
        <w:t>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Обратите внимание работника на то, что, если он будет работать во время больничного, в его листке нетрудоспособности лечащий врач должен сделать отметку о нарушении режима (</w:t>
      </w:r>
      <w:hyperlink r:id="rId60" w:history="1">
        <w:r>
          <w:rPr>
            <w:rFonts w:ascii="Times New Roman" w:hAnsi="Times New Roman" w:cs="Times New Roman"/>
            <w:color w:val="0000FF"/>
          </w:rPr>
          <w:t>п. 58</w:t>
        </w:r>
      </w:hyperlink>
      <w:r>
        <w:rPr>
          <w:rFonts w:ascii="Times New Roman" w:hAnsi="Times New Roman" w:cs="Times New Roman"/>
        </w:rPr>
        <w:t xml:space="preserve"> Порядка выдачи листков нетрудоспособности). Это важно для правильной оплаты </w:t>
      </w:r>
      <w:proofErr w:type="gramStart"/>
      <w:r>
        <w:rPr>
          <w:rFonts w:ascii="Times New Roman" w:hAnsi="Times New Roman" w:cs="Times New Roman"/>
        </w:rPr>
        <w:t>больничного</w:t>
      </w:r>
      <w:proofErr w:type="gramEnd"/>
      <w:r>
        <w:rPr>
          <w:rFonts w:ascii="Times New Roman" w:hAnsi="Times New Roman" w:cs="Times New Roman"/>
        </w:rPr>
        <w:t>. Чтобы врач узнал о таком нарушении работником больничного режима, вам нужно его информировать об этом.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  <w:b/>
        </w:rPr>
        <w:t>Акт о нарушении работником больничного режима</w:t>
      </w:r>
      <w:r>
        <w:rPr>
          <w:rFonts w:ascii="Times New Roman" w:hAnsi="Times New Roman" w:cs="Times New Roman"/>
        </w:rPr>
        <w:t xml:space="preserve"> можете использовать для данной цели. Он оформляется в произвольной форме. В нем целесообразно отразить, по нашему мнению, следующие сведения: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наименование организации;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дата составления акта;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Ф.И.О. лица, составившего акт (например, руководителя работника);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Ф.И.О. двух или более лиц, засвидетельствовавших выход работника на работу;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lastRenderedPageBreak/>
        <w:t>Ф.И.О. работника, нарушившего режим;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обстоятельства нарушения режима (дата выхода на работу, действия и объяснения работника, ваши действия, количество рабочих часов, иные обстоятельства, которые могут иметь значение для врача);</w:t>
      </w:r>
    </w:p>
    <w:p w:rsidR="00DF7E66" w:rsidRDefault="00DF7E66" w:rsidP="00DF7E66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подписи указанных лиц.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К акту можете приложить иные документы: объяснительную работника, табель учета рабочего времени, подтверждающий выход на работу, и др.</w:t>
      </w:r>
    </w:p>
    <w:p w:rsidR="00DF7E66" w:rsidRDefault="00DF7E66" w:rsidP="00DF7E66">
      <w:pPr>
        <w:spacing w:before="260" w:after="1" w:line="220" w:lineRule="atLeast"/>
        <w:jc w:val="both"/>
      </w:pPr>
    </w:p>
    <w:p w:rsidR="00DF7E66" w:rsidRDefault="00DF7E66" w:rsidP="00DF7E66">
      <w:pPr>
        <w:spacing w:after="1" w:line="220" w:lineRule="atLeast"/>
        <w:outlineLvl w:val="1"/>
      </w:pPr>
      <w:r>
        <w:rPr>
          <w:rFonts w:ascii="Times New Roman" w:hAnsi="Times New Roman" w:cs="Times New Roman"/>
          <w:b/>
          <w:sz w:val="26"/>
        </w:rPr>
        <w:t xml:space="preserve">2.1. Нужно ли сообщать лечащему врачу работника о выходе его на работу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больничном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Нет, такой обязанности нет, но можете это сделать, если работник не прислушается к вам и все же приступит к работе.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Сообщите лечащему врачу о нарушении режима, чтобы он внес отметку в больничный лист (</w:t>
      </w:r>
      <w:hyperlink r:id="rId61" w:history="1">
        <w:r>
          <w:rPr>
            <w:rFonts w:ascii="Times New Roman" w:hAnsi="Times New Roman" w:cs="Times New Roman"/>
            <w:color w:val="0000FF"/>
          </w:rPr>
          <w:t>п. 58</w:t>
        </w:r>
      </w:hyperlink>
      <w:r>
        <w:rPr>
          <w:rFonts w:ascii="Times New Roman" w:hAnsi="Times New Roman" w:cs="Times New Roman"/>
        </w:rPr>
        <w:t xml:space="preserve"> Порядка выдачи листков нетрудоспособности). Это необходимо для обоснования снижения размера пособия, о чем расскажем </w:t>
      </w:r>
      <w:hyperlink w:anchor="P48" w:history="1">
        <w:r>
          <w:rPr>
            <w:rFonts w:ascii="Times New Roman" w:hAnsi="Times New Roman" w:cs="Times New Roman"/>
            <w:color w:val="0000FF"/>
          </w:rPr>
          <w:t>ниже</w:t>
        </w:r>
      </w:hyperlink>
      <w:r>
        <w:rPr>
          <w:rFonts w:ascii="Times New Roman" w:hAnsi="Times New Roman" w:cs="Times New Roman"/>
        </w:rPr>
        <w:t>.</w:t>
      </w:r>
    </w:p>
    <w:p w:rsidR="00DF7E66" w:rsidRDefault="00DF7E66" w:rsidP="00DF7E66">
      <w:pPr>
        <w:spacing w:before="320" w:after="1" w:line="220" w:lineRule="atLeast"/>
        <w:jc w:val="both"/>
      </w:pPr>
    </w:p>
    <w:p w:rsidR="00DF7E66" w:rsidRDefault="00DF7E66" w:rsidP="00DF7E66">
      <w:pPr>
        <w:spacing w:after="1" w:line="220" w:lineRule="atLeast"/>
        <w:outlineLvl w:val="0"/>
      </w:pPr>
      <w:bookmarkStart w:id="3" w:name="P48"/>
      <w:bookmarkEnd w:id="3"/>
      <w:r>
        <w:rPr>
          <w:rFonts w:ascii="Times New Roman" w:hAnsi="Times New Roman" w:cs="Times New Roman"/>
          <w:b/>
          <w:sz w:val="32"/>
        </w:rPr>
        <w:t xml:space="preserve">3. Как оплачивать работу во время </w:t>
      </w:r>
      <w:proofErr w:type="gramStart"/>
      <w:r>
        <w:rPr>
          <w:rFonts w:ascii="Times New Roman" w:hAnsi="Times New Roman" w:cs="Times New Roman"/>
          <w:b/>
          <w:sz w:val="32"/>
        </w:rPr>
        <w:t>больничного</w:t>
      </w:r>
      <w:proofErr w:type="gramEnd"/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Законом не предусмотрено, что дни работы во время </w:t>
      </w:r>
      <w:proofErr w:type="gramStart"/>
      <w:r>
        <w:rPr>
          <w:rFonts w:ascii="Times New Roman" w:hAnsi="Times New Roman" w:cs="Times New Roman"/>
        </w:rPr>
        <w:t>больничного</w:t>
      </w:r>
      <w:proofErr w:type="gramEnd"/>
      <w:r>
        <w:rPr>
          <w:rFonts w:ascii="Times New Roman" w:hAnsi="Times New Roman" w:cs="Times New Roman"/>
        </w:rPr>
        <w:t xml:space="preserve"> не нужно учитывать и оплачивать. Поэтому, на наш взгляд, за такие дни работнику нужно выплатить заработную плату. </w:t>
      </w:r>
      <w:proofErr w:type="gramStart"/>
      <w:r>
        <w:rPr>
          <w:rFonts w:ascii="Times New Roman" w:hAnsi="Times New Roman" w:cs="Times New Roman"/>
        </w:rPr>
        <w:t xml:space="preserve">Это следует из </w:t>
      </w:r>
      <w:hyperlink r:id="rId62" w:history="1">
        <w:r>
          <w:rPr>
            <w:rFonts w:ascii="Times New Roman" w:hAnsi="Times New Roman" w:cs="Times New Roman"/>
            <w:color w:val="0000FF"/>
          </w:rPr>
          <w:t>ч. 1 ст. 2</w:t>
        </w:r>
      </w:hyperlink>
      <w:r>
        <w:rPr>
          <w:rFonts w:ascii="Times New Roman" w:hAnsi="Times New Roman" w:cs="Times New Roman"/>
        </w:rPr>
        <w:t xml:space="preserve">, </w:t>
      </w:r>
      <w:hyperlink r:id="rId63" w:history="1">
        <w:r>
          <w:rPr>
            <w:rFonts w:ascii="Times New Roman" w:hAnsi="Times New Roman" w:cs="Times New Roman"/>
            <w:color w:val="0000FF"/>
          </w:rPr>
          <w:t>ч. 1 ст. 21</w:t>
        </w:r>
      </w:hyperlink>
      <w:r>
        <w:rPr>
          <w:rFonts w:ascii="Times New Roman" w:hAnsi="Times New Roman" w:cs="Times New Roman"/>
        </w:rPr>
        <w:t xml:space="preserve">, </w:t>
      </w:r>
      <w:hyperlink r:id="rId64" w:history="1">
        <w:r>
          <w:rPr>
            <w:rFonts w:ascii="Times New Roman" w:hAnsi="Times New Roman" w:cs="Times New Roman"/>
            <w:color w:val="0000FF"/>
          </w:rPr>
          <w:t>ч. 2 ст. 22</w:t>
        </w:r>
      </w:hyperlink>
      <w:r>
        <w:rPr>
          <w:rFonts w:ascii="Times New Roman" w:hAnsi="Times New Roman" w:cs="Times New Roman"/>
        </w:rPr>
        <w:t xml:space="preserve">, </w:t>
      </w:r>
      <w:hyperlink r:id="rId65" w:history="1">
        <w:r>
          <w:rPr>
            <w:rFonts w:ascii="Times New Roman" w:hAnsi="Times New Roman" w:cs="Times New Roman"/>
            <w:color w:val="0000FF"/>
          </w:rPr>
          <w:t>ч. 4 ст. 91</w:t>
        </w:r>
      </w:hyperlink>
      <w:r>
        <w:rPr>
          <w:rFonts w:ascii="Times New Roman" w:hAnsi="Times New Roman" w:cs="Times New Roman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</w:rPr>
          <w:t>ч. 1 ст. 129</w:t>
        </w:r>
      </w:hyperlink>
      <w:r>
        <w:rPr>
          <w:rFonts w:ascii="Times New Roman" w:hAnsi="Times New Roman" w:cs="Times New Roman"/>
        </w:rPr>
        <w:t xml:space="preserve"> ТК РФ.</w:t>
      </w:r>
      <w:proofErr w:type="gramEnd"/>
      <w:r>
        <w:rPr>
          <w:rFonts w:ascii="Times New Roman" w:hAnsi="Times New Roman" w:cs="Times New Roman"/>
        </w:rPr>
        <w:t xml:space="preserve"> Иначе вам грозят </w:t>
      </w:r>
      <w:hyperlink w:anchor="P60" w:history="1">
        <w:r>
          <w:rPr>
            <w:rFonts w:ascii="Times New Roman" w:hAnsi="Times New Roman" w:cs="Times New Roman"/>
            <w:color w:val="0000FF"/>
          </w:rPr>
          <w:t>риски</w:t>
        </w:r>
      </w:hyperlink>
      <w:r>
        <w:rPr>
          <w:rFonts w:ascii="Times New Roman" w:hAnsi="Times New Roman" w:cs="Times New Roman"/>
        </w:rPr>
        <w:t>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Но выплата одновременно и пособия, и зарплаты не предусмотрена законом, поскольку пособие призвано возместить утраченный заработок, когда работник не может трудиться (</w:t>
      </w:r>
      <w:hyperlink r:id="rId67" w:history="1">
        <w:r>
          <w:rPr>
            <w:rFonts w:ascii="Times New Roman" w:hAnsi="Times New Roman" w:cs="Times New Roman"/>
            <w:color w:val="0000FF"/>
          </w:rPr>
          <w:t>ст. 183</w:t>
        </w:r>
      </w:hyperlink>
      <w:r>
        <w:rPr>
          <w:rFonts w:ascii="Times New Roman" w:hAnsi="Times New Roman" w:cs="Times New Roman"/>
        </w:rPr>
        <w:t xml:space="preserve"> ТК РФ, </w:t>
      </w:r>
      <w:hyperlink r:id="rId68" w:history="1">
        <w:r>
          <w:rPr>
            <w:rFonts w:ascii="Times New Roman" w:hAnsi="Times New Roman" w:cs="Times New Roman"/>
            <w:color w:val="0000FF"/>
          </w:rPr>
          <w:t>ч. 1 ст. 1.3</w:t>
        </w:r>
      </w:hyperlink>
      <w:r>
        <w:rPr>
          <w:rFonts w:ascii="Times New Roman" w:hAnsi="Times New Roman" w:cs="Times New Roman"/>
        </w:rPr>
        <w:t xml:space="preserve"> Закона N 255-ФЗ). А если он не утрачен, то выплата пособия за счет ФСС РФ может быть признана излишней. Это подтверждается судебной практикой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., например, </w:t>
      </w:r>
      <w:hyperlink r:id="rId69" w:history="1">
        <w:r>
          <w:rPr>
            <w:rFonts w:ascii="Times New Roman" w:hAnsi="Times New Roman" w:cs="Times New Roman"/>
            <w:color w:val="0000FF"/>
          </w:rPr>
          <w:t>Определение</w:t>
        </w:r>
      </w:hyperlink>
      <w:r>
        <w:rPr>
          <w:rFonts w:ascii="Times New Roman" w:hAnsi="Times New Roman" w:cs="Times New Roman"/>
        </w:rPr>
        <w:t xml:space="preserve"> Верховного Суда РФ от 22.08.2017 N 303-КГ17-10708, </w:t>
      </w:r>
      <w:hyperlink r:id="rId70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Арбитражного суда Дальневосточного округа от 10.04.2017 N Ф03-969/2017).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Оплату по </w:t>
      </w:r>
      <w:proofErr w:type="gramStart"/>
      <w:r>
        <w:rPr>
          <w:rFonts w:ascii="Times New Roman" w:hAnsi="Times New Roman" w:cs="Times New Roman"/>
        </w:rPr>
        <w:t>больничному</w:t>
      </w:r>
      <w:proofErr w:type="gramEnd"/>
      <w:r>
        <w:rPr>
          <w:rFonts w:ascii="Times New Roman" w:hAnsi="Times New Roman" w:cs="Times New Roman"/>
        </w:rPr>
        <w:t xml:space="preserve"> производите только после того, как работник закроет его в медицинской организации, которая его выдала. Иначе ФСС РФ не примет эти расходы к зачету, что следует из </w:t>
      </w:r>
      <w:hyperlink r:id="rId71" w:history="1">
        <w:r>
          <w:rPr>
            <w:rFonts w:ascii="Times New Roman" w:hAnsi="Times New Roman" w:cs="Times New Roman"/>
            <w:color w:val="0000FF"/>
          </w:rPr>
          <w:t>п. 4 ч. 1 ст. 4.2</w:t>
        </w:r>
      </w:hyperlink>
      <w:r>
        <w:rPr>
          <w:rFonts w:ascii="Times New Roman" w:hAnsi="Times New Roman" w:cs="Times New Roman"/>
        </w:rPr>
        <w:t xml:space="preserve">, </w:t>
      </w:r>
      <w:hyperlink r:id="rId72" w:history="1">
        <w:r>
          <w:rPr>
            <w:rFonts w:ascii="Times New Roman" w:hAnsi="Times New Roman" w:cs="Times New Roman"/>
            <w:color w:val="0000FF"/>
          </w:rPr>
          <w:t>ч. 4 ст. 4.7</w:t>
        </w:r>
      </w:hyperlink>
      <w:r>
        <w:rPr>
          <w:rFonts w:ascii="Times New Roman" w:hAnsi="Times New Roman" w:cs="Times New Roman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</w:rPr>
          <w:t>ч. 5 ст. 13</w:t>
        </w:r>
      </w:hyperlink>
      <w:r>
        <w:rPr>
          <w:rFonts w:ascii="Times New Roman" w:hAnsi="Times New Roman" w:cs="Times New Roman"/>
        </w:rPr>
        <w:t xml:space="preserve"> Закона N 255-ФЗ.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Если работник принесет закрытый больничный без отметки о нарушении режима, рекомендуем вернуть его работнику и попросить обратиться в медицинскую организацию для ее внесения. </w:t>
      </w:r>
      <w:proofErr w:type="gramStart"/>
      <w:r>
        <w:rPr>
          <w:rFonts w:ascii="Times New Roman" w:hAnsi="Times New Roman" w:cs="Times New Roman"/>
        </w:rPr>
        <w:t xml:space="preserve">Если при отсутствии в больничном такой отметки вы снизите размер пособия, то в случае спора суд может посчитать, что у вас не было основания для снижения размера пособия, и взыскать с вас невыплаченные суммы (см., например, Апелляционное </w:t>
      </w:r>
      <w:hyperlink r:id="rId74" w:history="1">
        <w:r>
          <w:rPr>
            <w:rFonts w:ascii="Times New Roman" w:hAnsi="Times New Roman" w:cs="Times New Roman"/>
            <w:color w:val="0000FF"/>
          </w:rPr>
          <w:t>определение</w:t>
        </w:r>
      </w:hyperlink>
      <w:r>
        <w:rPr>
          <w:rFonts w:ascii="Times New Roman" w:hAnsi="Times New Roman" w:cs="Times New Roman"/>
        </w:rPr>
        <w:t xml:space="preserve"> Суда Ямало-Ненецкого автономного округа от 10.02.2014 N 33-242/2014).</w:t>
      </w:r>
      <w:proofErr w:type="gramEnd"/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Дополнительно можете обратиться за разъяснениями в свое региональное отделение ФСС РФ (</w:t>
      </w:r>
      <w:hyperlink r:id="rId75" w:history="1">
        <w:r>
          <w:rPr>
            <w:rFonts w:ascii="Times New Roman" w:hAnsi="Times New Roman" w:cs="Times New Roman"/>
            <w:color w:val="0000FF"/>
          </w:rPr>
          <w:t>Письмо</w:t>
        </w:r>
      </w:hyperlink>
      <w:r>
        <w:rPr>
          <w:rFonts w:ascii="Times New Roman" w:hAnsi="Times New Roman" w:cs="Times New Roman"/>
        </w:rPr>
        <w:t xml:space="preserve"> ФСС РФ от 30.09.2011 N 14-03-11/15-11575).</w:t>
      </w:r>
    </w:p>
    <w:p w:rsidR="00DF7E66" w:rsidRDefault="00DF7E66" w:rsidP="00DF7E66">
      <w:pP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</w:p>
    <w:tbl>
      <w:tblPr>
        <w:tblW w:w="11482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0"/>
        <w:gridCol w:w="10852"/>
      </w:tblGrid>
      <w:tr w:rsidR="00DF7E66" w:rsidTr="008C58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11" name="Рисунок 11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>См. также:</w:t>
            </w:r>
          </w:p>
          <w:p w:rsidR="00DF7E66" w:rsidRDefault="00A639E1" w:rsidP="008C5827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hyperlink r:id="rId76" w:history="1">
              <w:r w:rsidR="00DF7E66">
                <w:rPr>
                  <w:rFonts w:ascii="Times New Roman" w:hAnsi="Times New Roman" w:cs="Times New Roman"/>
                  <w:color w:val="0000FF"/>
                </w:rPr>
                <w:t xml:space="preserve">Можно ли уволить по инициативе работодателя работника во время его нахождения на </w:t>
              </w:r>
              <w:proofErr w:type="gramStart"/>
              <w:r w:rsidR="00DF7E66">
                <w:rPr>
                  <w:rFonts w:ascii="Times New Roman" w:hAnsi="Times New Roman" w:cs="Times New Roman"/>
                  <w:color w:val="0000FF"/>
                </w:rPr>
                <w:t>больничном</w:t>
              </w:r>
              <w:proofErr w:type="gramEnd"/>
            </w:hyperlink>
          </w:p>
          <w:p w:rsidR="00DF7E66" w:rsidRDefault="00A639E1" w:rsidP="008C5827">
            <w:pPr>
              <w:numPr>
                <w:ilvl w:val="0"/>
                <w:numId w:val="4"/>
              </w:numPr>
              <w:spacing w:before="220" w:after="1" w:line="220" w:lineRule="atLeast"/>
              <w:jc w:val="both"/>
            </w:pPr>
            <w:hyperlink r:id="rId77" w:history="1">
              <w:r w:rsidR="00DF7E66">
                <w:rPr>
                  <w:rFonts w:ascii="Times New Roman" w:hAnsi="Times New Roman" w:cs="Times New Roman"/>
                  <w:color w:val="0000FF"/>
                </w:rPr>
                <w:t>Как уволить за прогул</w:t>
              </w:r>
            </w:hyperlink>
          </w:p>
        </w:tc>
      </w:tr>
    </w:tbl>
    <w:p w:rsidR="00DF7E66" w:rsidRDefault="00DF7E66" w:rsidP="00DF7E66">
      <w:pPr>
        <w:spacing w:before="400" w:after="1" w:line="220" w:lineRule="atLeast"/>
        <w:jc w:val="both"/>
      </w:pPr>
    </w:p>
    <w:p w:rsidR="00DF7E66" w:rsidRDefault="00DF7E66" w:rsidP="00DF7E66">
      <w:pPr>
        <w:spacing w:after="1" w:line="220" w:lineRule="atLeast"/>
        <w:outlineLvl w:val="0"/>
      </w:pPr>
      <w:bookmarkStart w:id="4" w:name="P60"/>
      <w:bookmarkEnd w:id="4"/>
      <w:r>
        <w:rPr>
          <w:rFonts w:ascii="Times New Roman" w:hAnsi="Times New Roman" w:cs="Times New Roman"/>
          <w:b/>
          <w:sz w:val="32"/>
        </w:rPr>
        <w:t xml:space="preserve">4. Какие риски есть в случае работы </w:t>
      </w:r>
      <w:proofErr w:type="gramStart"/>
      <w:r>
        <w:rPr>
          <w:rFonts w:ascii="Times New Roman" w:hAnsi="Times New Roman" w:cs="Times New Roman"/>
          <w:b/>
          <w:sz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больничном</w:t>
      </w:r>
    </w:p>
    <w:p w:rsidR="00DF7E66" w:rsidRDefault="00DF7E66" w:rsidP="00DF7E66">
      <w:p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Если работник приступил к работе на </w:t>
      </w:r>
      <w:proofErr w:type="gramStart"/>
      <w:r>
        <w:rPr>
          <w:rFonts w:ascii="Times New Roman" w:hAnsi="Times New Roman" w:cs="Times New Roman"/>
        </w:rPr>
        <w:t>больничном</w:t>
      </w:r>
      <w:proofErr w:type="gramEnd"/>
      <w:r>
        <w:rPr>
          <w:rFonts w:ascii="Times New Roman" w:hAnsi="Times New Roman" w:cs="Times New Roman"/>
        </w:rPr>
        <w:t>, возможны, в частности, следующие риски:</w:t>
      </w:r>
    </w:p>
    <w:p w:rsidR="00DF7E66" w:rsidRDefault="00DF7E66" w:rsidP="00DF7E66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lastRenderedPageBreak/>
        <w:t xml:space="preserve">административная ответственность по </w:t>
      </w:r>
      <w:hyperlink r:id="rId78" w:history="1">
        <w:proofErr w:type="gramStart"/>
        <w:r>
          <w:rPr>
            <w:rFonts w:ascii="Times New Roman" w:hAnsi="Times New Roman" w:cs="Times New Roman"/>
            <w:color w:val="0000FF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</w:rPr>
          <w:t>. 1</w:t>
        </w:r>
      </w:hyperlink>
      <w:r>
        <w:rPr>
          <w:rFonts w:ascii="Times New Roman" w:hAnsi="Times New Roman" w:cs="Times New Roman"/>
        </w:rPr>
        <w:t xml:space="preserve">, </w:t>
      </w:r>
      <w:hyperlink r:id="rId79" w:history="1">
        <w:r>
          <w:rPr>
            <w:rFonts w:ascii="Times New Roman" w:hAnsi="Times New Roman" w:cs="Times New Roman"/>
            <w:color w:val="0000FF"/>
          </w:rPr>
          <w:t>2 ст. 5.27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 - например, если вы неправильно вели табель учета рабочего времени и не отразили в нем выход работника на работу в период больничного;</w:t>
      </w:r>
    </w:p>
    <w:p w:rsidR="00DF7E66" w:rsidRDefault="00DF7E66" w:rsidP="00DF7E66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 xml:space="preserve">административная ответственность по </w:t>
      </w:r>
      <w:hyperlink r:id="rId80" w:history="1">
        <w:proofErr w:type="gramStart"/>
        <w:r>
          <w:rPr>
            <w:rFonts w:ascii="Times New Roman" w:hAnsi="Times New Roman" w:cs="Times New Roman"/>
            <w:color w:val="0000FF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</w:rPr>
          <w:t>. 6</w:t>
        </w:r>
      </w:hyperlink>
      <w:r>
        <w:rPr>
          <w:rFonts w:ascii="Times New Roman" w:hAnsi="Times New Roman" w:cs="Times New Roman"/>
        </w:rPr>
        <w:t xml:space="preserve">, </w:t>
      </w:r>
      <w:hyperlink r:id="rId81" w:history="1">
        <w:r>
          <w:rPr>
            <w:rFonts w:ascii="Times New Roman" w:hAnsi="Times New Roman" w:cs="Times New Roman"/>
            <w:color w:val="0000FF"/>
          </w:rPr>
          <w:t>7 ст. 5.27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 (если эти действия не содержат уголовно наказуемого деяния в соответствии со </w:t>
      </w:r>
      <w:hyperlink r:id="rId82" w:history="1">
        <w:r>
          <w:rPr>
            <w:rFonts w:ascii="Times New Roman" w:hAnsi="Times New Roman" w:cs="Times New Roman"/>
            <w:color w:val="0000FF"/>
          </w:rPr>
          <w:t>ст. 145.1</w:t>
        </w:r>
      </w:hyperlink>
      <w:r>
        <w:rPr>
          <w:rFonts w:ascii="Times New Roman" w:hAnsi="Times New Roman" w:cs="Times New Roman"/>
        </w:rPr>
        <w:t xml:space="preserve"> УК РФ) - например, если вы не выплатите работнику зарплату за отработанное время в период больничного;</w:t>
      </w:r>
    </w:p>
    <w:p w:rsidR="00DF7E66" w:rsidRDefault="00DF7E66" w:rsidP="00DF7E66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Times New Roman" w:hAnsi="Times New Roman" w:cs="Times New Roman"/>
        </w:rPr>
        <w:t>ФСС РФ может не принять к зачету расходы по выплате пособия на основе больничного листа, если работник параллельно работал (</w:t>
      </w:r>
      <w:hyperlink r:id="rId83" w:history="1">
        <w:r>
          <w:rPr>
            <w:rFonts w:ascii="Times New Roman" w:hAnsi="Times New Roman" w:cs="Times New Roman"/>
            <w:color w:val="0000FF"/>
          </w:rPr>
          <w:t>п. 4 ч. 1 ст. 4.2</w:t>
        </w:r>
      </w:hyperlink>
      <w:r>
        <w:rPr>
          <w:rFonts w:ascii="Times New Roman" w:hAnsi="Times New Roman" w:cs="Times New Roman"/>
        </w:rPr>
        <w:t xml:space="preserve">, </w:t>
      </w:r>
      <w:hyperlink r:id="rId84" w:history="1">
        <w:r>
          <w:rPr>
            <w:rFonts w:ascii="Times New Roman" w:hAnsi="Times New Roman" w:cs="Times New Roman"/>
            <w:color w:val="0000FF"/>
          </w:rPr>
          <w:t>ч. 4 ст. 4.7</w:t>
        </w:r>
      </w:hyperlink>
      <w:r>
        <w:rPr>
          <w:rFonts w:ascii="Times New Roman" w:hAnsi="Times New Roman" w:cs="Times New Roman"/>
        </w:rPr>
        <w:t xml:space="preserve"> Закона N 255-ФЗ, </w:t>
      </w:r>
      <w:hyperlink r:id="rId85" w:history="1">
        <w:proofErr w:type="spellStart"/>
        <w:r>
          <w:rPr>
            <w:rFonts w:ascii="Times New Roman" w:hAnsi="Times New Roman" w:cs="Times New Roman"/>
            <w:color w:val="0000FF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</w:rPr>
          <w:t>. 3 п. 1 ст. 11</w:t>
        </w:r>
      </w:hyperlink>
      <w:r>
        <w:rPr>
          <w:rFonts w:ascii="Times New Roman" w:hAnsi="Times New Roman" w:cs="Times New Roman"/>
        </w:rPr>
        <w:t xml:space="preserve"> Закона об основах обязательного соцстрахования).</w:t>
      </w:r>
    </w:p>
    <w:p w:rsidR="00DF7E66" w:rsidRDefault="00DF7E66" w:rsidP="00DF7E66">
      <w:pP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</w:p>
    <w:tbl>
      <w:tblPr>
        <w:tblW w:w="11482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0"/>
        <w:gridCol w:w="10852"/>
      </w:tblGrid>
      <w:tr w:rsidR="00DF7E66" w:rsidTr="008C58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Рисунок 12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DF7E66" w:rsidRDefault="00DF7E66" w:rsidP="008C5827">
            <w:pPr>
              <w:spacing w:after="1" w:line="22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См. также: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</w:rPr>
                <w:t>Как с организации могут взыскать недоимку по страховым взносам, которые уплачиваются в налоговый орган</w:t>
              </w:r>
            </w:hyperlink>
          </w:p>
        </w:tc>
      </w:tr>
    </w:tbl>
    <w:p w:rsidR="00DF7E66" w:rsidRDefault="00DF7E66" w:rsidP="00DF7E66">
      <w:pPr>
        <w:pBdr>
          <w:bottom w:val="single" w:sz="12" w:space="1" w:color="auto"/>
        </w:pBd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</w:p>
    <w:p w:rsidR="00DF7E66" w:rsidRDefault="00DF7E66" w:rsidP="00DF7E66">
      <w:pPr>
        <w:spacing w:after="1" w:line="220" w:lineRule="atLeast"/>
        <w:jc w:val="both"/>
      </w:pPr>
    </w:p>
    <w:p w:rsidR="00544C96" w:rsidRPr="00C055C7" w:rsidRDefault="00544C96">
      <w:pPr>
        <w:rPr>
          <w:rFonts w:ascii="Times New Roman" w:hAnsi="Times New Roman" w:cs="Times New Roman"/>
        </w:rPr>
      </w:pPr>
    </w:p>
    <w:sectPr w:rsidR="00544C96" w:rsidRPr="00C055C7" w:rsidSect="00C055C7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387"/>
    <w:multiLevelType w:val="multilevel"/>
    <w:tmpl w:val="F822E9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A3E4C"/>
    <w:multiLevelType w:val="multilevel"/>
    <w:tmpl w:val="45E85E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16A43"/>
    <w:multiLevelType w:val="multilevel"/>
    <w:tmpl w:val="D742A4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8C4AD0"/>
    <w:multiLevelType w:val="multilevel"/>
    <w:tmpl w:val="AD8C84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51788"/>
    <w:multiLevelType w:val="multilevel"/>
    <w:tmpl w:val="009A89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5C7"/>
    <w:rsid w:val="00361A05"/>
    <w:rsid w:val="00456C22"/>
    <w:rsid w:val="00544C96"/>
    <w:rsid w:val="008C5827"/>
    <w:rsid w:val="00A639E1"/>
    <w:rsid w:val="00C055C7"/>
    <w:rsid w:val="00D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55C7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D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F17CB6A34D9DA6AEB2AA2C3F328560F58CA917B1986B788D0161DBD7B4AD95EB99EACD2E773E67FDAC2B6477D179C6E90D600E01B46AB1z4B4L" TargetMode="External"/><Relationship Id="rId18" Type="http://schemas.openxmlformats.org/officeDocument/2006/relationships/hyperlink" Target="consultantplus://offline/ref=8B554AE467BEC7F58FC96EFE4A5298D1D3FCCF1FEA98B7457AE25DCA07EF5E1BF0EB42DCEF343E1D9490B2A9547F40756642A2D47CMFa8L" TargetMode="External"/><Relationship Id="rId26" Type="http://schemas.openxmlformats.org/officeDocument/2006/relationships/hyperlink" Target="consultantplus://offline/ref=8B554AE467BEC7F58FC96EFE4A5298D1D3FCCD1CEC97B7457AE25DCA07EF5E1BF0EB42DBEE343E1D9490B2A9547F40756642A2D47CMFa8L" TargetMode="External"/><Relationship Id="rId39" Type="http://schemas.openxmlformats.org/officeDocument/2006/relationships/hyperlink" Target="consultantplus://offline/ref=376A6DD0FCAFB20B6119D2C732DF8864F8E53499278D808056494BF2133559016B1D04B379C0B49F232F4CECDF9D78B7D8828C3F7E6E08401B41K" TargetMode="External"/><Relationship Id="rId21" Type="http://schemas.openxmlformats.org/officeDocument/2006/relationships/hyperlink" Target="consultantplus://offline/ref=8B554AE467BEC7F58FC96EFE4A5298D1D1FACC18EA99B7457AE25DCA07EF5E1BF0EB42DCED33354AC1DFB3F5122E53776142A0D760FA789FM8a0L" TargetMode="External"/><Relationship Id="rId34" Type="http://schemas.openxmlformats.org/officeDocument/2006/relationships/hyperlink" Target="consultantplus://offline/ref=8B554AE467BEC7F58FC971F0483BCD82DDFBCD1EEB9BB7457AE25DCA07EF5E1BF0EB42DCED33354ACDDFB3F5122E53776142A0D760FA789FM8a0L" TargetMode="External"/><Relationship Id="rId42" Type="http://schemas.openxmlformats.org/officeDocument/2006/relationships/hyperlink" Target="consultantplus://offline/ref=376A6DD0FCAFB20B6119D2C732DF8864F8E5369A2182808056494BF2133559016B1D04B17ACAE1CB677115BF9FD675B6C29E8C3E1640K" TargetMode="External"/><Relationship Id="rId47" Type="http://schemas.openxmlformats.org/officeDocument/2006/relationships/hyperlink" Target="consultantplus://offline/ref=8B554AE467BEC7F58FC96EFE4A5298D1D3FCCF1FEA98B7457AE25DCA07EF5E1BF0EB42DCEF343E1D9490B2A9547F40756642A2D47CMFa8L" TargetMode="External"/><Relationship Id="rId50" Type="http://schemas.openxmlformats.org/officeDocument/2006/relationships/hyperlink" Target="consultantplus://offline/ref=8B554AE467BEC7F58FC96EFE4A5298D1D1FACC18EA99B7457AE25DCA07EF5E1BF0EB42DCED33354AC1DFB3F5122E53776142A0D760FA789FM8a0L" TargetMode="External"/><Relationship Id="rId55" Type="http://schemas.openxmlformats.org/officeDocument/2006/relationships/hyperlink" Target="consultantplus://offline/ref=8B554AE467BEC7F58FC96EFE4A5298D1D3FCCF1FEA98B7457AE25DCA07EF5E1BF0EB42DCEF343E1D9490B2A9547F40756642A2D47CMFa8L" TargetMode="External"/><Relationship Id="rId63" Type="http://schemas.openxmlformats.org/officeDocument/2006/relationships/hyperlink" Target="consultantplus://offline/ref=8B554AE467BEC7F58FC96EFE4A5298D1D3FCCD1CEC97B7457AE25DCA07EF5E1BF0EB42DCED33344FC2DFB3F5122E53776142A0D760FA789FM8a0L" TargetMode="External"/><Relationship Id="rId68" Type="http://schemas.openxmlformats.org/officeDocument/2006/relationships/hyperlink" Target="consultantplus://offline/ref=8B554AE467BEC7F58FC96EFE4A5298D1D3FCCF1FEA98B7457AE25DCA07EF5E1BF0EB42DCEA3861188181EAA652655E767B5EA0D6M7aEL" TargetMode="External"/><Relationship Id="rId76" Type="http://schemas.openxmlformats.org/officeDocument/2006/relationships/hyperlink" Target="consultantplus://offline/ref=8B554AE467BEC7F58FC972FD545298D1D2FCCD16E99DB7457AE25DCA07EF5E1BF0EB42DCED333549C3DFB3F5122E53776142A0D760FA789FM8a0L" TargetMode="External"/><Relationship Id="rId84" Type="http://schemas.openxmlformats.org/officeDocument/2006/relationships/hyperlink" Target="consultantplus://offline/ref=8B554AE467BEC7F58FC96EFE4A5298D1D3FCCF1FEA98B7457AE25DCA07EF5E1BF0EB42DEEC353E1D9490B2A9547F40756642A2D47CMFa8L" TargetMode="External"/><Relationship Id="rId7" Type="http://schemas.openxmlformats.org/officeDocument/2006/relationships/hyperlink" Target="consultantplus://offline/ref=60F17CB6A34D9DA6AEB2B6262A46D033FB8AA913B59F6B788D0161DBD7B4AD95EB99EACD27733532AAE32A3831806AC4EE0D620D1DzBB6L" TargetMode="External"/><Relationship Id="rId71" Type="http://schemas.openxmlformats.org/officeDocument/2006/relationships/hyperlink" Target="consultantplus://offline/ref=8B554AE467BEC7F58FC96EFE4A5298D1D3FCCF1FEA98B7457AE25DCA07EF5E1BF0EB42DEED353E1D9490B2A9547F40756642A2D47CMFa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34F2645EEB34270385C83F06A50F592E65DECE20D9631520BF732E2A01C4AABC7981EBE3B19574CCEA7D9BC18E48502B719DB479e4A8L" TargetMode="External"/><Relationship Id="rId29" Type="http://schemas.openxmlformats.org/officeDocument/2006/relationships/hyperlink" Target="consultantplus://offline/ref=8B554AE467BEC7F58FC963ED5F5298D1D5F9CD1EE997B7457AE25DCA07EF5E1BF0EB42DCED333548C4DFB3F5122E53776142A0D760FA789FM8a0L" TargetMode="External"/><Relationship Id="rId11" Type="http://schemas.openxmlformats.org/officeDocument/2006/relationships/hyperlink" Target="consultantplus://offline/ref=60F17CB6A34D9DA6AEB2B6262A46D033FB8AAE1AB19C6B788D0161DBD7B4AD95EB99EACE2C7F3532AAE32A3831806AC4EE0D620D1DzBB6L" TargetMode="External"/><Relationship Id="rId24" Type="http://schemas.openxmlformats.org/officeDocument/2006/relationships/hyperlink" Target="consultantplus://offline/ref=8B554AE467BEC7F58FC96EFE4A5298D1D3FCCD1CEC97B7457AE25DCA07EF5E1BF0EB42DFED303E1D9490B2A9547F40756642A2D47CMFa8L" TargetMode="External"/><Relationship Id="rId32" Type="http://schemas.openxmlformats.org/officeDocument/2006/relationships/hyperlink" Target="consultantplus://offline/ref=8B554AE467BEC7F58FC96EFE4A5298D1D3FCCF1FEA98B7457AE25DCA07EF5E1BF0EB42DEEC353E1D9490B2A9547F40756642A2D47CMFa8L" TargetMode="External"/><Relationship Id="rId37" Type="http://schemas.openxmlformats.org/officeDocument/2006/relationships/hyperlink" Target="http://consultantugra.ru/klientam/goryachaya-liniya/reglament-linii-konsultacij/" TargetMode="External"/><Relationship Id="rId40" Type="http://schemas.openxmlformats.org/officeDocument/2006/relationships/hyperlink" Target="consultantplus://offline/ref=376A6DD0FCAFB20B6119D2C732DF8864F8E53499278D808056494BF2133559016B1D04B571C9BECE72604DB099CC6BB5DF828E3C62164CK" TargetMode="External"/><Relationship Id="rId45" Type="http://schemas.openxmlformats.org/officeDocument/2006/relationships/hyperlink" Target="consultantplus://offline/ref=376A6DD0FCAFB20B6119D2C732DF8864F8E5369A2182808056494BF2133559016B1D04B379C1B599242F4CECDF9D78B7D8828C3F7E6E08401B41K" TargetMode="External"/><Relationship Id="rId53" Type="http://schemas.openxmlformats.org/officeDocument/2006/relationships/hyperlink" Target="consultantplus://offline/ref=8B554AE467BEC7F58FC972FD545298D1D2FCCD19E69EB7457AE25DCA07EF5E1BF0EB42DCED333549C3DFB3F5122E53776142A0D760FA789FM8a0L" TargetMode="External"/><Relationship Id="rId58" Type="http://schemas.openxmlformats.org/officeDocument/2006/relationships/hyperlink" Target="consultantplus://offline/ref=8B554AE467BEC7F58FC972FD545298D1D2FBC81BEF96B7457AE25DCA07EF5E1BF0EB42DCED33354FC1DFB3F5122E53776142A0D760FA789FM8a0L" TargetMode="External"/><Relationship Id="rId66" Type="http://schemas.openxmlformats.org/officeDocument/2006/relationships/hyperlink" Target="consultantplus://offline/ref=8B554AE467BEC7F58FC96EFE4A5298D1D3FCCD1CEC97B7457AE25DCA07EF5E1BF0EB42DBEE343E1D9490B2A9547F40756642A2D47CMFa8L" TargetMode="External"/><Relationship Id="rId74" Type="http://schemas.openxmlformats.org/officeDocument/2006/relationships/hyperlink" Target="consultantplus://offline/ref=8B554AE467BEC7F58FC971F0483BCD82DDFBCD1EEB9BB7457AE25DCA07EF5E1BF0EB42DCED33354ACDDFB3F5122E53776142A0D760FA789FM8a0L" TargetMode="External"/><Relationship Id="rId79" Type="http://schemas.openxmlformats.org/officeDocument/2006/relationships/hyperlink" Target="consultantplus://offline/ref=8B554AE467BEC7F58FC96EFE4A5298D1D3FCCB18E99EB7457AE25DCA07EF5E1BF0EB42DAE93733429185A3F15B795A6B655FBED67EFAM7a8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0F17CB6A34D9DA6AEB2B6262A46D033FB8AAB10B3906B788D0161DBD7B4AD95EB99EACD2E763F63FBAC2B6477D179C6E90D600E01B46AB1z4B4L" TargetMode="External"/><Relationship Id="rId61" Type="http://schemas.openxmlformats.org/officeDocument/2006/relationships/hyperlink" Target="consultantplus://offline/ref=8B554AE467BEC7F58FC96EFE4A5298D1D3FAC519ED9AB7457AE25DCA07EF5E1BF0EB42DCED33374CC4DFB3F5122E53776142A0D760FA789FM8a0L" TargetMode="External"/><Relationship Id="rId82" Type="http://schemas.openxmlformats.org/officeDocument/2006/relationships/hyperlink" Target="consultantplus://offline/ref=8B554AE467BEC7F58FC96EFE4A5298D1D3FCC816EE9BB7457AE25DCA07EF5E1BF0EB42DFEF3B3E1D9490B2A9547F40756642A2D47CMFa8L" TargetMode="External"/><Relationship Id="rId19" Type="http://schemas.openxmlformats.org/officeDocument/2006/relationships/hyperlink" Target="consultantplus://offline/ref=8B554AE467BEC7F58FC96EFE4A5298D1D3FAC519ED9AB7457AE25DCA07EF5E1BF0EB42DCED33354CCDDFB3F5122E53776142A0D760FA789FM8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B8AAD14B6996B788D0161DBD7B4AD95EB99EACB2A723A6DAFF63B603E8670DAED107E0F1FB4z6BAL" TargetMode="External"/><Relationship Id="rId14" Type="http://schemas.openxmlformats.org/officeDocument/2006/relationships/hyperlink" Target="consultantplus://offline/ref=C934F2645EEB34270385C83F06A50F592E65DECE20D9631520BF732E2A01C4AABC7981EAE3B99574CCEA7D9BC18E48502B719DB479e4A8L" TargetMode="External"/><Relationship Id="rId22" Type="http://schemas.openxmlformats.org/officeDocument/2006/relationships/hyperlink" Target="consultantplus://offline/ref=8B554AE467BEC7F58FC96EFE4A5298D1D3FCCD1CEC97B7457AE25DCA07EF5E1BF0EB42DCED33354BC2DFB3F5122E53776142A0D760FA789FM8a0L" TargetMode="External"/><Relationship Id="rId27" Type="http://schemas.openxmlformats.org/officeDocument/2006/relationships/hyperlink" Target="consultantplus://offline/ref=8B554AE467BEC7F58FC96EFE4A5298D1D3FCCD1CEC97B7457AE25DCA07EF5E1BF0EB42DCED32344CC5DFB3F5122E53776142A0D760FA789FM8a0L" TargetMode="External"/><Relationship Id="rId30" Type="http://schemas.openxmlformats.org/officeDocument/2006/relationships/hyperlink" Target="consultantplus://offline/ref=8B554AE467BEC7F58FC963FB4B5298D1D9F0CB1BEF95EA4F72BB51C800E0010CF7A24EDDED33314BCE80B6E003765C717B5CA3CA7CF87AM9aDL" TargetMode="External"/><Relationship Id="rId35" Type="http://schemas.openxmlformats.org/officeDocument/2006/relationships/hyperlink" Target="consultantplus://offline/ref=8B554AE467BEC7F58FC96EFE4A5298D1D1FACF1DEF98B7457AE25DCA07EF5E1BF0EB42DCED333549C0DFB3F5122E53776142A0D760FA789FM8a0L" TargetMode="External"/><Relationship Id="rId43" Type="http://schemas.openxmlformats.org/officeDocument/2006/relationships/hyperlink" Target="consultantplus://offline/ref=376A6DD0FCAFB20B6119D2C732DF8864F8E5369A2182808056494BF2133559016B1D04B678CAE1CB677115BF9FD675B6C29E8C3E1640K" TargetMode="External"/><Relationship Id="rId48" Type="http://schemas.openxmlformats.org/officeDocument/2006/relationships/hyperlink" Target="consultantplus://offline/ref=8B554AE467BEC7F58FC96EFE4A5298D1D3FAC519ED9AB7457AE25DCA07EF5E1BF0EB42DCED33354CCDDFB3F5122E53776142A0D760FA789FM8a0L" TargetMode="External"/><Relationship Id="rId56" Type="http://schemas.openxmlformats.org/officeDocument/2006/relationships/hyperlink" Target="consultantplus://offline/ref=8B554AE467BEC7F58FC96EFE4A5298D1D3FCCF1FEA98B7457AE25DCA07EF5E1BF0EB42DCED33354FCDDFB3F5122E53776142A0D760FA789FM8a0L" TargetMode="External"/><Relationship Id="rId64" Type="http://schemas.openxmlformats.org/officeDocument/2006/relationships/hyperlink" Target="consultantplus://offline/ref=8B554AE467BEC7F58FC96EFE4A5298D1D3FCCD1CEC97B7457AE25DCA07EF5E1BF0EB42DFED303E1D9490B2A9547F40756642A2D47CMFa8L" TargetMode="External"/><Relationship Id="rId69" Type="http://schemas.openxmlformats.org/officeDocument/2006/relationships/hyperlink" Target="consultantplus://offline/ref=8B554AE467BEC7F58FC963ED5F5298D1D5F9CD1EE997B7457AE25DCA07EF5E1BF0EB42DCED333548C4DFB3F5122E53776142A0D760FA789FM8a0L" TargetMode="External"/><Relationship Id="rId77" Type="http://schemas.openxmlformats.org/officeDocument/2006/relationships/hyperlink" Target="consultantplus://offline/ref=8B554AE467BEC7F58FC972FD545298D1D2FBCB1AE89CB7457AE25DCA07EF5E1BF0EB42DCED333540C6DFB3F5122E53776142A0D760FA789FM8a0L" TargetMode="External"/><Relationship Id="rId8" Type="http://schemas.openxmlformats.org/officeDocument/2006/relationships/hyperlink" Target="consultantplus://offline/ref=60F17CB6A34D9DA6AEB2B6262A46D033FB8AAB10B3906B788D0161DBD7B4AD95EB99EACE2C723C6DAFF63B603E8670DAED107E0F1FB4z6BAL" TargetMode="External"/><Relationship Id="rId51" Type="http://schemas.openxmlformats.org/officeDocument/2006/relationships/hyperlink" Target="consultantplus://offline/ref=8B554AE467BEC7F58FC972FD545298D1D2FBCB1AE89BB7457AE25DCA07EF5E1BF0EB42DCED333549C2DFB3F5122E53776142A0D760FA789FM8a0L" TargetMode="External"/><Relationship Id="rId72" Type="http://schemas.openxmlformats.org/officeDocument/2006/relationships/hyperlink" Target="consultantplus://offline/ref=8B554AE467BEC7F58FC96EFE4A5298D1D3FCCF1FEA98B7457AE25DCA07EF5E1BF0EB42DEEC353E1D9490B2A9547F40756642A2D47CMFa8L" TargetMode="External"/><Relationship Id="rId80" Type="http://schemas.openxmlformats.org/officeDocument/2006/relationships/hyperlink" Target="consultantplus://offline/ref=8B554AE467BEC7F58FC96EFE4A5298D1D3FCCB18E99EB7457AE25DCA07EF5E1BF0EB42DAE93631429185A3F15B795A6B655FBED67EFAM7a8L" TargetMode="External"/><Relationship Id="rId85" Type="http://schemas.openxmlformats.org/officeDocument/2006/relationships/hyperlink" Target="consultantplus://offline/ref=8B554AE467BEC7F58FC96EFE4A5298D1D3F8C91EE998B7457AE25DCA07EF5E1BF0EB42DCED333448C5DFB3F5122E53776142A0D760FA789FM8a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F17CB6A34D9DA6AEB2B6262A46D033FB8AA913B59F6B788D0161DBD7B4AD95EB99EACE29713532AAE32A3831806AC4EE0D620D1DzBB6L" TargetMode="External"/><Relationship Id="rId17" Type="http://schemas.openxmlformats.org/officeDocument/2006/relationships/hyperlink" Target="consultantplus://offline/ref=C934F2645EEB34270385D43513D15A0A2062D4C72DDF631520BF732E2A01C4AABC7981E8E1B19E269EA57CC787DF5B522C719FB7654A1150e8A3L" TargetMode="External"/><Relationship Id="rId25" Type="http://schemas.openxmlformats.org/officeDocument/2006/relationships/hyperlink" Target="consultantplus://offline/ref=8B554AE467BEC7F58FC96EFE4A5298D1D3FCCD1CEC97B7457AE25DCA07EF5E1BF0EB42DCED33334ECDDFB3F5122E53776142A0D760FA789FM8a0L" TargetMode="External"/><Relationship Id="rId33" Type="http://schemas.openxmlformats.org/officeDocument/2006/relationships/hyperlink" Target="consultantplus://offline/ref=8B554AE467BEC7F58FC96EFE4A5298D1D3FCCF1FEA98B7457AE25DCA07EF5E1BF0EB42DEEF3B3E1D9490B2A9547F40756642A2D47CMFa8L" TargetMode="External"/><Relationship Id="rId38" Type="http://schemas.openxmlformats.org/officeDocument/2006/relationships/hyperlink" Target="consultantplus://offline/ref=376A6DD0FCAFB20B6119CECD33DF8864F9E1359172D8DFDB0B1E42F84472165829590BB37BC6BECE72604DB099CC6BB5DF828E3C62164CK" TargetMode="External"/><Relationship Id="rId46" Type="http://schemas.openxmlformats.org/officeDocument/2006/relationships/hyperlink" Target="consultantplus://offline/ref=8B554AE467BEC7F58FC972FD545298D1D2FCCF17EC9EB7457AE25DCA07EF5E1BF0EB42DCED333549C5D4E7A457700A242109ADD67AE6789E9EC5DFBDM2a1L" TargetMode="External"/><Relationship Id="rId59" Type="http://schemas.openxmlformats.org/officeDocument/2006/relationships/hyperlink" Target="consultantplus://offline/ref=8B554AE467BEC7F58FC972FD545298D1D2FBC81BEF96B7457AE25DCA07EF5E1BF0EB42DCED33354EC7DFB3F5122E53776142A0D760FA789FM8a0L" TargetMode="External"/><Relationship Id="rId67" Type="http://schemas.openxmlformats.org/officeDocument/2006/relationships/hyperlink" Target="consultantplus://offline/ref=8B554AE467BEC7F58FC96EFE4A5298D1D3FCCD1CEC97B7457AE25DCA07EF5E1BF0EB42DCED32344CC5DFB3F5122E53776142A0D760FA789FM8a0L" TargetMode="External"/><Relationship Id="rId20" Type="http://schemas.openxmlformats.org/officeDocument/2006/relationships/hyperlink" Target="consultantplus://offline/ref=8B554AE467BEC7F58FC96EFE4A5298D1D2F9CE1FE69CB7457AE25DCA07EF5E1BF0EB42DCED33354DC7DFB3F5122E53776142A0D760FA789FM8a0L" TargetMode="External"/><Relationship Id="rId41" Type="http://schemas.openxmlformats.org/officeDocument/2006/relationships/hyperlink" Target="consultantplus://offline/ref=376A6DD0FCAFB20B6119D2C732DF8864F8E5369A2182808056494BF2133559016B1D04B07295E4DE76291AB985C876ABDE9C8E134CK" TargetMode="External"/><Relationship Id="rId54" Type="http://schemas.openxmlformats.org/officeDocument/2006/relationships/hyperlink" Target="consultantplus://offline/ref=8B554AE467BEC7F58FC96EFE4A5298D1D3FCCD1CEC97B7457AE25DCA07EF5E1BF0EB42D9EB343E1D9490B2A9547F40756642A2D47CMFa8L" TargetMode="External"/><Relationship Id="rId62" Type="http://schemas.openxmlformats.org/officeDocument/2006/relationships/hyperlink" Target="consultantplus://offline/ref=8B554AE467BEC7F58FC96EFE4A5298D1D3FCCD1CEC97B7457AE25DCA07EF5E1BF0EB42DCED33354BC2DFB3F5122E53776142A0D760FA789FM8a0L" TargetMode="External"/><Relationship Id="rId70" Type="http://schemas.openxmlformats.org/officeDocument/2006/relationships/hyperlink" Target="consultantplus://offline/ref=8B554AE467BEC7F58FC963FB4B5298D1D9F0CB1BEF95EA4F72BB51C800E0010CF7A24EDDED33314BCE80B6E003765C717B5CA3CA7CF87AM9aDL" TargetMode="External"/><Relationship Id="rId75" Type="http://schemas.openxmlformats.org/officeDocument/2006/relationships/hyperlink" Target="consultantplus://offline/ref=8B554AE467BEC7F58FC96EFE4A5298D1D1FACF1DEF98B7457AE25DCA07EF5E1BF0EB42DCED333549C0DFB3F5122E53776142A0D760FA789FM8a0L" TargetMode="External"/><Relationship Id="rId83" Type="http://schemas.openxmlformats.org/officeDocument/2006/relationships/hyperlink" Target="consultantplus://offline/ref=8B554AE467BEC7F58FC96EFE4A5298D1D3FCCF1FEA98B7457AE25DCA07EF5E1BF0EB42DEED353E1D9490B2A9547F40756642A2D47CMFa8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17CB6A34D9DA6AEB2B6262A46D033FB8AA913B59F6B788D0161DBD7B4AD95EB99EACE2C733532AAE32A3831806AC4EE0D620D1DzBB6L" TargetMode="External"/><Relationship Id="rId15" Type="http://schemas.openxmlformats.org/officeDocument/2006/relationships/hyperlink" Target="consultantplus://offline/ref=C934F2645EEB34270385C83F06A50F592E65DECE20D9631520BF732E2A01C4AABC7981E8E9B99574CCEA7D9BC18E48502B719DB479e4A8L" TargetMode="External"/><Relationship Id="rId23" Type="http://schemas.openxmlformats.org/officeDocument/2006/relationships/hyperlink" Target="consultantplus://offline/ref=8B554AE467BEC7F58FC96EFE4A5298D1D3FCCD1CEC97B7457AE25DCA07EF5E1BF0EB42DCED33344FC2DFB3F5122E53776142A0D760FA789FM8a0L" TargetMode="External"/><Relationship Id="rId28" Type="http://schemas.openxmlformats.org/officeDocument/2006/relationships/hyperlink" Target="consultantplus://offline/ref=8B554AE467BEC7F58FC96EFE4A5298D1D3FCCF1FEA98B7457AE25DCA07EF5E1BF0EB42DCEA3861188181EAA652655E767B5EA0D6M7aEL" TargetMode="External"/><Relationship Id="rId36" Type="http://schemas.openxmlformats.org/officeDocument/2006/relationships/hyperlink" Target="consultantplus://offline/ref=8B554AE467BEC7F58FC972FD545298D1D2FCCF17EC9EB7457AE25DCA07EF5E1BF0EB42DCED333549C5D4E7A457700A242109ADD67AE6789E9EC5DFBDM2a1L" TargetMode="External"/><Relationship Id="rId49" Type="http://schemas.openxmlformats.org/officeDocument/2006/relationships/hyperlink" Target="consultantplus://offline/ref=8B554AE467BEC7F58FC96EFE4A5298D1D2F9CE1FE69CB7457AE25DCA07EF5E1BF0EB42DCED33354DC7DFB3F5122E53776142A0D760FA789FM8a0L" TargetMode="External"/><Relationship Id="rId57" Type="http://schemas.openxmlformats.org/officeDocument/2006/relationships/hyperlink" Target="consultantplus://offline/ref=8B554AE467BEC7F58FC96EFE4A5298D1D3FCCF1FEA98B7457AE25DCA07EF5E1BF0EB42DCED33354EC7DFB3F5122E53776142A0D760FA789FM8a0L" TargetMode="External"/><Relationship Id="rId10" Type="http://schemas.openxmlformats.org/officeDocument/2006/relationships/hyperlink" Target="consultantplus://offline/ref=60F17CB6A34D9DA6AEB2B6262A46D033FB8AAD14B6996B788D0161DBD7B4AD95EB99EACB2A72386DAFF63B603E8670DAED107E0F1FB4z6BAL" TargetMode="External"/><Relationship Id="rId31" Type="http://schemas.openxmlformats.org/officeDocument/2006/relationships/hyperlink" Target="consultantplus://offline/ref=8B554AE467BEC7F58FC96EFE4A5298D1D3FCCF1FEA98B7457AE25DCA07EF5E1BF0EB42DEED353E1D9490B2A9547F40756642A2D47CMFa8L" TargetMode="External"/><Relationship Id="rId44" Type="http://schemas.openxmlformats.org/officeDocument/2006/relationships/hyperlink" Target="consultantplus://offline/ref=376A6DD0FCAFB20B6119D2C732DF8864F8E5369A2182808056494BF2133559016B1D04B67ACAE1CB677115BF9FD675B6C29E8C3E1640K" TargetMode="External"/><Relationship Id="rId52" Type="http://schemas.openxmlformats.org/officeDocument/2006/relationships/image" Target="media/image1.png"/><Relationship Id="rId60" Type="http://schemas.openxmlformats.org/officeDocument/2006/relationships/hyperlink" Target="consultantplus://offline/ref=8B554AE467BEC7F58FC96EFE4A5298D1D3FAC519ED9AB7457AE25DCA07EF5E1BF0EB42DCED33374CC4DFB3F5122E53776142A0D760FA789FM8a0L" TargetMode="External"/><Relationship Id="rId65" Type="http://schemas.openxmlformats.org/officeDocument/2006/relationships/hyperlink" Target="consultantplus://offline/ref=8B554AE467BEC7F58FC96EFE4A5298D1D3FCCD1CEC97B7457AE25DCA07EF5E1BF0EB42DCED33334ECDDFB3F5122E53776142A0D760FA789FM8a0L" TargetMode="External"/><Relationship Id="rId73" Type="http://schemas.openxmlformats.org/officeDocument/2006/relationships/hyperlink" Target="consultantplus://offline/ref=8B554AE467BEC7F58FC96EFE4A5298D1D3FCCF1FEA98B7457AE25DCA07EF5E1BF0EB42DEEF3B3E1D9490B2A9547F40756642A2D47CMFa8L" TargetMode="External"/><Relationship Id="rId78" Type="http://schemas.openxmlformats.org/officeDocument/2006/relationships/hyperlink" Target="consultantplus://offline/ref=8B554AE467BEC7F58FC96EFE4A5298D1D3FCCB18E99EB7457AE25DCA07EF5E1BF0EB42DAE93731429185A3F15B795A6B655FBED67EFAM7a8L" TargetMode="External"/><Relationship Id="rId81" Type="http://schemas.openxmlformats.org/officeDocument/2006/relationships/hyperlink" Target="consultantplus://offline/ref=8B554AE467BEC7F58FC96EFE4A5298D1D3FCCB18E99EB7457AE25DCA07EF5E1BF0EB42DAE93633429185A3F15B795A6B655FBED67EFAM7a8L" TargetMode="External"/><Relationship Id="rId86" Type="http://schemas.openxmlformats.org/officeDocument/2006/relationships/hyperlink" Target="consultantplus://offline/ref=8B554AE467BEC7F58FC972FD545298D1D2FBCA1CEE9EB7457AE25DCA07EF5E1BE2EB1AD0EF372B49C6CAE5A454M7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2</cp:revision>
  <dcterms:created xsi:type="dcterms:W3CDTF">2020-03-24T10:56:00Z</dcterms:created>
  <dcterms:modified xsi:type="dcterms:W3CDTF">2020-03-25T03:43:00Z</dcterms:modified>
</cp:coreProperties>
</file>