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DDE" w:rsidRDefault="00710E82" w:rsidP="002B1FB7">
      <w:pPr>
        <w:tabs>
          <w:tab w:val="left" w:pos="5255"/>
        </w:tabs>
        <w:spacing w:after="0" w:line="240" w:lineRule="auto"/>
        <w:ind w:firstLine="567"/>
      </w:pPr>
      <w:r w:rsidRPr="00710E82">
        <w:rPr>
          <w:b/>
        </w:rPr>
        <w:t>По вопросу:</w:t>
      </w:r>
      <w:r>
        <w:t xml:space="preserve"> Об оформлении требования к оператору ГРП  наличия корочек стропальщика и машиниста крана-манипулятора.</w:t>
      </w:r>
    </w:p>
    <w:p w:rsidR="00710E82" w:rsidRDefault="00710E82" w:rsidP="002B1FB7">
      <w:pPr>
        <w:tabs>
          <w:tab w:val="left" w:pos="5255"/>
        </w:tabs>
        <w:spacing w:after="0" w:line="240" w:lineRule="auto"/>
      </w:pPr>
    </w:p>
    <w:p w:rsidR="00EA711C" w:rsidRDefault="00710E82" w:rsidP="002B1FB7">
      <w:pPr>
        <w:spacing w:after="0" w:line="240" w:lineRule="auto"/>
        <w:ind w:firstLine="540"/>
        <w:jc w:val="both"/>
      </w:pPr>
      <w:r w:rsidRPr="00710E82">
        <w:rPr>
          <w:b/>
        </w:rPr>
        <w:t>Сообщаем:</w:t>
      </w:r>
      <w:r>
        <w:t xml:space="preserve"> </w:t>
      </w:r>
      <w:r>
        <w:rPr>
          <w:rFonts w:ascii="Calibri" w:hAnsi="Calibri" w:cs="Calibri"/>
        </w:rPr>
        <w:t xml:space="preserve"> </w:t>
      </w:r>
      <w:r w:rsidR="00EA711C">
        <w:rPr>
          <w:rFonts w:ascii="Calibri" w:hAnsi="Calibri" w:cs="Calibri"/>
        </w:rPr>
        <w:t xml:space="preserve">В соответствии со </w:t>
      </w:r>
      <w:hyperlink r:id="rId4" w:history="1">
        <w:r w:rsidR="00EA711C">
          <w:rPr>
            <w:rFonts w:ascii="Calibri" w:hAnsi="Calibri" w:cs="Calibri"/>
            <w:color w:val="0000FF"/>
          </w:rPr>
          <w:t>ст. 60</w:t>
        </w:r>
      </w:hyperlink>
      <w:r w:rsidR="00EA711C">
        <w:rPr>
          <w:rFonts w:ascii="Calibri" w:hAnsi="Calibri" w:cs="Calibri"/>
        </w:rPr>
        <w:t xml:space="preserve"> ТК РФ запрещается требовать от работника выполнения работы, не обусловленной трудовым договором, за исключением случаев, предусмотренных </w:t>
      </w:r>
      <w:hyperlink r:id="rId5" w:history="1">
        <w:r w:rsidR="00EA711C">
          <w:rPr>
            <w:rFonts w:ascii="Calibri" w:hAnsi="Calibri" w:cs="Calibri"/>
            <w:color w:val="0000FF"/>
          </w:rPr>
          <w:t>ТК</w:t>
        </w:r>
      </w:hyperlink>
      <w:r w:rsidR="00EA711C">
        <w:rPr>
          <w:rFonts w:ascii="Calibri" w:hAnsi="Calibri" w:cs="Calibri"/>
        </w:rPr>
        <w:t xml:space="preserve"> РФ и иными федеральными законами.</w:t>
      </w:r>
      <w:r w:rsidR="00EA711C">
        <w:t xml:space="preserve"> </w:t>
      </w:r>
      <w:r w:rsidR="00EA711C">
        <w:rPr>
          <w:rFonts w:ascii="Calibri" w:hAnsi="Calibri" w:cs="Calibri"/>
        </w:rPr>
        <w:t xml:space="preserve">Как следует из </w:t>
      </w:r>
      <w:hyperlink r:id="rId6" w:history="1">
        <w:r w:rsidR="00EA711C">
          <w:rPr>
            <w:rFonts w:ascii="Calibri" w:hAnsi="Calibri" w:cs="Calibri"/>
            <w:color w:val="0000FF"/>
          </w:rPr>
          <w:t>Письма</w:t>
        </w:r>
      </w:hyperlink>
      <w:r w:rsidR="00EA711C">
        <w:rPr>
          <w:rFonts w:ascii="Calibri" w:hAnsi="Calibri" w:cs="Calibri"/>
        </w:rPr>
        <w:t xml:space="preserve"> </w:t>
      </w:r>
      <w:proofErr w:type="spellStart"/>
      <w:r w:rsidR="00EA711C">
        <w:rPr>
          <w:rFonts w:ascii="Calibri" w:hAnsi="Calibri" w:cs="Calibri"/>
        </w:rPr>
        <w:t>Роструда</w:t>
      </w:r>
      <w:proofErr w:type="spellEnd"/>
      <w:r w:rsidR="00EA711C">
        <w:rPr>
          <w:rFonts w:ascii="Calibri" w:hAnsi="Calibri" w:cs="Calibri"/>
        </w:rPr>
        <w:t xml:space="preserve"> от 24.05.2011 N 1412-6-1, должностные обязанности работника конкретизируются в должностной инструкции. </w:t>
      </w:r>
    </w:p>
    <w:p w:rsidR="00EA711C" w:rsidRDefault="00EA711C" w:rsidP="002B1FB7">
      <w:pPr>
        <w:spacing w:after="0" w:line="240" w:lineRule="auto"/>
        <w:jc w:val="both"/>
      </w:pPr>
      <w:proofErr w:type="gramStart"/>
      <w:r>
        <w:t>(Источник:</w:t>
      </w:r>
      <w:proofErr w:type="gramEnd"/>
      <w:r>
        <w:t xml:space="preserve"> </w:t>
      </w:r>
      <w:hyperlink r:id="rId7" w:history="1">
        <w:proofErr w:type="gramStart"/>
        <w:r>
          <w:rPr>
            <w:rFonts w:ascii="Calibri" w:hAnsi="Calibri" w:cs="Calibri"/>
            <w:i/>
            <w:color w:val="0000FF"/>
          </w:rPr>
          <w:t>{Вопрос:</w:t>
        </w:r>
        <w:proofErr w:type="gramEnd"/>
        <w:r>
          <w:rPr>
            <w:rFonts w:ascii="Calibri" w:hAnsi="Calibri" w:cs="Calibri"/>
            <w:i/>
            <w:color w:val="0000FF"/>
          </w:rPr>
          <w:t xml:space="preserve"> </w:t>
        </w:r>
        <w:proofErr w:type="gramStart"/>
        <w:r>
          <w:rPr>
            <w:rFonts w:ascii="Calibri" w:hAnsi="Calibri" w:cs="Calibri"/>
            <w:i/>
            <w:color w:val="0000FF"/>
          </w:rPr>
          <w:t>...У предпринимателя осуществляет трудовую деятельность работник (специалист по производству мебели)…Консультация эксперта, 2013) {</w:t>
        </w:r>
        <w:proofErr w:type="spellStart"/>
        <w:r>
          <w:rPr>
            <w:rFonts w:ascii="Calibri" w:hAnsi="Calibri" w:cs="Calibri"/>
            <w:i/>
            <w:color w:val="0000FF"/>
          </w:rPr>
          <w:t>КонсультантПлюс</w:t>
        </w:r>
        <w:proofErr w:type="spellEnd"/>
        <w:r>
          <w:rPr>
            <w:rFonts w:ascii="Calibri" w:hAnsi="Calibri" w:cs="Calibri"/>
            <w:i/>
            <w:color w:val="0000FF"/>
          </w:rPr>
          <w:t>}}</w:t>
        </w:r>
      </w:hyperlink>
      <w:r>
        <w:t>).</w:t>
      </w:r>
      <w:proofErr w:type="gramEnd"/>
    </w:p>
    <w:p w:rsidR="00EA711C" w:rsidRDefault="00EA711C" w:rsidP="002B1FB7">
      <w:pPr>
        <w:spacing w:after="0" w:line="240" w:lineRule="auto"/>
        <w:jc w:val="both"/>
      </w:pPr>
    </w:p>
    <w:p w:rsidR="00710E82" w:rsidRPr="00EA711C" w:rsidRDefault="00710E82" w:rsidP="002B1FB7">
      <w:pPr>
        <w:spacing w:after="0" w:line="240" w:lineRule="auto"/>
        <w:ind w:firstLine="567"/>
        <w:jc w:val="both"/>
        <w:rPr>
          <w:b/>
          <w:u w:val="single"/>
        </w:rPr>
      </w:pPr>
      <w:r w:rsidRPr="00EA711C">
        <w:rPr>
          <w:rFonts w:ascii="Calibri" w:hAnsi="Calibri" w:cs="Calibri"/>
          <w:b/>
        </w:rPr>
        <w:t>Работодатель вправе самостоятельно определять требования к кандидатам на должность</w:t>
      </w:r>
      <w:r w:rsidRPr="00EA711C">
        <w:rPr>
          <w:rFonts w:ascii="Calibri" w:hAnsi="Calibri" w:cs="Calibri"/>
          <w:b/>
          <w:u w:val="single"/>
        </w:rPr>
        <w:t>, учитывая специфику выполняемых работ.</w:t>
      </w:r>
    </w:p>
    <w:p w:rsidR="00710E82" w:rsidRDefault="00EA711C" w:rsidP="002B1FB7">
      <w:pPr>
        <w:spacing w:after="0" w:line="240" w:lineRule="auto"/>
      </w:pPr>
      <w:proofErr w:type="gramStart"/>
      <w:r>
        <w:t>(Источник:</w:t>
      </w:r>
      <w:proofErr w:type="gramEnd"/>
      <w:r>
        <w:t xml:space="preserve"> </w:t>
      </w:r>
      <w:hyperlink r:id="rId8" w:history="1">
        <w:proofErr w:type="gramStart"/>
        <w:r w:rsidR="00710E82">
          <w:rPr>
            <w:rFonts w:ascii="Calibri" w:hAnsi="Calibri" w:cs="Calibri"/>
            <w:i/>
            <w:color w:val="0000FF"/>
          </w:rPr>
          <w:t>{Вопрос:</w:t>
        </w:r>
        <w:proofErr w:type="gramEnd"/>
        <w:r w:rsidR="00710E82">
          <w:rPr>
            <w:rFonts w:ascii="Calibri" w:hAnsi="Calibri" w:cs="Calibri"/>
            <w:i/>
            <w:color w:val="0000FF"/>
          </w:rPr>
          <w:t xml:space="preserve"> ...Если у </w:t>
        </w:r>
        <w:proofErr w:type="spellStart"/>
        <w:r w:rsidR="00710E82">
          <w:rPr>
            <w:rFonts w:ascii="Calibri" w:hAnsi="Calibri" w:cs="Calibri"/>
            <w:i/>
            <w:color w:val="0000FF"/>
          </w:rPr>
          <w:t>электромонтера-линейщика</w:t>
        </w:r>
        <w:proofErr w:type="spellEnd"/>
        <w:r w:rsidR="00710E82">
          <w:rPr>
            <w:rFonts w:ascii="Calibri" w:hAnsi="Calibri" w:cs="Calibri"/>
            <w:i/>
            <w:color w:val="0000FF"/>
          </w:rPr>
          <w:t xml:space="preserve"> по монтажу воздушных линий высокого напряжения и контактной сети 5-го разряда при </w:t>
        </w:r>
        <w:r>
          <w:rPr>
            <w:rFonts w:ascii="Calibri" w:hAnsi="Calibri" w:cs="Calibri"/>
            <w:i/>
            <w:color w:val="0000FF"/>
          </w:rPr>
          <w:t>…</w:t>
        </w:r>
        <w:r w:rsidR="00710E82">
          <w:rPr>
            <w:rFonts w:ascii="Calibri" w:hAnsi="Calibri" w:cs="Calibri"/>
            <w:i/>
            <w:color w:val="0000FF"/>
          </w:rPr>
          <w:t>("Сайт "</w:t>
        </w:r>
        <w:proofErr w:type="spellStart"/>
        <w:r w:rsidR="00710E82">
          <w:rPr>
            <w:rFonts w:ascii="Calibri" w:hAnsi="Calibri" w:cs="Calibri"/>
            <w:i/>
            <w:color w:val="0000FF"/>
          </w:rPr>
          <w:t>Онлайнинспекция</w:t>
        </w:r>
        <w:proofErr w:type="gramStart"/>
        <w:r w:rsidR="00710E82">
          <w:rPr>
            <w:rFonts w:ascii="Calibri" w:hAnsi="Calibri" w:cs="Calibri"/>
            <w:i/>
            <w:color w:val="0000FF"/>
          </w:rPr>
          <w:t>.Р</w:t>
        </w:r>
        <w:proofErr w:type="gramEnd"/>
        <w:r w:rsidR="00710E82">
          <w:rPr>
            <w:rFonts w:ascii="Calibri" w:hAnsi="Calibri" w:cs="Calibri"/>
            <w:i/>
            <w:color w:val="0000FF"/>
          </w:rPr>
          <w:t>Ф</w:t>
        </w:r>
        <w:proofErr w:type="spellEnd"/>
        <w:r w:rsidR="00710E82">
          <w:rPr>
            <w:rFonts w:ascii="Calibri" w:hAnsi="Calibri" w:cs="Calibri"/>
            <w:i/>
            <w:color w:val="0000FF"/>
          </w:rPr>
          <w:t>", 2019) {</w:t>
        </w:r>
        <w:proofErr w:type="spellStart"/>
        <w:r w:rsidR="00710E82">
          <w:rPr>
            <w:rFonts w:ascii="Calibri" w:hAnsi="Calibri" w:cs="Calibri"/>
            <w:i/>
            <w:color w:val="0000FF"/>
          </w:rPr>
          <w:t>КонсультантПлюс</w:t>
        </w:r>
        <w:proofErr w:type="spellEnd"/>
        <w:r w:rsidR="00710E82">
          <w:rPr>
            <w:rFonts w:ascii="Calibri" w:hAnsi="Calibri" w:cs="Calibri"/>
            <w:i/>
            <w:color w:val="0000FF"/>
          </w:rPr>
          <w:t>}}</w:t>
        </w:r>
      </w:hyperlink>
      <w:r>
        <w:t>).</w:t>
      </w:r>
      <w:r w:rsidR="00710E82">
        <w:rPr>
          <w:rFonts w:ascii="Calibri" w:hAnsi="Calibri" w:cs="Calibri"/>
        </w:rPr>
        <w:br/>
      </w:r>
    </w:p>
    <w:p w:rsidR="00EA711C" w:rsidRDefault="00EA711C" w:rsidP="002B1FB7">
      <w:pPr>
        <w:spacing w:after="0" w:line="240" w:lineRule="auto"/>
        <w:ind w:firstLine="567"/>
        <w:jc w:val="both"/>
      </w:pPr>
      <w:r w:rsidRPr="00EA711C">
        <w:rPr>
          <w:rFonts w:ascii="Calibri" w:hAnsi="Calibri" w:cs="Calibri"/>
          <w:b/>
        </w:rPr>
        <w:t xml:space="preserve">Возможность поручения работнику такой дополнительной работы может быть установлена при заключении трудового договора. </w:t>
      </w:r>
      <w:r w:rsidRPr="00EA711C">
        <w:rPr>
          <w:rFonts w:ascii="Calibri" w:hAnsi="Calibri" w:cs="Calibri"/>
          <w:b/>
          <w:u w:val="single"/>
        </w:rPr>
        <w:t>В таком случае получение согласия работника не требуется и доплата не производится,</w:t>
      </w:r>
      <w:r w:rsidRPr="00EA711C">
        <w:rPr>
          <w:rFonts w:ascii="Calibri" w:hAnsi="Calibri" w:cs="Calibri"/>
          <w:b/>
        </w:rPr>
        <w:t xml:space="preserve"> если иное не предусмотрено трудовым договором</w:t>
      </w:r>
      <w:r>
        <w:rPr>
          <w:rFonts w:ascii="Calibri" w:hAnsi="Calibri" w:cs="Calibri"/>
        </w:rPr>
        <w:t xml:space="preserve">. Поэтому доплата обязательна, только если выполнение дополнительной работы не входит в обязанности работника, предусмотренные трудовым договором и его должностной инструкцией (Письма </w:t>
      </w:r>
      <w:proofErr w:type="spellStart"/>
      <w:r>
        <w:rPr>
          <w:rFonts w:ascii="Calibri" w:hAnsi="Calibri" w:cs="Calibri"/>
        </w:rPr>
        <w:t>Минздравсоцразвития</w:t>
      </w:r>
      <w:proofErr w:type="spellEnd"/>
      <w:r>
        <w:rPr>
          <w:rFonts w:ascii="Calibri" w:hAnsi="Calibri" w:cs="Calibri"/>
        </w:rPr>
        <w:t xml:space="preserve"> России от 12.03.2012 </w:t>
      </w:r>
      <w:hyperlink r:id="rId9" w:history="1">
        <w:r>
          <w:rPr>
            <w:rFonts w:ascii="Calibri" w:hAnsi="Calibri" w:cs="Calibri"/>
            <w:color w:val="0000FF"/>
          </w:rPr>
          <w:t>N 22-2-897</w:t>
        </w:r>
      </w:hyperlink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Роструда</w:t>
      </w:r>
      <w:proofErr w:type="spellEnd"/>
      <w:r>
        <w:rPr>
          <w:rFonts w:ascii="Calibri" w:hAnsi="Calibri" w:cs="Calibri"/>
        </w:rPr>
        <w:t xml:space="preserve"> от 24.05.2011 </w:t>
      </w:r>
      <w:hyperlink r:id="rId10" w:history="1">
        <w:r>
          <w:rPr>
            <w:rFonts w:ascii="Calibri" w:hAnsi="Calibri" w:cs="Calibri"/>
            <w:color w:val="0000FF"/>
          </w:rPr>
          <w:t>N 1412-6-1</w:t>
        </w:r>
      </w:hyperlink>
      <w:r>
        <w:rPr>
          <w:rFonts w:ascii="Calibri" w:hAnsi="Calibri" w:cs="Calibri"/>
        </w:rPr>
        <w:t>).</w:t>
      </w:r>
    </w:p>
    <w:p w:rsidR="00763DDE" w:rsidRDefault="00EA711C" w:rsidP="002B1FB7">
      <w:pPr>
        <w:tabs>
          <w:tab w:val="left" w:pos="5255"/>
        </w:tabs>
        <w:spacing w:after="0" w:line="240" w:lineRule="auto"/>
      </w:pPr>
      <w:proofErr w:type="gramStart"/>
      <w:r>
        <w:t>(Источник:</w:t>
      </w:r>
      <w:proofErr w:type="gramEnd"/>
      <w:r>
        <w:t xml:space="preserve"> </w:t>
      </w:r>
      <w:hyperlink r:id="rId11" w:history="1">
        <w:r>
          <w:rPr>
            <w:rFonts w:ascii="Calibri" w:hAnsi="Calibri" w:cs="Calibri"/>
            <w:i/>
            <w:color w:val="0000FF"/>
          </w:rPr>
          <w:t xml:space="preserve">Вопрос: Как отразить разовую выплату работнику за увеличение объема работы и зон обслуживания: как премию или как доплату? Как оформить такую работу? Включается ли она в расходы по налогу на прибыль? </w:t>
        </w:r>
        <w:proofErr w:type="gramStart"/>
        <w:r>
          <w:rPr>
            <w:rFonts w:ascii="Calibri" w:hAnsi="Calibri" w:cs="Calibri"/>
            <w:i/>
            <w:color w:val="0000FF"/>
          </w:rPr>
          <w:t>(Консультация эксперта, 2020) {</w:t>
        </w:r>
        <w:proofErr w:type="spellStart"/>
        <w:r>
          <w:rPr>
            <w:rFonts w:ascii="Calibri" w:hAnsi="Calibri" w:cs="Calibri"/>
            <w:i/>
            <w:color w:val="0000FF"/>
          </w:rPr>
          <w:t>КонсультантПлюс</w:t>
        </w:r>
        <w:proofErr w:type="spellEnd"/>
        <w:r>
          <w:rPr>
            <w:rFonts w:ascii="Calibri" w:hAnsi="Calibri" w:cs="Calibri"/>
            <w:i/>
            <w:color w:val="0000FF"/>
          </w:rPr>
          <w:t>}</w:t>
        </w:r>
      </w:hyperlink>
      <w:r>
        <w:t>).</w:t>
      </w:r>
      <w:proofErr w:type="gramEnd"/>
    </w:p>
    <w:p w:rsidR="002B1FB7" w:rsidRDefault="002B1FB7" w:rsidP="002B1FB7">
      <w:pPr>
        <w:tabs>
          <w:tab w:val="left" w:pos="5255"/>
        </w:tabs>
        <w:spacing w:after="0" w:line="240" w:lineRule="auto"/>
      </w:pPr>
    </w:p>
    <w:p w:rsidR="00763DDE" w:rsidRPr="005C7F2D" w:rsidRDefault="00763DDE" w:rsidP="002B1FB7">
      <w:pPr>
        <w:tabs>
          <w:tab w:val="left" w:pos="5255"/>
        </w:tabs>
        <w:spacing w:after="0" w:line="240" w:lineRule="auto"/>
      </w:pPr>
      <w:r w:rsidRPr="005C7F2D">
        <w:t>Для поиска  информации по Вашему вопросу использовали</w:t>
      </w:r>
      <w:r>
        <w:t xml:space="preserve"> </w:t>
      </w:r>
      <w:r w:rsidRPr="005C7F2D">
        <w:t>ключевые слова в строке «</w:t>
      </w:r>
      <w:r>
        <w:t>Быстрый поиск</w:t>
      </w:r>
      <w:r w:rsidRPr="005C7F2D">
        <w:t>»:</w:t>
      </w:r>
    </w:p>
    <w:p w:rsidR="00763DDE" w:rsidRDefault="00763DDE" w:rsidP="002B1FB7">
      <w:pPr>
        <w:tabs>
          <w:tab w:val="left" w:pos="5255"/>
        </w:tabs>
        <w:spacing w:after="0" w:line="240" w:lineRule="auto"/>
        <w:ind w:right="-28" w:firstLine="540"/>
        <w:jc w:val="center"/>
        <w:rPr>
          <w:color w:val="FF0000"/>
        </w:rPr>
      </w:pPr>
    </w:p>
    <w:p w:rsidR="00763DDE" w:rsidRPr="00142AD6" w:rsidRDefault="00763DDE" w:rsidP="002B1FB7">
      <w:pPr>
        <w:tabs>
          <w:tab w:val="left" w:pos="5255"/>
        </w:tabs>
        <w:spacing w:after="0" w:line="240" w:lineRule="auto"/>
        <w:ind w:right="-28" w:firstLine="540"/>
        <w:jc w:val="center"/>
        <w:rPr>
          <w:color w:val="FF0000"/>
        </w:rPr>
      </w:pPr>
      <w:r w:rsidRPr="00142AD6">
        <w:rPr>
          <w:color w:val="FF0000"/>
        </w:rPr>
        <w:t>«</w:t>
      </w:r>
      <w:r w:rsidR="00EA711C" w:rsidRPr="00EA711C">
        <w:rPr>
          <w:color w:val="FF0000"/>
        </w:rPr>
        <w:t>квалификационные требования работодатель самостоятельно</w:t>
      </w:r>
      <w:r w:rsidRPr="00142AD6">
        <w:rPr>
          <w:color w:val="FF0000"/>
        </w:rPr>
        <w:t xml:space="preserve">» </w:t>
      </w:r>
    </w:p>
    <w:p w:rsidR="00763DDE" w:rsidRPr="00142AD6" w:rsidRDefault="00763DDE" w:rsidP="002B1FB7">
      <w:pPr>
        <w:tabs>
          <w:tab w:val="left" w:pos="5255"/>
        </w:tabs>
        <w:spacing w:after="0" w:line="240" w:lineRule="auto"/>
        <w:ind w:right="-28" w:firstLine="540"/>
        <w:jc w:val="center"/>
        <w:rPr>
          <w:color w:val="FF0000"/>
        </w:rPr>
      </w:pPr>
    </w:p>
    <w:p w:rsidR="00763DDE" w:rsidRPr="00142AD6" w:rsidRDefault="00763DDE" w:rsidP="002B1FB7">
      <w:pPr>
        <w:autoSpaceDE w:val="0"/>
        <w:autoSpaceDN w:val="0"/>
        <w:adjustRightInd w:val="0"/>
        <w:spacing w:after="0" w:line="240" w:lineRule="auto"/>
        <w:ind w:right="-28" w:firstLine="540"/>
        <w:rPr>
          <w:color w:val="000000"/>
        </w:rPr>
      </w:pPr>
      <w:r w:rsidRPr="00142AD6">
        <w:rPr>
          <w:color w:val="000000"/>
        </w:rPr>
        <w:t xml:space="preserve">Важные моменты выделены цветом. Информация подготовлена  </w:t>
      </w:r>
      <w:r w:rsidR="00EA711C">
        <w:rPr>
          <w:color w:val="FF0000"/>
        </w:rPr>
        <w:t>20.03.2020</w:t>
      </w:r>
      <w:r w:rsidRPr="00142AD6">
        <w:rPr>
          <w:color w:val="FF0000"/>
        </w:rPr>
        <w:t xml:space="preserve"> </w:t>
      </w:r>
      <w:r w:rsidRPr="00142AD6">
        <w:rPr>
          <w:color w:val="000000"/>
        </w:rPr>
        <w:t>года.</w:t>
      </w:r>
    </w:p>
    <w:p w:rsidR="00763DDE" w:rsidRPr="00142AD6" w:rsidRDefault="00763DDE" w:rsidP="002B1FB7">
      <w:pPr>
        <w:autoSpaceDE w:val="0"/>
        <w:autoSpaceDN w:val="0"/>
        <w:adjustRightInd w:val="0"/>
        <w:spacing w:after="0" w:line="240" w:lineRule="auto"/>
        <w:ind w:right="-28" w:firstLine="540"/>
        <w:rPr>
          <w:color w:val="000000"/>
        </w:rPr>
      </w:pPr>
    </w:p>
    <w:p w:rsidR="00763DDE" w:rsidRPr="00142AD6" w:rsidRDefault="00763DDE" w:rsidP="002B1FB7">
      <w:pPr>
        <w:widowControl w:val="0"/>
        <w:pBdr>
          <w:bottom w:val="double" w:sz="6" w:space="1" w:color="auto"/>
        </w:pBdr>
        <w:autoSpaceDE w:val="0"/>
        <w:autoSpaceDN w:val="0"/>
        <w:adjustRightInd w:val="0"/>
        <w:spacing w:after="0" w:line="240" w:lineRule="auto"/>
        <w:ind w:right="-28" w:firstLine="540"/>
        <w:jc w:val="center"/>
      </w:pPr>
      <w:r w:rsidRPr="00142AD6">
        <w:t xml:space="preserve">Услуга оказывается в соответствии с регламентом Линии консультаций: </w:t>
      </w:r>
      <w:hyperlink r:id="rId12" w:history="1">
        <w:r w:rsidRPr="00142AD6">
          <w:rPr>
            <w:rStyle w:val="a3"/>
          </w:rPr>
          <w:t>http://consultantugra.ru/klientam/goryachaya-liniya/reglament-linii-konsultacij/</w:t>
        </w:r>
      </w:hyperlink>
    </w:p>
    <w:p w:rsidR="00763DDE" w:rsidRPr="004A0410" w:rsidRDefault="00763DDE" w:rsidP="002B1FB7">
      <w:pPr>
        <w:spacing w:after="0" w:line="240" w:lineRule="auto"/>
        <w:rPr>
          <w:b/>
          <w:u w:val="single"/>
        </w:rPr>
      </w:pPr>
      <w:r w:rsidRPr="004A0410">
        <w:rPr>
          <w:b/>
          <w:highlight w:val="yellow"/>
          <w:u w:val="single"/>
        </w:rPr>
        <w:t xml:space="preserve">Рекомендуем Вам ознакомиться с материалами </w:t>
      </w:r>
      <w:proofErr w:type="spellStart"/>
      <w:r w:rsidRPr="004A0410">
        <w:rPr>
          <w:b/>
          <w:highlight w:val="yellow"/>
          <w:u w:val="single"/>
        </w:rPr>
        <w:t>КонсультантПлюс</w:t>
      </w:r>
      <w:proofErr w:type="spellEnd"/>
      <w:r w:rsidRPr="004A0410">
        <w:rPr>
          <w:b/>
          <w:highlight w:val="yellow"/>
          <w:u w:val="single"/>
        </w:rPr>
        <w:t>, в котор</w:t>
      </w:r>
      <w:r>
        <w:rPr>
          <w:b/>
          <w:highlight w:val="yellow"/>
          <w:u w:val="single"/>
        </w:rPr>
        <w:t>ых</w:t>
      </w:r>
      <w:r w:rsidRPr="004A0410">
        <w:rPr>
          <w:b/>
          <w:highlight w:val="yellow"/>
          <w:u w:val="single"/>
        </w:rPr>
        <w:t xml:space="preserve"> рассмотрены позиции по данному вопросу.</w:t>
      </w:r>
    </w:p>
    <w:p w:rsidR="00710E82" w:rsidRDefault="00710E82" w:rsidP="002B1FB7">
      <w:pPr>
        <w:spacing w:after="0" w:line="240" w:lineRule="auto"/>
        <w:jc w:val="right"/>
      </w:pPr>
      <w:r>
        <w:rPr>
          <w:rFonts w:ascii="Tahoma" w:hAnsi="Tahoma" w:cs="Tahoma"/>
          <w:sz w:val="20"/>
        </w:rPr>
        <w:t xml:space="preserve">Документ предоставлен </w:t>
      </w:r>
      <w:hyperlink r:id="rId13" w:history="1">
        <w:proofErr w:type="spellStart"/>
        <w:r>
          <w:rPr>
            <w:rFonts w:ascii="Tahoma" w:hAnsi="Tahoma" w:cs="Tahoma"/>
            <w:color w:val="0000FF"/>
            <w:sz w:val="20"/>
          </w:rPr>
          <w:t>КонсультантПлюс</w:t>
        </w:r>
        <w:proofErr w:type="spellEnd"/>
      </w:hyperlink>
      <w:r>
        <w:rPr>
          <w:rFonts w:ascii="Tahoma" w:hAnsi="Tahoma" w:cs="Tahoma"/>
          <w:sz w:val="20"/>
        </w:rPr>
        <w:br/>
      </w:r>
    </w:p>
    <w:p w:rsidR="00710E82" w:rsidRDefault="00710E82" w:rsidP="002B1FB7">
      <w:pPr>
        <w:spacing w:after="0" w:line="240" w:lineRule="auto"/>
        <w:ind w:firstLine="540"/>
        <w:jc w:val="both"/>
      </w:pPr>
      <w:r>
        <w:rPr>
          <w:rFonts w:ascii="Calibri" w:hAnsi="Calibri" w:cs="Calibri"/>
          <w:b/>
        </w:rPr>
        <w:t>Вопрос:</w:t>
      </w:r>
      <w:r>
        <w:rPr>
          <w:rFonts w:ascii="Calibri" w:hAnsi="Calibri" w:cs="Calibri"/>
        </w:rPr>
        <w:t xml:space="preserve"> </w:t>
      </w:r>
      <w:r w:rsidRPr="00EA711C">
        <w:rPr>
          <w:rFonts w:ascii="Calibri" w:hAnsi="Calibri" w:cs="Calibri"/>
          <w:b/>
        </w:rPr>
        <w:t>Об особенностях выполнения работы путем совмещения профессий (должностей),</w:t>
      </w:r>
      <w:r>
        <w:rPr>
          <w:rFonts w:ascii="Calibri" w:hAnsi="Calibri" w:cs="Calibri"/>
        </w:rPr>
        <w:t xml:space="preserve"> а также в случаях исполнения обязанностей отсутствующего работника.</w:t>
      </w:r>
    </w:p>
    <w:p w:rsidR="00710E82" w:rsidRDefault="00710E82" w:rsidP="002B1FB7">
      <w:pPr>
        <w:spacing w:after="0" w:line="240" w:lineRule="auto"/>
        <w:jc w:val="both"/>
      </w:pPr>
    </w:p>
    <w:p w:rsidR="00710E82" w:rsidRDefault="00710E82" w:rsidP="002B1FB7">
      <w:pPr>
        <w:spacing w:after="0" w:line="240" w:lineRule="auto"/>
        <w:ind w:firstLine="540"/>
        <w:jc w:val="both"/>
      </w:pPr>
      <w:r>
        <w:rPr>
          <w:rFonts w:ascii="Calibri" w:hAnsi="Calibri" w:cs="Calibri"/>
          <w:b/>
        </w:rPr>
        <w:t>Ответ:</w:t>
      </w:r>
    </w:p>
    <w:p w:rsidR="00710E82" w:rsidRDefault="00710E82" w:rsidP="002B1FB7">
      <w:pPr>
        <w:spacing w:after="0" w:line="240" w:lineRule="auto"/>
        <w:jc w:val="center"/>
      </w:pPr>
      <w:r>
        <w:rPr>
          <w:rFonts w:ascii="Calibri" w:hAnsi="Calibri" w:cs="Calibri"/>
          <w:b/>
        </w:rPr>
        <w:t>ФЕДЕРАЛЬНАЯ СЛУЖБА ПО ТРУДУ И ЗАНЯТОСТИ</w:t>
      </w:r>
    </w:p>
    <w:p w:rsidR="00710E82" w:rsidRDefault="00710E82" w:rsidP="002B1FB7">
      <w:pPr>
        <w:spacing w:after="0" w:line="240" w:lineRule="auto"/>
        <w:jc w:val="center"/>
      </w:pPr>
    </w:p>
    <w:p w:rsidR="00710E82" w:rsidRDefault="00710E82" w:rsidP="002B1FB7">
      <w:pPr>
        <w:spacing w:after="0" w:line="240" w:lineRule="auto"/>
        <w:jc w:val="center"/>
      </w:pPr>
      <w:r>
        <w:rPr>
          <w:rFonts w:ascii="Calibri" w:hAnsi="Calibri" w:cs="Calibri"/>
          <w:b/>
        </w:rPr>
        <w:t>ПИСЬМО</w:t>
      </w:r>
    </w:p>
    <w:p w:rsidR="00710E82" w:rsidRDefault="00710E82" w:rsidP="002B1FB7">
      <w:pPr>
        <w:spacing w:after="0" w:line="240" w:lineRule="auto"/>
        <w:jc w:val="center"/>
      </w:pPr>
      <w:r>
        <w:rPr>
          <w:rFonts w:ascii="Calibri" w:hAnsi="Calibri" w:cs="Calibri"/>
          <w:b/>
        </w:rPr>
        <w:t>от 24 мая 2011 г. N 1412-6-1</w:t>
      </w:r>
    </w:p>
    <w:p w:rsidR="00710E82" w:rsidRDefault="00710E82" w:rsidP="002B1FB7">
      <w:pPr>
        <w:spacing w:after="0" w:line="240" w:lineRule="auto"/>
        <w:jc w:val="both"/>
      </w:pPr>
    </w:p>
    <w:p w:rsidR="00710E82" w:rsidRDefault="00710E82" w:rsidP="002B1FB7">
      <w:pPr>
        <w:spacing w:after="0" w:line="240" w:lineRule="auto"/>
        <w:ind w:firstLine="540"/>
        <w:jc w:val="both"/>
      </w:pPr>
      <w:r>
        <w:rPr>
          <w:rFonts w:ascii="Calibri" w:hAnsi="Calibri" w:cs="Calibri"/>
        </w:rPr>
        <w:t>В Правовом управлении Федеральной службы по труду и занятости рассмотрено письмо. Сообщаем следующее.</w:t>
      </w:r>
    </w:p>
    <w:p w:rsidR="00710E82" w:rsidRDefault="00710E82" w:rsidP="002B1FB7">
      <w:pPr>
        <w:spacing w:after="0" w:line="240" w:lineRule="auto"/>
        <w:ind w:firstLine="540"/>
        <w:jc w:val="both"/>
      </w:pPr>
      <w:r>
        <w:rPr>
          <w:rFonts w:ascii="Calibri" w:hAnsi="Calibri" w:cs="Calibri"/>
        </w:rPr>
        <w:t>Трудовая функция работника (работа по должности в соответствии со штатным расписанием, профессии, специальности с указанием квалификации, конкретный вид поручаемой работнику работы) содержится в трудовом договоре работника. Должностные обязанности работника конкретизируются в должностной инструкции.</w:t>
      </w:r>
    </w:p>
    <w:p w:rsidR="00710E82" w:rsidRDefault="00710E82" w:rsidP="002B1FB7">
      <w:pPr>
        <w:spacing w:after="0" w:line="240" w:lineRule="auto"/>
        <w:ind w:firstLine="540"/>
        <w:jc w:val="both"/>
      </w:pPr>
      <w:r w:rsidRPr="00EA711C">
        <w:rPr>
          <w:rFonts w:ascii="Calibri" w:hAnsi="Calibri" w:cs="Calibri"/>
          <w:b/>
          <w:highlight w:val="yellow"/>
        </w:rPr>
        <w:t xml:space="preserve">В соответствии со </w:t>
      </w:r>
      <w:hyperlink r:id="rId14" w:history="1">
        <w:r w:rsidRPr="00EA711C">
          <w:rPr>
            <w:rFonts w:ascii="Calibri" w:hAnsi="Calibri" w:cs="Calibri"/>
            <w:b/>
            <w:color w:val="0000FF"/>
            <w:highlight w:val="yellow"/>
          </w:rPr>
          <w:t>ст. 60</w:t>
        </w:r>
      </w:hyperlink>
      <w:r w:rsidRPr="00EA711C">
        <w:rPr>
          <w:rFonts w:ascii="Calibri" w:hAnsi="Calibri" w:cs="Calibri"/>
          <w:b/>
          <w:highlight w:val="yellow"/>
        </w:rPr>
        <w:t xml:space="preserve"> Трудового кодекса Российской Федерации (далее - Кодекс) запрещается требовать от работника выполнения работы, не обусловленной трудовым договором,</w:t>
      </w:r>
      <w:r>
        <w:rPr>
          <w:rFonts w:ascii="Calibri" w:hAnsi="Calibri" w:cs="Calibri"/>
        </w:rPr>
        <w:t xml:space="preserve"> за исключением случаев, предусмотренных настоящим Кодексом и иными федеральными законами.</w:t>
      </w:r>
    </w:p>
    <w:p w:rsidR="00710E82" w:rsidRDefault="00710E82" w:rsidP="002B1FB7">
      <w:pPr>
        <w:spacing w:after="0" w:line="240" w:lineRule="auto"/>
        <w:ind w:firstLine="540"/>
        <w:jc w:val="both"/>
      </w:pPr>
      <w:r>
        <w:rPr>
          <w:rFonts w:ascii="Calibri" w:hAnsi="Calibri" w:cs="Calibri"/>
        </w:rPr>
        <w:t>Поручаемая работнику дополнительная работа по другой профессии (должности) может осуществляться путем совмещения профессий (должностей).</w:t>
      </w:r>
    </w:p>
    <w:p w:rsidR="00710E82" w:rsidRDefault="00710E82" w:rsidP="002B1FB7">
      <w:pPr>
        <w:spacing w:after="0" w:line="240" w:lineRule="auto"/>
        <w:ind w:firstLine="540"/>
        <w:jc w:val="both"/>
      </w:pPr>
      <w:proofErr w:type="gramStart"/>
      <w:r>
        <w:rPr>
          <w:rFonts w:ascii="Calibri" w:hAnsi="Calibri" w:cs="Calibri"/>
        </w:rPr>
        <w:lastRenderedPageBreak/>
        <w:t xml:space="preserve">Порядок выполнения работы по совмещению предусмотрен </w:t>
      </w:r>
      <w:hyperlink r:id="rId15" w:history="1">
        <w:r>
          <w:rPr>
            <w:rFonts w:ascii="Calibri" w:hAnsi="Calibri" w:cs="Calibri"/>
            <w:color w:val="0000FF"/>
          </w:rPr>
          <w:t>ст. 60.2</w:t>
        </w:r>
      </w:hyperlink>
      <w:r>
        <w:rPr>
          <w:rFonts w:ascii="Calibri" w:hAnsi="Calibri" w:cs="Calibri"/>
        </w:rPr>
        <w:t xml:space="preserve"> Кодекса, согласно которой с письменного согласия работника ему может быть поручено выполнение в течение установленной продолжительности рабочего дня (смены) наряду с работой, определенной трудовым договором, дополнительной работы по другой или такой же профессии (должности) за дополнительную оплату.</w:t>
      </w:r>
      <w:proofErr w:type="gramEnd"/>
    </w:p>
    <w:p w:rsidR="00710E82" w:rsidRPr="001814B1" w:rsidRDefault="00710E82" w:rsidP="002B1FB7">
      <w:pPr>
        <w:spacing w:after="0" w:line="240" w:lineRule="auto"/>
        <w:ind w:firstLine="540"/>
        <w:jc w:val="both"/>
        <w:rPr>
          <w:b/>
          <w:u w:val="single"/>
        </w:rPr>
      </w:pPr>
      <w:r>
        <w:rPr>
          <w:rFonts w:ascii="Calibri" w:hAnsi="Calibri" w:cs="Calibri"/>
        </w:rPr>
        <w:t xml:space="preserve">Вместе с тем на практике могут быть случаи, когда в должностной инструкции отдельных категорий работников предусматривается, что в период отсутствия на рабочем месте другого работника со схожей трудовой функцией они исполняют обязанности отсутствующего работника. </w:t>
      </w:r>
      <w:r w:rsidRPr="001814B1">
        <w:rPr>
          <w:rFonts w:ascii="Calibri" w:hAnsi="Calibri" w:cs="Calibri"/>
          <w:b/>
          <w:highlight w:val="yellow"/>
          <w:u w:val="single"/>
        </w:rPr>
        <w:t xml:space="preserve">Указанные положения должностных инструкций, являющихся неотъемлемой частью трудовых договоров, не предполагают осуществление доплат, поскольку в таком случае данная работа </w:t>
      </w:r>
      <w:r w:rsidRPr="002B1FB7">
        <w:rPr>
          <w:rFonts w:ascii="Calibri" w:hAnsi="Calibri" w:cs="Calibri"/>
        </w:rPr>
        <w:t>(исполнение обязанностей временно отсутствующего работника)</w:t>
      </w:r>
      <w:r w:rsidRPr="002B1FB7">
        <w:rPr>
          <w:rFonts w:ascii="Calibri" w:hAnsi="Calibri" w:cs="Calibri"/>
          <w:b/>
          <w:u w:val="single"/>
        </w:rPr>
        <w:t xml:space="preserve"> </w:t>
      </w:r>
      <w:r w:rsidRPr="001814B1">
        <w:rPr>
          <w:rFonts w:ascii="Calibri" w:hAnsi="Calibri" w:cs="Calibri"/>
          <w:b/>
          <w:highlight w:val="yellow"/>
          <w:u w:val="single"/>
        </w:rPr>
        <w:t>выполняется в рамках заключенного трудового договора.</w:t>
      </w:r>
    </w:p>
    <w:p w:rsidR="00710E82" w:rsidRDefault="00710E82" w:rsidP="002B1FB7">
      <w:pPr>
        <w:spacing w:after="0" w:line="240" w:lineRule="auto"/>
        <w:jc w:val="both"/>
      </w:pPr>
    </w:p>
    <w:p w:rsidR="00710E82" w:rsidRDefault="00710E82" w:rsidP="002B1FB7">
      <w:pPr>
        <w:spacing w:after="0" w:line="240" w:lineRule="auto"/>
        <w:jc w:val="right"/>
      </w:pPr>
      <w:r>
        <w:rPr>
          <w:rFonts w:ascii="Calibri" w:hAnsi="Calibri" w:cs="Calibri"/>
        </w:rPr>
        <w:t>Заместитель начальника</w:t>
      </w:r>
    </w:p>
    <w:p w:rsidR="00710E82" w:rsidRDefault="00710E82" w:rsidP="002B1FB7">
      <w:pPr>
        <w:spacing w:after="0" w:line="240" w:lineRule="auto"/>
        <w:jc w:val="right"/>
      </w:pPr>
      <w:r>
        <w:rPr>
          <w:rFonts w:ascii="Calibri" w:hAnsi="Calibri" w:cs="Calibri"/>
        </w:rPr>
        <w:t>Правового управления</w:t>
      </w:r>
    </w:p>
    <w:p w:rsidR="00710E82" w:rsidRDefault="00710E82" w:rsidP="002B1FB7">
      <w:pPr>
        <w:spacing w:after="0" w:line="240" w:lineRule="auto"/>
        <w:jc w:val="right"/>
      </w:pPr>
      <w:r>
        <w:rPr>
          <w:rFonts w:ascii="Calibri" w:hAnsi="Calibri" w:cs="Calibri"/>
        </w:rPr>
        <w:t>А.П.ЕМЕЛЬЯНОВ</w:t>
      </w:r>
    </w:p>
    <w:p w:rsidR="00710E82" w:rsidRDefault="00710E82" w:rsidP="002B1FB7">
      <w:pPr>
        <w:spacing w:after="0" w:line="240" w:lineRule="auto"/>
      </w:pPr>
      <w:r>
        <w:rPr>
          <w:rFonts w:ascii="Calibri" w:hAnsi="Calibri" w:cs="Calibri"/>
        </w:rPr>
        <w:t>24.05.2011</w:t>
      </w:r>
    </w:p>
    <w:p w:rsidR="00710E82" w:rsidRDefault="00710E82" w:rsidP="002B1FB7">
      <w:pPr>
        <w:pBdr>
          <w:top w:val="single" w:sz="6" w:space="0" w:color="auto"/>
        </w:pBdr>
        <w:spacing w:after="0" w:line="240" w:lineRule="auto"/>
        <w:jc w:val="both"/>
        <w:rPr>
          <w:sz w:val="2"/>
          <w:szCs w:val="2"/>
        </w:rPr>
      </w:pPr>
    </w:p>
    <w:p w:rsidR="001814B1" w:rsidRDefault="001814B1" w:rsidP="002B1FB7">
      <w:pPr>
        <w:spacing w:after="0" w:line="240" w:lineRule="auto"/>
        <w:jc w:val="right"/>
      </w:pPr>
      <w:r>
        <w:rPr>
          <w:rFonts w:ascii="Tahoma" w:hAnsi="Tahoma" w:cs="Tahoma"/>
          <w:sz w:val="20"/>
        </w:rPr>
        <w:t xml:space="preserve">Документ предоставлен </w:t>
      </w:r>
      <w:hyperlink r:id="rId16" w:history="1">
        <w:proofErr w:type="spellStart"/>
        <w:r>
          <w:rPr>
            <w:rFonts w:ascii="Tahoma" w:hAnsi="Tahoma" w:cs="Tahoma"/>
            <w:color w:val="0000FF"/>
            <w:sz w:val="20"/>
          </w:rPr>
          <w:t>КонсультантПлюс</w:t>
        </w:r>
        <w:proofErr w:type="spellEnd"/>
      </w:hyperlink>
    </w:p>
    <w:p w:rsidR="001814B1" w:rsidRDefault="001814B1" w:rsidP="002B1FB7">
      <w:pPr>
        <w:spacing w:after="0" w:line="240" w:lineRule="auto"/>
        <w:jc w:val="both"/>
        <w:outlineLvl w:val="0"/>
      </w:pPr>
    </w:p>
    <w:p w:rsidR="001814B1" w:rsidRPr="001814B1" w:rsidRDefault="001814B1" w:rsidP="002B1FB7">
      <w:pPr>
        <w:spacing w:after="0" w:line="240" w:lineRule="auto"/>
        <w:ind w:firstLine="540"/>
        <w:jc w:val="both"/>
        <w:rPr>
          <w:b/>
        </w:rPr>
      </w:pPr>
      <w:r>
        <w:rPr>
          <w:rFonts w:ascii="Calibri" w:hAnsi="Calibri" w:cs="Calibri"/>
          <w:b/>
        </w:rPr>
        <w:t>Вопрос:</w:t>
      </w:r>
      <w:r>
        <w:rPr>
          <w:rFonts w:ascii="Calibri" w:hAnsi="Calibri" w:cs="Calibri"/>
        </w:rPr>
        <w:t xml:space="preserve"> </w:t>
      </w:r>
      <w:r w:rsidRPr="001814B1">
        <w:rPr>
          <w:rFonts w:ascii="Calibri" w:hAnsi="Calibri" w:cs="Calibri"/>
          <w:b/>
        </w:rPr>
        <w:t>О доплате работнику, исполняющему обязанности временно отсутствующего работника, если в должностной инструкции предусмотрена такая обязанность.</w:t>
      </w:r>
    </w:p>
    <w:p w:rsidR="001814B1" w:rsidRDefault="001814B1" w:rsidP="002B1FB7">
      <w:pPr>
        <w:spacing w:after="0" w:line="240" w:lineRule="auto"/>
        <w:ind w:firstLine="540"/>
        <w:jc w:val="both"/>
      </w:pPr>
    </w:p>
    <w:p w:rsidR="001814B1" w:rsidRDefault="001814B1" w:rsidP="002B1FB7">
      <w:pPr>
        <w:spacing w:after="0" w:line="240" w:lineRule="auto"/>
        <w:ind w:firstLine="540"/>
        <w:jc w:val="both"/>
      </w:pPr>
      <w:r>
        <w:rPr>
          <w:rFonts w:ascii="Calibri" w:hAnsi="Calibri" w:cs="Calibri"/>
          <w:b/>
        </w:rPr>
        <w:t>Ответ:</w:t>
      </w:r>
    </w:p>
    <w:p w:rsidR="001814B1" w:rsidRDefault="001814B1" w:rsidP="002B1FB7">
      <w:pPr>
        <w:spacing w:after="0" w:line="240" w:lineRule="auto"/>
        <w:jc w:val="center"/>
      </w:pPr>
      <w:r>
        <w:rPr>
          <w:rFonts w:ascii="Calibri" w:hAnsi="Calibri" w:cs="Calibri"/>
          <w:b/>
        </w:rPr>
        <w:t>МИНИСТЕРСТВО ЗДРАВООХРАНЕНИЯ И СОЦИАЛЬНОГО РАЗВИТИЯ</w:t>
      </w:r>
    </w:p>
    <w:p w:rsidR="001814B1" w:rsidRDefault="001814B1" w:rsidP="002B1FB7">
      <w:pPr>
        <w:spacing w:after="0" w:line="240" w:lineRule="auto"/>
        <w:jc w:val="center"/>
      </w:pPr>
      <w:r>
        <w:rPr>
          <w:rFonts w:ascii="Calibri" w:hAnsi="Calibri" w:cs="Calibri"/>
          <w:b/>
        </w:rPr>
        <w:t>РОССИЙСКОЙ ФЕДЕРАЦИИ</w:t>
      </w:r>
    </w:p>
    <w:p w:rsidR="001814B1" w:rsidRDefault="001814B1" w:rsidP="002B1FB7">
      <w:pPr>
        <w:spacing w:after="0" w:line="240" w:lineRule="auto"/>
        <w:jc w:val="center"/>
      </w:pPr>
    </w:p>
    <w:p w:rsidR="001814B1" w:rsidRDefault="001814B1" w:rsidP="002B1FB7">
      <w:pPr>
        <w:spacing w:after="0" w:line="240" w:lineRule="auto"/>
        <w:jc w:val="center"/>
      </w:pPr>
      <w:r>
        <w:rPr>
          <w:rFonts w:ascii="Calibri" w:hAnsi="Calibri" w:cs="Calibri"/>
          <w:b/>
        </w:rPr>
        <w:t>ПИСЬМО</w:t>
      </w:r>
    </w:p>
    <w:p w:rsidR="001814B1" w:rsidRDefault="001814B1" w:rsidP="002B1FB7">
      <w:pPr>
        <w:spacing w:after="0" w:line="240" w:lineRule="auto"/>
        <w:jc w:val="center"/>
      </w:pPr>
      <w:r>
        <w:rPr>
          <w:rFonts w:ascii="Calibri" w:hAnsi="Calibri" w:cs="Calibri"/>
          <w:b/>
        </w:rPr>
        <w:t>от 12 марта 2012 г. N 22-2-897</w:t>
      </w:r>
    </w:p>
    <w:p w:rsidR="001814B1" w:rsidRDefault="001814B1" w:rsidP="002B1FB7">
      <w:pPr>
        <w:spacing w:after="0" w:line="240" w:lineRule="auto"/>
        <w:jc w:val="both"/>
      </w:pPr>
    </w:p>
    <w:p w:rsidR="001814B1" w:rsidRDefault="001814B1" w:rsidP="002B1FB7">
      <w:pPr>
        <w:spacing w:after="0" w:line="240" w:lineRule="auto"/>
        <w:ind w:firstLine="540"/>
        <w:jc w:val="both"/>
      </w:pPr>
      <w:r>
        <w:rPr>
          <w:rFonts w:ascii="Calibri" w:hAnsi="Calibri" w:cs="Calibri"/>
        </w:rPr>
        <w:t>В Департаменте заработной платы, охраны труда и социального страхования рассмотрено обращение от 16.02.2012.</w:t>
      </w:r>
    </w:p>
    <w:p w:rsidR="001814B1" w:rsidRDefault="001814B1" w:rsidP="002B1FB7">
      <w:pPr>
        <w:spacing w:after="0" w:line="240" w:lineRule="auto"/>
        <w:ind w:firstLine="540"/>
        <w:jc w:val="both"/>
      </w:pPr>
      <w:proofErr w:type="gramStart"/>
      <w:r>
        <w:rPr>
          <w:rFonts w:ascii="Calibri" w:hAnsi="Calibri" w:cs="Calibri"/>
        </w:rPr>
        <w:t xml:space="preserve">Порядок выполнения работы по совмещению предусмотрен </w:t>
      </w:r>
      <w:hyperlink r:id="rId17" w:history="1">
        <w:r>
          <w:rPr>
            <w:rFonts w:ascii="Calibri" w:hAnsi="Calibri" w:cs="Calibri"/>
            <w:color w:val="0000FF"/>
          </w:rPr>
          <w:t>ст. 60.2</w:t>
        </w:r>
      </w:hyperlink>
      <w:r>
        <w:rPr>
          <w:rFonts w:ascii="Calibri" w:hAnsi="Calibri" w:cs="Calibri"/>
        </w:rPr>
        <w:t xml:space="preserve"> Кодекса, согласно которой с письменного согласия работника ему может быть поручено выполнение в течение установленной продолжительности рабочего дня (смены) наряду с работой, определенной трудовым договором, дополнительной работы по другой или такой же профессии (должности) за дополнительную оплату.</w:t>
      </w:r>
      <w:proofErr w:type="gramEnd"/>
    </w:p>
    <w:p w:rsidR="001814B1" w:rsidRDefault="001814B1" w:rsidP="002B1FB7">
      <w:pPr>
        <w:spacing w:after="0" w:line="240" w:lineRule="auto"/>
        <w:ind w:firstLine="540"/>
        <w:jc w:val="both"/>
      </w:pPr>
      <w:r>
        <w:rPr>
          <w:rFonts w:ascii="Calibri" w:hAnsi="Calibri" w:cs="Calibri"/>
        </w:rPr>
        <w:t>Поручение работнику дополнительной работы на условиях совмещения должностей (по двум или нескольким профессиям, специальностям или должностям) может быть определено сторонами как при заключении трудового договора в качестве условия о трудовой функции, так и впоследствии путем заключения дополнительного соглашения к трудовому договору.</w:t>
      </w:r>
    </w:p>
    <w:p w:rsidR="001814B1" w:rsidRDefault="001814B1" w:rsidP="002B1FB7">
      <w:pPr>
        <w:spacing w:after="0" w:line="240" w:lineRule="auto"/>
        <w:ind w:firstLine="540"/>
        <w:jc w:val="both"/>
      </w:pPr>
      <w:r>
        <w:rPr>
          <w:rFonts w:ascii="Calibri" w:hAnsi="Calibri" w:cs="Calibri"/>
        </w:rPr>
        <w:t xml:space="preserve">В соответствии со </w:t>
      </w:r>
      <w:hyperlink r:id="rId18" w:history="1">
        <w:r>
          <w:rPr>
            <w:rFonts w:ascii="Calibri" w:hAnsi="Calibri" w:cs="Calibri"/>
            <w:color w:val="0000FF"/>
          </w:rPr>
          <w:t>ст. 151</w:t>
        </w:r>
      </w:hyperlink>
      <w:r>
        <w:rPr>
          <w:rFonts w:ascii="Calibri" w:hAnsi="Calibri" w:cs="Calibri"/>
        </w:rPr>
        <w:t xml:space="preserve"> Кодекса при совмещении профессий (должностей), расширении зон обслуживания, увеличении объема работы или исполнении обязанностей временно отсутствующего работника работнику должна производиться доплата, размер которой устанавливается по соглашению сторон трудового договора с учетом содержания и (или) объема дополнительной работы.</w:t>
      </w:r>
    </w:p>
    <w:p w:rsidR="001814B1" w:rsidRDefault="001814B1" w:rsidP="002B1FB7">
      <w:pPr>
        <w:spacing w:after="0" w:line="240" w:lineRule="auto"/>
        <w:ind w:firstLine="540"/>
        <w:jc w:val="both"/>
      </w:pPr>
      <w:r>
        <w:rPr>
          <w:rFonts w:ascii="Calibri" w:hAnsi="Calibri" w:cs="Calibri"/>
        </w:rPr>
        <w:t>При согласовании условий о совмещении работником должностей стороны могут установить срок такого совмещения, порядок выполнения работы по совмещаемой должности и размер доплаты (</w:t>
      </w:r>
      <w:hyperlink r:id="rId19" w:history="1">
        <w:r>
          <w:rPr>
            <w:rFonts w:ascii="Calibri" w:hAnsi="Calibri" w:cs="Calibri"/>
            <w:color w:val="0000FF"/>
          </w:rPr>
          <w:t>ст. 151</w:t>
        </w:r>
      </w:hyperlink>
      <w:r>
        <w:rPr>
          <w:rFonts w:ascii="Calibri" w:hAnsi="Calibri" w:cs="Calibri"/>
        </w:rPr>
        <w:t xml:space="preserve"> Кодекса).</w:t>
      </w:r>
    </w:p>
    <w:p w:rsidR="001814B1" w:rsidRPr="001814B1" w:rsidRDefault="001814B1" w:rsidP="002B1FB7">
      <w:pPr>
        <w:spacing w:after="0" w:line="240" w:lineRule="auto"/>
        <w:ind w:firstLine="540"/>
        <w:jc w:val="both"/>
        <w:rPr>
          <w:b/>
        </w:rPr>
      </w:pPr>
      <w:r>
        <w:rPr>
          <w:rFonts w:ascii="Calibri" w:hAnsi="Calibri" w:cs="Calibri"/>
        </w:rPr>
        <w:t xml:space="preserve">В должностных инструкциях отдельных категорий работников могут предусматриваться случаи, когда в период отсутствия на рабочем месте другого работника со схожей трудовой функцией они исполняют обязанности отсутствующего работника. </w:t>
      </w:r>
      <w:r w:rsidRPr="001814B1">
        <w:rPr>
          <w:rFonts w:ascii="Calibri" w:hAnsi="Calibri" w:cs="Calibri"/>
          <w:b/>
          <w:highlight w:val="yellow"/>
        </w:rPr>
        <w:t xml:space="preserve">Указанные положения должностных инструкций, являющихся неотъемлемой частью трудовых договоров, не предполагают осуществление доплат, поскольку в таком случае данная работа </w:t>
      </w:r>
      <w:r w:rsidRPr="002B1FB7">
        <w:rPr>
          <w:rFonts w:ascii="Calibri" w:hAnsi="Calibri" w:cs="Calibri"/>
        </w:rPr>
        <w:t xml:space="preserve">(исполнение обязанностей временно отсутствующего работника) </w:t>
      </w:r>
      <w:r w:rsidRPr="001814B1">
        <w:rPr>
          <w:rFonts w:ascii="Calibri" w:hAnsi="Calibri" w:cs="Calibri"/>
          <w:b/>
          <w:highlight w:val="yellow"/>
        </w:rPr>
        <w:t>выполняется в рамках заключенного трудового договора.</w:t>
      </w:r>
    </w:p>
    <w:p w:rsidR="001814B1" w:rsidRPr="001814B1" w:rsidRDefault="001814B1" w:rsidP="002B1FB7">
      <w:pPr>
        <w:spacing w:after="0" w:line="240" w:lineRule="auto"/>
        <w:ind w:firstLine="540"/>
        <w:jc w:val="both"/>
        <w:rPr>
          <w:b/>
        </w:rPr>
      </w:pPr>
    </w:p>
    <w:p w:rsidR="001814B1" w:rsidRDefault="001814B1" w:rsidP="002B1FB7">
      <w:pPr>
        <w:spacing w:after="0" w:line="240" w:lineRule="auto"/>
        <w:jc w:val="right"/>
      </w:pPr>
      <w:r>
        <w:rPr>
          <w:rFonts w:ascii="Calibri" w:hAnsi="Calibri" w:cs="Calibri"/>
        </w:rPr>
        <w:t>Заместитель директора</w:t>
      </w:r>
    </w:p>
    <w:p w:rsidR="001814B1" w:rsidRDefault="001814B1" w:rsidP="002B1FB7">
      <w:pPr>
        <w:spacing w:after="0" w:line="240" w:lineRule="auto"/>
        <w:jc w:val="right"/>
      </w:pPr>
      <w:r>
        <w:rPr>
          <w:rFonts w:ascii="Calibri" w:hAnsi="Calibri" w:cs="Calibri"/>
        </w:rPr>
        <w:t>Департамента заработной платы,</w:t>
      </w:r>
    </w:p>
    <w:p w:rsidR="001814B1" w:rsidRDefault="001814B1" w:rsidP="002B1FB7">
      <w:pPr>
        <w:spacing w:after="0" w:line="240" w:lineRule="auto"/>
        <w:jc w:val="right"/>
      </w:pPr>
      <w:r>
        <w:rPr>
          <w:rFonts w:ascii="Calibri" w:hAnsi="Calibri" w:cs="Calibri"/>
        </w:rPr>
        <w:t>охраны труда и социального страхования</w:t>
      </w:r>
    </w:p>
    <w:p w:rsidR="001814B1" w:rsidRDefault="001814B1" w:rsidP="002B1FB7">
      <w:pPr>
        <w:spacing w:after="0" w:line="240" w:lineRule="auto"/>
        <w:jc w:val="right"/>
      </w:pPr>
      <w:proofErr w:type="spellStart"/>
      <w:r>
        <w:rPr>
          <w:rFonts w:ascii="Calibri" w:hAnsi="Calibri" w:cs="Calibri"/>
        </w:rPr>
        <w:t>Минздравсоцразвития</w:t>
      </w:r>
      <w:proofErr w:type="spellEnd"/>
      <w:r>
        <w:rPr>
          <w:rFonts w:ascii="Calibri" w:hAnsi="Calibri" w:cs="Calibri"/>
        </w:rPr>
        <w:t xml:space="preserve"> России</w:t>
      </w:r>
    </w:p>
    <w:p w:rsidR="001814B1" w:rsidRDefault="001814B1" w:rsidP="002B1FB7">
      <w:pPr>
        <w:spacing w:after="0" w:line="240" w:lineRule="auto"/>
        <w:jc w:val="right"/>
      </w:pPr>
      <w:r>
        <w:rPr>
          <w:rFonts w:ascii="Calibri" w:hAnsi="Calibri" w:cs="Calibri"/>
        </w:rPr>
        <w:t>С.В.КУРБАТОВ</w:t>
      </w:r>
    </w:p>
    <w:p w:rsidR="001814B1" w:rsidRDefault="001814B1" w:rsidP="002B1FB7">
      <w:pPr>
        <w:spacing w:after="0" w:line="240" w:lineRule="auto"/>
      </w:pPr>
      <w:r>
        <w:rPr>
          <w:rFonts w:ascii="Calibri" w:hAnsi="Calibri" w:cs="Calibri"/>
        </w:rPr>
        <w:t>12.03.2012</w:t>
      </w:r>
    </w:p>
    <w:p w:rsidR="001814B1" w:rsidRDefault="001814B1" w:rsidP="002B1FB7">
      <w:pPr>
        <w:pBdr>
          <w:top w:val="single" w:sz="6" w:space="0" w:color="auto"/>
        </w:pBdr>
        <w:spacing w:after="0" w:line="240" w:lineRule="auto"/>
        <w:jc w:val="both"/>
        <w:rPr>
          <w:sz w:val="2"/>
          <w:szCs w:val="2"/>
        </w:rPr>
      </w:pPr>
    </w:p>
    <w:p w:rsidR="00763DDE" w:rsidRDefault="00763DDE" w:rsidP="002B1FB7">
      <w:pPr>
        <w:pStyle w:val="ConsPlusTitlePage"/>
        <w:jc w:val="right"/>
      </w:pPr>
      <w:r>
        <w:t xml:space="preserve">Документ предоставлен </w:t>
      </w:r>
      <w:hyperlink r:id="rId20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</w:p>
    <w:p w:rsidR="00763DDE" w:rsidRDefault="00763DDE" w:rsidP="002B1FB7">
      <w:pPr>
        <w:pStyle w:val="ConsPlusNormal"/>
        <w:jc w:val="both"/>
        <w:outlineLvl w:val="0"/>
      </w:pPr>
    </w:p>
    <w:p w:rsidR="00763DDE" w:rsidRDefault="00763DDE" w:rsidP="002B1FB7">
      <w:pPr>
        <w:pStyle w:val="ConsPlusNormal"/>
        <w:ind w:firstLine="540"/>
        <w:jc w:val="both"/>
      </w:pPr>
      <w:r>
        <w:rPr>
          <w:b/>
        </w:rPr>
        <w:lastRenderedPageBreak/>
        <w:t>Вопрос:</w:t>
      </w:r>
      <w:r>
        <w:t xml:space="preserve"> </w:t>
      </w:r>
      <w:r w:rsidRPr="001814B1">
        <w:rPr>
          <w:b/>
          <w:u w:val="single"/>
        </w:rPr>
        <w:t xml:space="preserve">Можно ли включить в одну должностную инструкцию требования из нескольких </w:t>
      </w:r>
      <w:proofErr w:type="spellStart"/>
      <w:r w:rsidRPr="001814B1">
        <w:rPr>
          <w:b/>
          <w:u w:val="single"/>
        </w:rPr>
        <w:t>профстандартов</w:t>
      </w:r>
      <w:proofErr w:type="spellEnd"/>
      <w:r w:rsidRPr="001814B1">
        <w:rPr>
          <w:b/>
          <w:u w:val="single"/>
        </w:rPr>
        <w:t xml:space="preserve"> и как это сделать?</w:t>
      </w:r>
      <w:r>
        <w:t xml:space="preserve"> Например, экономист осуществляет трудовую функцию из </w:t>
      </w:r>
      <w:hyperlink r:id="rId21" w:history="1">
        <w:proofErr w:type="spellStart"/>
        <w:r>
          <w:rPr>
            <w:color w:val="0000FF"/>
          </w:rPr>
          <w:t>Профстандарта</w:t>
        </w:r>
        <w:proofErr w:type="spellEnd"/>
      </w:hyperlink>
      <w:r>
        <w:t xml:space="preserve"> "Специалист планово-экономического сопровождения деятельности организации водоснабжения и водоотведения" и одновременно трудовую функцию специалиста по нормированию и оплате труда из </w:t>
      </w:r>
      <w:hyperlink r:id="rId22" w:history="1">
        <w:proofErr w:type="spellStart"/>
        <w:r>
          <w:rPr>
            <w:color w:val="0000FF"/>
          </w:rPr>
          <w:t>Профстандарта</w:t>
        </w:r>
        <w:proofErr w:type="spellEnd"/>
      </w:hyperlink>
      <w:r>
        <w:t xml:space="preserve"> "Специалист по управлению персоналом". Как правильно назвать должность и составить должностную инструкцию?</w:t>
      </w:r>
    </w:p>
    <w:p w:rsidR="00763DDE" w:rsidRDefault="00763DDE" w:rsidP="002B1FB7">
      <w:pPr>
        <w:pStyle w:val="ConsPlusNormal"/>
        <w:jc w:val="both"/>
      </w:pPr>
    </w:p>
    <w:p w:rsidR="00763DDE" w:rsidRPr="001814B1" w:rsidRDefault="00763DDE" w:rsidP="002B1FB7">
      <w:pPr>
        <w:pStyle w:val="ConsPlusNormal"/>
        <w:ind w:firstLine="540"/>
        <w:jc w:val="both"/>
        <w:rPr>
          <w:b/>
          <w:u w:val="single"/>
        </w:rPr>
      </w:pPr>
      <w:r>
        <w:rPr>
          <w:b/>
        </w:rPr>
        <w:t>Ответ:</w:t>
      </w:r>
      <w:r>
        <w:t xml:space="preserve"> </w:t>
      </w:r>
      <w:r w:rsidRPr="001814B1">
        <w:rPr>
          <w:b/>
          <w:highlight w:val="yellow"/>
        </w:rPr>
        <w:t xml:space="preserve">Можно. Для этого необходимо определить трудовые функции работника из соответствующих профессиональных стандартов и отразить их в должностной </w:t>
      </w:r>
      <w:r w:rsidRPr="002B1FB7">
        <w:rPr>
          <w:b/>
          <w:highlight w:val="yellow"/>
        </w:rPr>
        <w:t>инструкции.</w:t>
      </w:r>
      <w:r w:rsidRPr="002B1FB7">
        <w:rPr>
          <w:highlight w:val="yellow"/>
        </w:rPr>
        <w:t xml:space="preserve"> </w:t>
      </w:r>
      <w:r w:rsidRPr="002B1FB7">
        <w:rPr>
          <w:b/>
          <w:highlight w:val="yellow"/>
        </w:rPr>
        <w:t xml:space="preserve">Работодатель </w:t>
      </w:r>
      <w:r w:rsidRPr="001814B1">
        <w:rPr>
          <w:b/>
          <w:highlight w:val="yellow"/>
        </w:rPr>
        <w:t>вправе самостоятельно</w:t>
      </w:r>
      <w:r>
        <w:t xml:space="preserve"> назвать должность (если по данной должности законодательством РФ не предусмотрено предоставление компенсаций, льгот или каких-либо ограничений и не установлены требования к квалификации работников) и </w:t>
      </w:r>
      <w:r w:rsidRPr="001814B1">
        <w:rPr>
          <w:b/>
          <w:highlight w:val="yellow"/>
        </w:rPr>
        <w:t xml:space="preserve">составить должностную инструкцию с учетом применяемых технологий и организации труда. </w:t>
      </w:r>
      <w:r w:rsidRPr="001814B1">
        <w:rPr>
          <w:b/>
          <w:highlight w:val="yellow"/>
          <w:u w:val="single"/>
        </w:rPr>
        <w:t>При этом рекомендуется использовать наименование должности, связанное с основными трудовыми функциями работника.</w:t>
      </w:r>
    </w:p>
    <w:p w:rsidR="00763DDE" w:rsidRDefault="00763DDE" w:rsidP="002B1FB7">
      <w:pPr>
        <w:pStyle w:val="ConsPlusNormal"/>
        <w:jc w:val="both"/>
      </w:pPr>
    </w:p>
    <w:p w:rsidR="00763DDE" w:rsidRDefault="00763DDE" w:rsidP="002B1FB7">
      <w:pPr>
        <w:pStyle w:val="ConsPlusNormal"/>
        <w:ind w:firstLine="540"/>
        <w:jc w:val="both"/>
      </w:pPr>
      <w:r>
        <w:rPr>
          <w:b/>
        </w:rPr>
        <w:t>Обоснование:</w:t>
      </w:r>
      <w:r>
        <w:t xml:space="preserve"> При определении обязанностей работника работодатель может включать в них трудовые функции и (или) трудовые действия, содержащиеся как в одном, так и в нескольких профессиональных стандартах, распределять трудовые действия, предусмотренные одним профессиональным стандартом между работниками, занимающими различные должности, имеющими различные профессии или специальности, с учетом применяемых технологий и организации труда.</w:t>
      </w:r>
    </w:p>
    <w:p w:rsidR="00763DDE" w:rsidRDefault="00763DDE" w:rsidP="002B1FB7">
      <w:pPr>
        <w:pStyle w:val="ConsPlusNormal"/>
        <w:ind w:firstLine="540"/>
        <w:jc w:val="both"/>
      </w:pPr>
      <w:r>
        <w:t>При составлении должностных инструкций допускается частичное использование набора основных трудовых функций, а также их уточнение для конкретной должности с учетом специфики организации.</w:t>
      </w:r>
    </w:p>
    <w:p w:rsidR="00763DDE" w:rsidRPr="001814B1" w:rsidRDefault="00763DDE" w:rsidP="002B1FB7">
      <w:pPr>
        <w:pStyle w:val="ConsPlusNormal"/>
        <w:ind w:firstLine="540"/>
        <w:jc w:val="both"/>
        <w:rPr>
          <w:b/>
          <w:highlight w:val="yellow"/>
        </w:rPr>
      </w:pPr>
      <w:r w:rsidRPr="001814B1">
        <w:rPr>
          <w:b/>
          <w:highlight w:val="yellow"/>
        </w:rPr>
        <w:t xml:space="preserve">Трудовой </w:t>
      </w:r>
      <w:hyperlink r:id="rId23" w:history="1">
        <w:r w:rsidRPr="001814B1">
          <w:rPr>
            <w:b/>
            <w:color w:val="0000FF"/>
            <w:highlight w:val="yellow"/>
          </w:rPr>
          <w:t>кодекс</w:t>
        </w:r>
      </w:hyperlink>
      <w:r w:rsidRPr="001814B1">
        <w:rPr>
          <w:b/>
          <w:highlight w:val="yellow"/>
        </w:rPr>
        <w:t xml:space="preserve"> РФ не содержит норм, предусматривающих обязанность работодателя по составлению и ведению должностных инструкций. Вместе с тем должностная инструкция является важным документом, содержанием которого являются не только трудовая функция работника, круг должностных обязанностей, пределы ответственности, но и квалификационные требования, предъявляемые к занимаемой должности.</w:t>
      </w:r>
    </w:p>
    <w:p w:rsidR="00763DDE" w:rsidRPr="001814B1" w:rsidRDefault="00763DDE" w:rsidP="002B1FB7">
      <w:pPr>
        <w:pStyle w:val="ConsPlusNormal"/>
        <w:ind w:firstLine="540"/>
        <w:jc w:val="both"/>
        <w:rPr>
          <w:b/>
        </w:rPr>
      </w:pPr>
      <w:r w:rsidRPr="001814B1">
        <w:rPr>
          <w:b/>
          <w:highlight w:val="yellow"/>
        </w:rPr>
        <w:t>Поскольку порядок составления инструкции нормативными правовыми актами не урегулирован, работодатель самостоятельно решает, как ее оформить и как вносить в нее изменения (</w:t>
      </w:r>
      <w:hyperlink r:id="rId24" w:history="1">
        <w:r w:rsidRPr="001814B1">
          <w:rPr>
            <w:b/>
            <w:color w:val="0000FF"/>
            <w:highlight w:val="yellow"/>
          </w:rPr>
          <w:t>Письмо</w:t>
        </w:r>
      </w:hyperlink>
      <w:r w:rsidRPr="001814B1">
        <w:rPr>
          <w:b/>
          <w:highlight w:val="yellow"/>
        </w:rPr>
        <w:t xml:space="preserve"> </w:t>
      </w:r>
      <w:proofErr w:type="spellStart"/>
      <w:r w:rsidRPr="001814B1">
        <w:rPr>
          <w:b/>
          <w:highlight w:val="yellow"/>
        </w:rPr>
        <w:t>Роструда</w:t>
      </w:r>
      <w:proofErr w:type="spellEnd"/>
      <w:r w:rsidRPr="001814B1">
        <w:rPr>
          <w:b/>
          <w:highlight w:val="yellow"/>
        </w:rPr>
        <w:t xml:space="preserve"> от 31.10.2007 N 4412-6).</w:t>
      </w:r>
    </w:p>
    <w:p w:rsidR="00763DDE" w:rsidRDefault="00763DDE" w:rsidP="002B1FB7">
      <w:pPr>
        <w:pStyle w:val="ConsPlusNormal"/>
        <w:ind w:firstLine="540"/>
        <w:jc w:val="both"/>
      </w:pPr>
      <w:proofErr w:type="gramStart"/>
      <w:r>
        <w:t xml:space="preserve">Если в соответствии с ТК РФ или иными федеральными законами выполнение работ по должностям, профессиям, специальностям связано с предоставлением компенсаций и льгот либо наличием ограничений, то согласно </w:t>
      </w:r>
      <w:hyperlink r:id="rId25" w:history="1">
        <w:r>
          <w:rPr>
            <w:color w:val="0000FF"/>
          </w:rPr>
          <w:t>ст. 57</w:t>
        </w:r>
      </w:hyperlink>
      <w:r>
        <w:t xml:space="preserve"> ТК РФ наименования должностей, профессий, специальностей и квалификационные требования к ним должны соответствовать наименованиям и требованиям, указанным в квалификационных справочниках или профессиональных стандартах.</w:t>
      </w:r>
      <w:proofErr w:type="gramEnd"/>
    </w:p>
    <w:p w:rsidR="00763DDE" w:rsidRDefault="00763DDE" w:rsidP="002B1FB7">
      <w:pPr>
        <w:pStyle w:val="ConsPlusNormal"/>
        <w:ind w:firstLine="540"/>
        <w:jc w:val="both"/>
      </w:pPr>
      <w:r>
        <w:t>В иных случаях работодатель имеет право самостоятельно определять наименование должности.</w:t>
      </w:r>
    </w:p>
    <w:p w:rsidR="00763DDE" w:rsidRDefault="00763DDE" w:rsidP="002B1FB7">
      <w:pPr>
        <w:pStyle w:val="ConsPlusNormal"/>
        <w:ind w:firstLine="540"/>
        <w:jc w:val="both"/>
      </w:pPr>
      <w:r>
        <w:t>Если ТК РФ, другими федеральными законами, иными нормативными правовыми актами Российской Федерации установлены требования к квалификации, необходимой работнику для выполнения определенной трудовой функции, профессиональные стандарты в части указанных требований обязательны для применения работодателями (</w:t>
      </w:r>
      <w:hyperlink r:id="rId26" w:history="1">
        <w:r>
          <w:rPr>
            <w:color w:val="0000FF"/>
          </w:rPr>
          <w:t>ст. 195.3</w:t>
        </w:r>
      </w:hyperlink>
      <w:r>
        <w:t xml:space="preserve"> ТК РФ).</w:t>
      </w:r>
    </w:p>
    <w:p w:rsidR="00763DDE" w:rsidRDefault="00763DDE" w:rsidP="002B1FB7">
      <w:pPr>
        <w:pStyle w:val="ConsPlusNormal"/>
        <w:ind w:firstLine="540"/>
        <w:jc w:val="both"/>
      </w:pPr>
      <w:r>
        <w:t>При этом рекомендуется использовать наименование должности, связанное с основными трудовыми функциями работника.</w:t>
      </w:r>
    </w:p>
    <w:p w:rsidR="00763DDE" w:rsidRDefault="00763DDE" w:rsidP="002B1FB7">
      <w:pPr>
        <w:pStyle w:val="ConsPlusNormal"/>
        <w:jc w:val="both"/>
      </w:pPr>
    </w:p>
    <w:p w:rsidR="00763DDE" w:rsidRDefault="00763DDE" w:rsidP="002B1FB7">
      <w:pPr>
        <w:pStyle w:val="ConsPlusNormal"/>
        <w:jc w:val="right"/>
      </w:pPr>
      <w:r>
        <w:t xml:space="preserve">М.В. </w:t>
      </w:r>
      <w:proofErr w:type="spellStart"/>
      <w:r>
        <w:t>Губернаторова</w:t>
      </w:r>
      <w:proofErr w:type="spellEnd"/>
    </w:p>
    <w:p w:rsidR="00763DDE" w:rsidRDefault="00763DDE" w:rsidP="002B1FB7">
      <w:pPr>
        <w:pStyle w:val="ConsPlusNormal"/>
        <w:jc w:val="right"/>
      </w:pPr>
      <w:r>
        <w:t>Министерство труда и</w:t>
      </w:r>
    </w:p>
    <w:p w:rsidR="00763DDE" w:rsidRDefault="00763DDE" w:rsidP="002B1FB7">
      <w:pPr>
        <w:pStyle w:val="ConsPlusNormal"/>
        <w:jc w:val="right"/>
      </w:pPr>
      <w:r>
        <w:t>социальной защиты</w:t>
      </w:r>
    </w:p>
    <w:p w:rsidR="00763DDE" w:rsidRDefault="00763DDE" w:rsidP="002B1FB7">
      <w:pPr>
        <w:pStyle w:val="ConsPlusNormal"/>
        <w:jc w:val="right"/>
      </w:pPr>
      <w:r>
        <w:t>Российской Федерации</w:t>
      </w:r>
    </w:p>
    <w:p w:rsidR="00763DDE" w:rsidRDefault="00763DDE" w:rsidP="002B1FB7">
      <w:pPr>
        <w:pStyle w:val="ConsPlusNormal"/>
      </w:pPr>
      <w:r>
        <w:t>06.12.2019</w:t>
      </w:r>
    </w:p>
    <w:p w:rsidR="00763DDE" w:rsidRDefault="00763DDE" w:rsidP="002B1FB7">
      <w:pPr>
        <w:pStyle w:val="ConsPlusNormal"/>
        <w:pBdr>
          <w:top w:val="single" w:sz="6" w:space="0" w:color="auto"/>
        </w:pBdr>
        <w:jc w:val="both"/>
        <w:rPr>
          <w:sz w:val="2"/>
          <w:szCs w:val="2"/>
        </w:rPr>
      </w:pPr>
    </w:p>
    <w:p w:rsidR="001814B1" w:rsidRDefault="00660A92" w:rsidP="002B1FB7">
      <w:pPr>
        <w:spacing w:after="0" w:line="240" w:lineRule="auto"/>
      </w:pPr>
      <w:hyperlink r:id="rId27" w:history="1">
        <w:r w:rsidR="001814B1">
          <w:rPr>
            <w:rFonts w:ascii="Calibri" w:hAnsi="Calibri" w:cs="Calibri"/>
            <w:i/>
            <w:color w:val="0000FF"/>
          </w:rPr>
          <w:br/>
        </w:r>
        <w:proofErr w:type="gramStart"/>
        <w:r w:rsidR="001814B1">
          <w:rPr>
            <w:rFonts w:ascii="Calibri" w:hAnsi="Calibri" w:cs="Calibri"/>
            <w:i/>
            <w:color w:val="0000FF"/>
          </w:rPr>
          <w:t>{Вопрос:</w:t>
        </w:r>
        <w:proofErr w:type="gramEnd"/>
        <w:r w:rsidR="001814B1">
          <w:rPr>
            <w:rFonts w:ascii="Calibri" w:hAnsi="Calibri" w:cs="Calibri"/>
            <w:i/>
            <w:color w:val="0000FF"/>
          </w:rPr>
          <w:t xml:space="preserve"> Вправе ли организация ввести взимание платы с кандидатов на трудоустройство за проведение собеседования и тестирования с целью проверки их деловых качеств и соответствия вакантной должности, а также отказывать в рассмотрении кандидатур граждан, не внесших в адрес организации указанную плату? </w:t>
        </w:r>
        <w:proofErr w:type="gramStart"/>
        <w:r w:rsidR="001814B1">
          <w:rPr>
            <w:rFonts w:ascii="Calibri" w:hAnsi="Calibri" w:cs="Calibri"/>
            <w:i/>
            <w:color w:val="0000FF"/>
          </w:rPr>
          <w:t>(Консультация эксперта, 2013) {</w:t>
        </w:r>
        <w:proofErr w:type="spellStart"/>
        <w:r w:rsidR="001814B1">
          <w:rPr>
            <w:rFonts w:ascii="Calibri" w:hAnsi="Calibri" w:cs="Calibri"/>
            <w:i/>
            <w:color w:val="0000FF"/>
          </w:rPr>
          <w:t>КонсультантПлюс</w:t>
        </w:r>
        <w:proofErr w:type="spellEnd"/>
        <w:r w:rsidR="001814B1">
          <w:rPr>
            <w:rFonts w:ascii="Calibri" w:hAnsi="Calibri" w:cs="Calibri"/>
            <w:i/>
            <w:color w:val="0000FF"/>
          </w:rPr>
          <w:t>}}</w:t>
        </w:r>
      </w:hyperlink>
      <w:r w:rsidR="001814B1">
        <w:rPr>
          <w:rFonts w:ascii="Calibri" w:hAnsi="Calibri" w:cs="Calibri"/>
        </w:rPr>
        <w:br/>
      </w:r>
      <w:proofErr w:type="gramEnd"/>
    </w:p>
    <w:p w:rsidR="00763DDE" w:rsidRDefault="00763DDE" w:rsidP="002B1FB7">
      <w:pPr>
        <w:spacing w:after="0" w:line="240" w:lineRule="auto"/>
        <w:ind w:firstLine="540"/>
        <w:jc w:val="both"/>
      </w:pPr>
      <w:proofErr w:type="gramStart"/>
      <w:r>
        <w:rPr>
          <w:rFonts w:ascii="Calibri" w:hAnsi="Calibri" w:cs="Calibri"/>
        </w:rPr>
        <w:t xml:space="preserve">Как следует из </w:t>
      </w:r>
      <w:hyperlink r:id="rId28" w:history="1">
        <w:r>
          <w:rPr>
            <w:rFonts w:ascii="Calibri" w:hAnsi="Calibri" w:cs="Calibri"/>
            <w:color w:val="0000FF"/>
          </w:rPr>
          <w:t>п. 10</w:t>
        </w:r>
      </w:hyperlink>
      <w:r>
        <w:rPr>
          <w:rFonts w:ascii="Calibri" w:hAnsi="Calibri" w:cs="Calibri"/>
        </w:rPr>
        <w:t xml:space="preserve"> Постановления Пленума Верховного Суда РФ от 17.03.2004 N 2 "О применении судами Российской Федерации Трудового кодекса Российской Федерации", </w:t>
      </w:r>
      <w:r w:rsidRPr="002B1FB7">
        <w:rPr>
          <w:rFonts w:ascii="Calibri" w:hAnsi="Calibri" w:cs="Calibri"/>
          <w:b/>
          <w:highlight w:val="yellow"/>
          <w:u w:val="single"/>
        </w:rPr>
        <w:t>работодатель в целях эффективной экономической деятельности и рационального управления имуществом самостоятельно, под свою ответственность принимает необходимые кадровые решения (подбор, расстановку, увольнение персонала)</w:t>
      </w:r>
      <w:r>
        <w:rPr>
          <w:rFonts w:ascii="Calibri" w:hAnsi="Calibri" w:cs="Calibri"/>
        </w:rPr>
        <w:t xml:space="preserve"> и </w:t>
      </w:r>
      <w:r>
        <w:rPr>
          <w:rFonts w:ascii="Calibri" w:hAnsi="Calibri" w:cs="Calibri"/>
        </w:rPr>
        <w:lastRenderedPageBreak/>
        <w:t>заключение трудового договора с конкретным лицом, ищущим работу, является правом, а не обязанностью работодателя.</w:t>
      </w:r>
      <w:proofErr w:type="gramEnd"/>
    </w:p>
    <w:p w:rsidR="00763DDE" w:rsidRDefault="00763DDE" w:rsidP="002B1FB7">
      <w:pPr>
        <w:spacing w:after="0" w:line="240" w:lineRule="auto"/>
        <w:ind w:firstLine="540"/>
        <w:jc w:val="both"/>
      </w:pPr>
      <w:r>
        <w:rPr>
          <w:rFonts w:ascii="Calibri" w:hAnsi="Calibri" w:cs="Calibri"/>
        </w:rPr>
        <w:t>Если работодатель отказал в приеме на работу по обстоятельствам, связанным с деловыми качествами данного работника, такой отказ является обоснованным.</w:t>
      </w:r>
    </w:p>
    <w:p w:rsidR="00763DDE" w:rsidRDefault="00763DDE" w:rsidP="002B1FB7">
      <w:pPr>
        <w:spacing w:after="0" w:line="240" w:lineRule="auto"/>
        <w:ind w:firstLine="540"/>
        <w:jc w:val="both"/>
      </w:pPr>
      <w:r>
        <w:rPr>
          <w:rFonts w:ascii="Calibri" w:hAnsi="Calibri" w:cs="Calibri"/>
        </w:rPr>
        <w:t>Под деловыми качествами работника следует, в частности, понимать способности физического лица выполнять определенную трудовую функцию с учетом имеющихся у него профессионально-квалификационных качеств (например, наличия определенной профессии, специальности, квалификации), личностных качеств работника (например, состояния здоровья, наличия определенного уровня образования, опыта работы по данной специальности, в данной отрасли).</w:t>
      </w:r>
    </w:p>
    <w:p w:rsidR="00763DDE" w:rsidRDefault="00763DDE" w:rsidP="002B1FB7">
      <w:pPr>
        <w:spacing w:after="0" w:line="240" w:lineRule="auto"/>
        <w:ind w:firstLine="540"/>
        <w:jc w:val="both"/>
      </w:pPr>
      <w:proofErr w:type="gramStart"/>
      <w:r>
        <w:rPr>
          <w:rFonts w:ascii="Calibri" w:hAnsi="Calibri" w:cs="Calibri"/>
        </w:rPr>
        <w:t xml:space="preserve">Кроме того, </w:t>
      </w:r>
      <w:r w:rsidRPr="002B1FB7">
        <w:rPr>
          <w:rFonts w:ascii="Calibri" w:hAnsi="Calibri" w:cs="Calibri"/>
          <w:b/>
          <w:highlight w:val="yellow"/>
          <w:u w:val="single"/>
        </w:rPr>
        <w:t>работодатель вправе предъявить лицу, претендующему на вакантную должность или работу, и иные требования, обязательные для заключения трудового договора</w:t>
      </w:r>
      <w:r>
        <w:rPr>
          <w:rFonts w:ascii="Calibri" w:hAnsi="Calibri" w:cs="Calibri"/>
        </w:rPr>
        <w:t xml:space="preserve"> в силу прямого предписания федерального закона, либо </w:t>
      </w:r>
      <w:r w:rsidRPr="002B1FB7">
        <w:rPr>
          <w:rFonts w:ascii="Calibri" w:hAnsi="Calibri" w:cs="Calibri"/>
          <w:b/>
          <w:highlight w:val="yellow"/>
          <w:u w:val="single"/>
        </w:rPr>
        <w:t>которые необходимы в дополнение к типовым или типичным профессионально-квалификационным требованиям в силу специфики той или иной работы</w:t>
      </w:r>
      <w:r>
        <w:rPr>
          <w:rFonts w:ascii="Calibri" w:hAnsi="Calibri" w:cs="Calibri"/>
        </w:rPr>
        <w:t xml:space="preserve"> (например, владение одним или несколькими иностранными языками, способность работать на компьютере).</w:t>
      </w:r>
      <w:proofErr w:type="gramEnd"/>
    </w:p>
    <w:p w:rsidR="00763DDE" w:rsidRDefault="00763DDE" w:rsidP="002B1FB7">
      <w:pPr>
        <w:spacing w:after="0" w:line="240" w:lineRule="auto"/>
        <w:ind w:firstLine="540"/>
        <w:jc w:val="both"/>
      </w:pPr>
      <w:r>
        <w:rPr>
          <w:rFonts w:ascii="Calibri" w:hAnsi="Calibri" w:cs="Calibri"/>
        </w:rPr>
        <w:t xml:space="preserve">Отметим, что порядок проверки деловых качеств работника трудовым законодательством не предусмотрен, следовательно, работодатель вправе самостоятельно определить способ такой проверки при условии, что он не будет нарушать права граждан. Такими способами могут </w:t>
      </w:r>
      <w:proofErr w:type="gramStart"/>
      <w:r>
        <w:rPr>
          <w:rFonts w:ascii="Calibri" w:hAnsi="Calibri" w:cs="Calibri"/>
        </w:rPr>
        <w:t>быть</w:t>
      </w:r>
      <w:proofErr w:type="gramEnd"/>
      <w:r>
        <w:rPr>
          <w:rFonts w:ascii="Calibri" w:hAnsi="Calibri" w:cs="Calibri"/>
        </w:rPr>
        <w:t xml:space="preserve"> в том числе собеседование и тестирование.</w:t>
      </w:r>
    </w:p>
    <w:p w:rsidR="001814B1" w:rsidRDefault="001814B1" w:rsidP="002B1FB7">
      <w:pPr>
        <w:pBdr>
          <w:bottom w:val="double" w:sz="6" w:space="1" w:color="auto"/>
        </w:pBdr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2B1FB7" w:rsidRDefault="00660A92" w:rsidP="002B1FB7">
      <w:pPr>
        <w:spacing w:after="0" w:line="240" w:lineRule="auto"/>
      </w:pPr>
      <w:hyperlink r:id="rId29" w:history="1">
        <w:r w:rsidR="002B1FB7">
          <w:rPr>
            <w:rFonts w:ascii="Calibri" w:hAnsi="Calibri" w:cs="Calibri"/>
            <w:i/>
            <w:color w:val="0000FF"/>
          </w:rPr>
          <w:br/>
          <w:t>Статья: Должностная инструкция генерального директор</w:t>
        </w:r>
        <w:proofErr w:type="gramStart"/>
        <w:r w:rsidR="002B1FB7">
          <w:rPr>
            <w:rFonts w:ascii="Calibri" w:hAnsi="Calibri" w:cs="Calibri"/>
            <w:i/>
            <w:color w:val="0000FF"/>
          </w:rPr>
          <w:t>а ООО</w:t>
        </w:r>
        <w:proofErr w:type="gramEnd"/>
        <w:r w:rsidR="002B1FB7">
          <w:rPr>
            <w:rFonts w:ascii="Calibri" w:hAnsi="Calibri" w:cs="Calibri"/>
            <w:i/>
            <w:color w:val="0000FF"/>
          </w:rPr>
          <w:t xml:space="preserve"> (Орлова Е.) ("Налоговый вестник", 2019, N 2) {</w:t>
        </w:r>
        <w:proofErr w:type="spellStart"/>
        <w:r w:rsidR="002B1FB7">
          <w:rPr>
            <w:rFonts w:ascii="Calibri" w:hAnsi="Calibri" w:cs="Calibri"/>
            <w:i/>
            <w:color w:val="0000FF"/>
          </w:rPr>
          <w:t>КонсультантПлюс</w:t>
        </w:r>
        <w:proofErr w:type="spellEnd"/>
        <w:r w:rsidR="002B1FB7">
          <w:rPr>
            <w:rFonts w:ascii="Calibri" w:hAnsi="Calibri" w:cs="Calibri"/>
            <w:i/>
            <w:color w:val="0000FF"/>
          </w:rPr>
          <w:t>}</w:t>
        </w:r>
      </w:hyperlink>
      <w:r w:rsidR="002B1FB7">
        <w:rPr>
          <w:rFonts w:ascii="Calibri" w:hAnsi="Calibri" w:cs="Calibri"/>
        </w:rPr>
        <w:br/>
      </w:r>
    </w:p>
    <w:p w:rsidR="00763DDE" w:rsidRDefault="00763DDE" w:rsidP="002B1FB7">
      <w:pPr>
        <w:spacing w:after="0" w:line="240" w:lineRule="auto"/>
        <w:ind w:firstLine="540"/>
        <w:jc w:val="both"/>
      </w:pPr>
      <w:r>
        <w:rPr>
          <w:rFonts w:ascii="Calibri" w:hAnsi="Calibri" w:cs="Calibri"/>
        </w:rPr>
        <w:t xml:space="preserve">Должностная инструкция обычно составляется на основе профессиональных стандартов, утвержденных Минтрудом России, и квалификационных характеристик, которые содержатся в квалификационных справочниках (например, в Квалификационном </w:t>
      </w:r>
      <w:hyperlink r:id="rId30" w:history="1">
        <w:r>
          <w:rPr>
            <w:rFonts w:ascii="Calibri" w:hAnsi="Calibri" w:cs="Calibri"/>
            <w:color w:val="0000FF"/>
          </w:rPr>
          <w:t>справочнике</w:t>
        </w:r>
      </w:hyperlink>
      <w:r>
        <w:rPr>
          <w:rFonts w:ascii="Calibri" w:hAnsi="Calibri" w:cs="Calibri"/>
        </w:rPr>
        <w:t xml:space="preserve"> должностей руководителей, специалистов и других служащих, утвержденном </w:t>
      </w:r>
      <w:hyperlink r:id="rId31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Минтруда России от 21.08.1998 N 37).</w:t>
      </w:r>
    </w:p>
    <w:p w:rsidR="00763DDE" w:rsidRPr="002B1FB7" w:rsidRDefault="00763DDE" w:rsidP="002B1FB7">
      <w:pPr>
        <w:pBdr>
          <w:bottom w:val="double" w:sz="6" w:space="1" w:color="auto"/>
        </w:pBdr>
        <w:spacing w:after="0" w:line="240" w:lineRule="auto"/>
        <w:ind w:firstLine="540"/>
        <w:jc w:val="both"/>
        <w:rPr>
          <w:b/>
          <w:u w:val="single"/>
        </w:rPr>
      </w:pPr>
      <w:r w:rsidRPr="002B1FB7">
        <w:rPr>
          <w:rFonts w:ascii="Calibri" w:hAnsi="Calibri" w:cs="Calibri"/>
          <w:b/>
          <w:highlight w:val="yellow"/>
          <w:u w:val="single"/>
        </w:rPr>
        <w:t>Работодатель самостоятельно разрабатывает структуру и содержание должностной инструкции, учитывая специфику своей деятельности и обязанности работников, выполнение которых ему необходимо.</w:t>
      </w:r>
    </w:p>
    <w:p w:rsidR="00763DDE" w:rsidRDefault="00763DDE" w:rsidP="002B1FB7">
      <w:pPr>
        <w:spacing w:after="0" w:line="240" w:lineRule="auto"/>
        <w:jc w:val="right"/>
      </w:pPr>
      <w:r>
        <w:rPr>
          <w:rFonts w:ascii="Tahoma" w:hAnsi="Tahoma" w:cs="Tahoma"/>
          <w:sz w:val="20"/>
        </w:rPr>
        <w:t xml:space="preserve">Документ предоставлен </w:t>
      </w:r>
      <w:hyperlink r:id="rId32" w:history="1">
        <w:proofErr w:type="spellStart"/>
        <w:r>
          <w:rPr>
            <w:rFonts w:ascii="Tahoma" w:hAnsi="Tahoma" w:cs="Tahoma"/>
            <w:color w:val="0000FF"/>
            <w:sz w:val="20"/>
          </w:rPr>
          <w:t>КонсультантПлюс</w:t>
        </w:r>
        <w:proofErr w:type="spellEnd"/>
      </w:hyperlink>
    </w:p>
    <w:p w:rsidR="00763DDE" w:rsidRDefault="00763DDE" w:rsidP="002B1FB7">
      <w:pPr>
        <w:spacing w:after="0" w:line="240" w:lineRule="auto"/>
        <w:jc w:val="right"/>
      </w:pPr>
      <w:r>
        <w:rPr>
          <w:rFonts w:ascii="Calibri" w:hAnsi="Calibri" w:cs="Calibri"/>
        </w:rPr>
        <w:t>"Сайт "</w:t>
      </w:r>
      <w:proofErr w:type="spellStart"/>
      <w:r>
        <w:rPr>
          <w:rFonts w:ascii="Calibri" w:hAnsi="Calibri" w:cs="Calibri"/>
        </w:rPr>
        <w:t>Онлайнинспекция</w:t>
      </w:r>
      <w:proofErr w:type="gramStart"/>
      <w:r>
        <w:rPr>
          <w:rFonts w:ascii="Calibri" w:hAnsi="Calibri" w:cs="Calibri"/>
        </w:rPr>
        <w:t>.Р</w:t>
      </w:r>
      <w:proofErr w:type="gramEnd"/>
      <w:r>
        <w:rPr>
          <w:rFonts w:ascii="Calibri" w:hAnsi="Calibri" w:cs="Calibri"/>
        </w:rPr>
        <w:t>Ф</w:t>
      </w:r>
      <w:proofErr w:type="spellEnd"/>
      <w:r>
        <w:rPr>
          <w:rFonts w:ascii="Calibri" w:hAnsi="Calibri" w:cs="Calibri"/>
        </w:rPr>
        <w:t>", 2019</w:t>
      </w:r>
    </w:p>
    <w:p w:rsidR="00763DDE" w:rsidRDefault="00763DDE" w:rsidP="002B1FB7">
      <w:pPr>
        <w:spacing w:after="0" w:line="240" w:lineRule="auto"/>
        <w:ind w:firstLine="540"/>
        <w:jc w:val="both"/>
      </w:pPr>
    </w:p>
    <w:p w:rsidR="00763DDE" w:rsidRDefault="00763DDE" w:rsidP="002B1FB7">
      <w:pPr>
        <w:spacing w:after="0" w:line="240" w:lineRule="auto"/>
        <w:ind w:firstLine="540"/>
        <w:jc w:val="both"/>
      </w:pPr>
      <w:r>
        <w:rPr>
          <w:rFonts w:ascii="Calibri" w:hAnsi="Calibri" w:cs="Calibri"/>
          <w:b/>
        </w:rPr>
        <w:t>Вопрос:</w:t>
      </w:r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 xml:space="preserve">Если у </w:t>
      </w:r>
      <w:proofErr w:type="spellStart"/>
      <w:r>
        <w:rPr>
          <w:rFonts w:ascii="Calibri" w:hAnsi="Calibri" w:cs="Calibri"/>
        </w:rPr>
        <w:t>электромонтера-линейщика</w:t>
      </w:r>
      <w:proofErr w:type="spellEnd"/>
      <w:r>
        <w:rPr>
          <w:rFonts w:ascii="Calibri" w:hAnsi="Calibri" w:cs="Calibri"/>
        </w:rPr>
        <w:t xml:space="preserve"> по монтажу воздушных линий высокого напряжения и контактной сети 5-го разряда при приеме на работу нет документов об образовании, подтверждающих квалификацию по данной профессии, но есть записи в трудовой книжке о стаже работы от ученика до </w:t>
      </w:r>
      <w:proofErr w:type="spellStart"/>
      <w:r>
        <w:rPr>
          <w:rFonts w:ascii="Calibri" w:hAnsi="Calibri" w:cs="Calibri"/>
        </w:rPr>
        <w:t>электромонтера-линейщика</w:t>
      </w:r>
      <w:proofErr w:type="spellEnd"/>
      <w:r>
        <w:rPr>
          <w:rFonts w:ascii="Calibri" w:hAnsi="Calibri" w:cs="Calibri"/>
        </w:rPr>
        <w:t xml:space="preserve"> по монтажу воздушных линий высокого напряжения и контактной сети 5-го разряда, то имеем ли мы право принять его на работу</w:t>
      </w:r>
      <w:proofErr w:type="gram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электромонтером-линейщиком</w:t>
      </w:r>
      <w:proofErr w:type="spellEnd"/>
      <w:r>
        <w:rPr>
          <w:rFonts w:ascii="Calibri" w:hAnsi="Calibri" w:cs="Calibri"/>
        </w:rPr>
        <w:t xml:space="preserve"> по монтажу воздушных линий высокого напряжения и контактной сети 5-го разряда? Необходимо ли подтверждать квалификацию в данном случае каким-либо внутренним документом? Если да, </w:t>
      </w:r>
      <w:proofErr w:type="gramStart"/>
      <w:r>
        <w:rPr>
          <w:rFonts w:ascii="Calibri" w:hAnsi="Calibri" w:cs="Calibri"/>
        </w:rPr>
        <w:t>то</w:t>
      </w:r>
      <w:proofErr w:type="gramEnd"/>
      <w:r>
        <w:rPr>
          <w:rFonts w:ascii="Calibri" w:hAnsi="Calibri" w:cs="Calibri"/>
        </w:rPr>
        <w:t xml:space="preserve"> каким?</w:t>
      </w:r>
    </w:p>
    <w:p w:rsidR="00763DDE" w:rsidRDefault="00763DDE" w:rsidP="002B1FB7">
      <w:pPr>
        <w:spacing w:after="0" w:line="240" w:lineRule="auto"/>
        <w:ind w:firstLine="540"/>
        <w:jc w:val="both"/>
      </w:pPr>
    </w:p>
    <w:p w:rsidR="00763DDE" w:rsidRPr="002B1FB7" w:rsidRDefault="00763DDE" w:rsidP="002B1FB7">
      <w:pPr>
        <w:spacing w:after="0" w:line="240" w:lineRule="auto"/>
        <w:ind w:firstLine="540"/>
        <w:jc w:val="both"/>
        <w:rPr>
          <w:b/>
        </w:rPr>
      </w:pPr>
      <w:r>
        <w:rPr>
          <w:rFonts w:ascii="Calibri" w:hAnsi="Calibri" w:cs="Calibri"/>
          <w:b/>
        </w:rPr>
        <w:t>Ответ:</w:t>
      </w:r>
      <w:r>
        <w:rPr>
          <w:rFonts w:ascii="Calibri" w:hAnsi="Calibri" w:cs="Calibri"/>
        </w:rPr>
        <w:t xml:space="preserve"> </w:t>
      </w:r>
      <w:r w:rsidRPr="002B1FB7">
        <w:rPr>
          <w:rFonts w:ascii="Calibri" w:hAnsi="Calibri" w:cs="Calibri"/>
          <w:b/>
          <w:highlight w:val="yellow"/>
        </w:rPr>
        <w:t>Работодатель вправе самостоятельно определять требования к кандидатам на должность, учитывая специфику выполняемых работ.</w:t>
      </w:r>
    </w:p>
    <w:p w:rsidR="00763DDE" w:rsidRDefault="00763DDE" w:rsidP="002B1FB7">
      <w:pPr>
        <w:spacing w:after="0" w:line="240" w:lineRule="auto"/>
        <w:ind w:firstLine="540"/>
        <w:jc w:val="both"/>
      </w:pPr>
    </w:p>
    <w:p w:rsidR="00763DDE" w:rsidRDefault="00763DDE" w:rsidP="002B1FB7">
      <w:pPr>
        <w:spacing w:after="0" w:line="240" w:lineRule="auto"/>
        <w:ind w:firstLine="540"/>
        <w:jc w:val="both"/>
      </w:pPr>
      <w:r>
        <w:rPr>
          <w:rFonts w:ascii="Calibri" w:hAnsi="Calibri" w:cs="Calibri"/>
          <w:b/>
        </w:rPr>
        <w:t>Правовое обоснование:</w:t>
      </w:r>
      <w:r>
        <w:rPr>
          <w:rFonts w:ascii="Calibri" w:hAnsi="Calibri" w:cs="Calibri"/>
        </w:rPr>
        <w:t xml:space="preserve"> Согласно </w:t>
      </w:r>
      <w:hyperlink r:id="rId33" w:history="1">
        <w:r>
          <w:rPr>
            <w:rFonts w:ascii="Calibri" w:hAnsi="Calibri" w:cs="Calibri"/>
            <w:color w:val="0000FF"/>
          </w:rPr>
          <w:t>ст. 22</w:t>
        </w:r>
      </w:hyperlink>
      <w:r>
        <w:rPr>
          <w:rFonts w:ascii="Calibri" w:hAnsi="Calibri" w:cs="Calibri"/>
        </w:rPr>
        <w:t xml:space="preserve"> ТК РФ работодатель имеет право заключать, изменять и расторгать трудовые договоры с работниками в порядке и на условиях, которые установлены Кодексом, иными федеральными законами.</w:t>
      </w:r>
    </w:p>
    <w:p w:rsidR="00763DDE" w:rsidRDefault="00763DDE" w:rsidP="002B1FB7">
      <w:pPr>
        <w:spacing w:after="0" w:line="240" w:lineRule="auto"/>
        <w:ind w:firstLine="540"/>
        <w:jc w:val="both"/>
      </w:pPr>
    </w:p>
    <w:p w:rsidR="00763DDE" w:rsidRDefault="00763DDE" w:rsidP="002B1FB7">
      <w:pPr>
        <w:spacing w:after="0" w:line="240" w:lineRule="auto"/>
      </w:pPr>
      <w:r>
        <w:rPr>
          <w:rFonts w:ascii="Calibri" w:hAnsi="Calibri" w:cs="Calibri"/>
        </w:rPr>
        <w:t>10.10.2019</w:t>
      </w:r>
    </w:p>
    <w:p w:rsidR="00763DDE" w:rsidRDefault="00763DDE" w:rsidP="002B1FB7">
      <w:pPr>
        <w:pBdr>
          <w:top w:val="single" w:sz="6" w:space="0" w:color="auto"/>
        </w:pBdr>
        <w:spacing w:after="0" w:line="240" w:lineRule="auto"/>
        <w:jc w:val="both"/>
        <w:rPr>
          <w:sz w:val="2"/>
          <w:szCs w:val="2"/>
        </w:rPr>
      </w:pPr>
    </w:p>
    <w:p w:rsidR="002B1FB7" w:rsidRDefault="00660A92" w:rsidP="002B1FB7">
      <w:pPr>
        <w:spacing w:after="0" w:line="240" w:lineRule="auto"/>
      </w:pPr>
      <w:hyperlink r:id="rId34" w:history="1">
        <w:r w:rsidR="002B1FB7">
          <w:rPr>
            <w:rFonts w:ascii="Calibri" w:hAnsi="Calibri" w:cs="Calibri"/>
            <w:i/>
            <w:color w:val="0000FF"/>
          </w:rPr>
          <w:br/>
          <w:t xml:space="preserve">Апелляционное определение Приморского краевого суда от 21.05.2019 по делу N 33-4256/2019 Требование: О восстановлении на работе, взыскании оплаты времени вынужденного прогула, компенсации морального вреда. Обстоятельства: Истица состояла с ответчиком в трудовых отношениях, занимала должность бухгалтера по учету материальных ценностей, получила уведомление о сокращении штатной единицы должности бухгалтера. Были предложены вакантные должности, не соответствующие ее специальности, от которых отказалась, после чего ее ознакомили с приказом об увольнении, согласно которому трудовой договор расторгнут. Истица считает увольнение незаконным, произведенным без учета продолжительности ее работы на предприятии, уровня квалификации. Решение: Требование оставлено без </w:t>
        </w:r>
        <w:r w:rsidR="002B1FB7">
          <w:rPr>
            <w:rFonts w:ascii="Calibri" w:hAnsi="Calibri" w:cs="Calibri"/>
            <w:i/>
            <w:color w:val="0000FF"/>
          </w:rPr>
          <w:lastRenderedPageBreak/>
          <w:t>удовлетворения. {</w:t>
        </w:r>
        <w:proofErr w:type="spellStart"/>
        <w:r w:rsidR="002B1FB7">
          <w:rPr>
            <w:rFonts w:ascii="Calibri" w:hAnsi="Calibri" w:cs="Calibri"/>
            <w:i/>
            <w:color w:val="0000FF"/>
          </w:rPr>
          <w:t>КонсультантПлюс</w:t>
        </w:r>
        <w:proofErr w:type="spellEnd"/>
        <w:r w:rsidR="002B1FB7">
          <w:rPr>
            <w:rFonts w:ascii="Calibri" w:hAnsi="Calibri" w:cs="Calibri"/>
            <w:i/>
            <w:color w:val="0000FF"/>
          </w:rPr>
          <w:t>}</w:t>
        </w:r>
      </w:hyperlink>
      <w:r w:rsidR="002B1FB7">
        <w:rPr>
          <w:rFonts w:ascii="Calibri" w:hAnsi="Calibri" w:cs="Calibri"/>
        </w:rPr>
        <w:br/>
      </w:r>
    </w:p>
    <w:p w:rsidR="00763DDE" w:rsidRDefault="00660A92" w:rsidP="002B1FB7">
      <w:pPr>
        <w:spacing w:after="0" w:line="240" w:lineRule="auto"/>
        <w:ind w:firstLine="540"/>
        <w:jc w:val="both"/>
      </w:pPr>
      <w:hyperlink r:id="rId35" w:history="1">
        <w:r w:rsidR="00763DDE">
          <w:rPr>
            <w:rFonts w:ascii="Calibri" w:hAnsi="Calibri" w:cs="Calibri"/>
            <w:color w:val="0000FF"/>
          </w:rPr>
          <w:t>Частью 1 статьи 195.1</w:t>
        </w:r>
      </w:hyperlink>
      <w:r w:rsidR="00763DDE">
        <w:rPr>
          <w:rFonts w:ascii="Calibri" w:hAnsi="Calibri" w:cs="Calibri"/>
        </w:rPr>
        <w:t xml:space="preserve"> Трудового кодекса РФ установлено, что квалификация работника - уровень знаний, умений, профессиональных навыков и опыта работы работника.</w:t>
      </w:r>
    </w:p>
    <w:p w:rsidR="00763DDE" w:rsidRPr="002B1FB7" w:rsidRDefault="00763DDE" w:rsidP="002B1FB7">
      <w:pPr>
        <w:spacing w:after="0" w:line="240" w:lineRule="auto"/>
        <w:ind w:firstLine="540"/>
        <w:jc w:val="both"/>
        <w:rPr>
          <w:b/>
        </w:rPr>
      </w:pPr>
      <w:r w:rsidRPr="002B1FB7">
        <w:rPr>
          <w:rFonts w:ascii="Calibri" w:hAnsi="Calibri" w:cs="Calibri"/>
          <w:b/>
          <w:highlight w:val="yellow"/>
        </w:rPr>
        <w:t xml:space="preserve">Законодатель не устанавливает конкретных критериев, по которым должна быть произведена оценка работников по производительности труда и квалификации. Выбор критериев, имеющих значение для работодателя, является прерогативой именно работодателя. Более высокая производительность труда или квалификация работников могут быть </w:t>
      </w:r>
      <w:proofErr w:type="gramStart"/>
      <w:r w:rsidRPr="002B1FB7">
        <w:rPr>
          <w:rFonts w:ascii="Calibri" w:hAnsi="Calibri" w:cs="Calibri"/>
          <w:b/>
          <w:highlight w:val="yellow"/>
        </w:rPr>
        <w:t>подтверждены</w:t>
      </w:r>
      <w:proofErr w:type="gramEnd"/>
      <w:r w:rsidRPr="002B1FB7">
        <w:rPr>
          <w:rFonts w:ascii="Calibri" w:hAnsi="Calibri" w:cs="Calibri"/>
          <w:b/>
          <w:highlight w:val="yellow"/>
        </w:rPr>
        <w:t xml:space="preserve"> любыми доказательствами.</w:t>
      </w:r>
    </w:p>
    <w:p w:rsidR="00763DDE" w:rsidRDefault="00763DDE" w:rsidP="002B1FB7">
      <w:pPr>
        <w:pBdr>
          <w:bottom w:val="double" w:sz="6" w:space="1" w:color="auto"/>
        </w:pBdr>
        <w:spacing w:after="0" w:line="240" w:lineRule="auto"/>
        <w:ind w:firstLine="540"/>
        <w:jc w:val="both"/>
      </w:pPr>
      <w:r>
        <w:rPr>
          <w:rFonts w:ascii="Calibri" w:hAnsi="Calibri" w:cs="Calibri"/>
        </w:rPr>
        <w:t>Работодатель как независимый хозяйствующий субъект, при определении производительности труда и квалификации работников, вправе самостоятельно выбирать вид критериев оценки работника исходя из собственных внутренних убеждений, по собственному усмотрению в связи со спецификой деятельности предприятия.</w:t>
      </w:r>
    </w:p>
    <w:p w:rsidR="00EA711C" w:rsidRDefault="00EA711C" w:rsidP="002B1FB7">
      <w:pPr>
        <w:spacing w:after="0" w:line="240" w:lineRule="auto"/>
      </w:pPr>
      <w:r>
        <w:rPr>
          <w:rFonts w:ascii="Calibri" w:hAnsi="Calibri" w:cs="Calibri"/>
        </w:rPr>
        <w:br/>
      </w:r>
    </w:p>
    <w:p w:rsidR="00A32968" w:rsidRDefault="00A32968" w:rsidP="002B1FB7">
      <w:pPr>
        <w:spacing w:after="0" w:line="240" w:lineRule="auto"/>
      </w:pPr>
    </w:p>
    <w:sectPr w:rsidR="00A32968" w:rsidSect="002B1FB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3DDE"/>
    <w:rsid w:val="001814B1"/>
    <w:rsid w:val="002B1FB7"/>
    <w:rsid w:val="00660A92"/>
    <w:rsid w:val="00710E82"/>
    <w:rsid w:val="00763DDE"/>
    <w:rsid w:val="00A32968"/>
    <w:rsid w:val="00D836ED"/>
    <w:rsid w:val="00EA7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3D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763DD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rsid w:val="00763DD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C072FEE23E3BD137D03D1A68F042ABFD909A3616EECF86605FDC7E22627C623ED991DE76E6569C59A717640894F9FF3D77432D48FC69F02p7oCE" TargetMode="External"/><Relationship Id="rId13" Type="http://schemas.openxmlformats.org/officeDocument/2006/relationships/hyperlink" Target="http://www.consultant.ru" TargetMode="External"/><Relationship Id="rId18" Type="http://schemas.openxmlformats.org/officeDocument/2006/relationships/hyperlink" Target="consultantplus://offline/ref=C2C33D9661C61A0ABA49898909EDE30243BE50A0B602EB53DD36324F001EDEA565B1A56821DD2E779B4623B6AFB8422979F27E34C63AvFE" TargetMode="External"/><Relationship Id="rId26" Type="http://schemas.openxmlformats.org/officeDocument/2006/relationships/hyperlink" Target="consultantplus://offline/ref=2D398C798E1CDF7D42C9EF0C3DE7CCED2FEB41337AF2EF412698181B11EC38DCFFDEE78309BF5FE0EAA238EE869472BED5E179099F1At3XAE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2D398C798E1CDF7D42C9EF0C3DE7CCED2DEF41307CF6EF412698181B11EC38DCFFDEE7800BBF56EBB7F828EACFC37FA2D5FC6708811A3A33t7X0E" TargetMode="External"/><Relationship Id="rId34" Type="http://schemas.openxmlformats.org/officeDocument/2006/relationships/hyperlink" Target="consultantplus://offline/ref=E32C09731F2A48FC9AF02F85DF143602CAD31439164FFCBC413CEB27A679A864C0A6A91FEB75BD71D029612542F677D970A7571099EBA39512u4f1E" TargetMode="External"/><Relationship Id="rId7" Type="http://schemas.openxmlformats.org/officeDocument/2006/relationships/hyperlink" Target="consultantplus://offline/ref=D7C6D31CE5544661AA5B6E9D6CED9353C716608BCE906DC8BBA91D9318457C2C436CE466665A2826FF6A22E6B29ECCBFF0E0AB9AAAF357684ECDG9t0E" TargetMode="External"/><Relationship Id="rId12" Type="http://schemas.openxmlformats.org/officeDocument/2006/relationships/hyperlink" Target="http://consultantugra.ru/klientam/goryachaya-liniya/reglament-linii-konsultacij/" TargetMode="External"/><Relationship Id="rId17" Type="http://schemas.openxmlformats.org/officeDocument/2006/relationships/hyperlink" Target="consultantplus://offline/ref=C2C33D9661C61A0ABA49898909EDE30243BE50A0B602EB53DD36324F001EDEA565B1A56C28DC2E779B4623B6AFB8422979F27E34C63AvFE" TargetMode="External"/><Relationship Id="rId25" Type="http://schemas.openxmlformats.org/officeDocument/2006/relationships/hyperlink" Target="consultantplus://offline/ref=2D398C798E1CDF7D42C9EF0C3DE7CCED2FEB41337AF2EF412698181B11EC38DCFFDEE78003BC5FE0EAA238EE869472BED5E179099F1At3XAE" TargetMode="External"/><Relationship Id="rId33" Type="http://schemas.openxmlformats.org/officeDocument/2006/relationships/hyperlink" Target="consultantplus://offline/ref=F6C9CD7B41C3B20A82E2A5A6F908C41136ED35CAC30DD210830A6D9B67551863AD71D94C12EFF601CBCDD331985295CCEEF2CA90EAB98903V6b7E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onsultant.ru" TargetMode="External"/><Relationship Id="rId20" Type="http://schemas.openxmlformats.org/officeDocument/2006/relationships/hyperlink" Target="http://www.consultant.ru" TargetMode="External"/><Relationship Id="rId29" Type="http://schemas.openxmlformats.org/officeDocument/2006/relationships/hyperlink" Target="consultantplus://offline/ref=EC1B000362F2B2A5BB8C52C758FFCADE83B866106DFD95A7FD33DA4AB9912E7F310ED4B3E985342DE26AA9D348271B4717A6D129FE1D2D88u3ZB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7C6D31CE5544661AA5B6E9D6CED9353C7166089CA9E6DCABBA91D9318457C2C436CF6663E562A26E16A25F3E4CF8AGEtAE" TargetMode="External"/><Relationship Id="rId11" Type="http://schemas.openxmlformats.org/officeDocument/2006/relationships/hyperlink" Target="consultantplus://offline/ref=5F94FFDDB99A4CE60590BA9C9A206659EEE13FA2065C0BCF96DA1E9C4FA264CC75ED16BAAABE1481372223B17584BD64D6257F61B72B3B5B93C5DDwCE" TargetMode="External"/><Relationship Id="rId24" Type="http://schemas.openxmlformats.org/officeDocument/2006/relationships/hyperlink" Target="consultantplus://offline/ref=2D398C798E1CDF7D42C9F2182F8FF6EB72E543327BF6E31C2C90411713EB3783E8CBAED406BD56F5BEF062B98B94t7X2E" TargetMode="External"/><Relationship Id="rId32" Type="http://schemas.openxmlformats.org/officeDocument/2006/relationships/hyperlink" Target="http://www.consultant.ru" TargetMode="External"/><Relationship Id="rId37" Type="http://schemas.openxmlformats.org/officeDocument/2006/relationships/theme" Target="theme/theme1.xml"/><Relationship Id="rId5" Type="http://schemas.openxmlformats.org/officeDocument/2006/relationships/hyperlink" Target="consultantplus://offline/ref=D7C6D31CE5544661AA5B73897E85A95598186081CE96629FECAB4CC61640747C0B7CAA266F522372AE2E73E0E4CF96EAFEFCA984A8GFt0E" TargetMode="External"/><Relationship Id="rId15" Type="http://schemas.openxmlformats.org/officeDocument/2006/relationships/hyperlink" Target="consultantplus://offline/ref=362B68AFBB693E60B56D3A013C59F54718E059F2C220A9A2B13C79DFE2D6D8C047D19A18A802E74B3710358709D9AD7EEAE2291582kCq8E" TargetMode="External"/><Relationship Id="rId23" Type="http://schemas.openxmlformats.org/officeDocument/2006/relationships/hyperlink" Target="consultantplus://offline/ref=2D398C798E1CDF7D42C9EF0C3DE7CCED2FEB41337AF2EF412698181B11EC38DCEDDEBF8C09BF48EBBDED7EBB89t9X6E" TargetMode="External"/><Relationship Id="rId28" Type="http://schemas.openxmlformats.org/officeDocument/2006/relationships/hyperlink" Target="consultantplus://offline/ref=51E86F3D19B00632106585B8EC822EA68B6E0C176857802D227CB532DFE1DB5AFF80EBA0394992B667F51EB75CA55FEF51EB7C228EBF6B7EJ1Z4E" TargetMode="External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=5F94FFDDB99A4CE60590BA9C9A206659EEE13FA503560CC896DA1E9C4FA264CC75ED04BAF2B21681292228A423D5FBD3w1E" TargetMode="External"/><Relationship Id="rId19" Type="http://schemas.openxmlformats.org/officeDocument/2006/relationships/hyperlink" Target="consultantplus://offline/ref=C2C33D9661C61A0ABA49898909EDE30243BE50A0B602EB53DD36324F001EDEA565B1A56821DD2E779B4623B6AFB8422979F27E34C63AvFE" TargetMode="External"/><Relationship Id="rId31" Type="http://schemas.openxmlformats.org/officeDocument/2006/relationships/hyperlink" Target="consultantplus://offline/ref=EC1B000362F2B2A5BB8C4EC446FFCADE84B460176CF7C8ADF56AD648BE9E71683647D8B2E9853529EA35ACC6597F144509B8D234E21F2Fu8ZAE" TargetMode="External"/><Relationship Id="rId4" Type="http://schemas.openxmlformats.org/officeDocument/2006/relationships/hyperlink" Target="consultantplus://offline/ref=D7C6D31CE5544661AA5B73897E85A95598186081CE96629FECAB4CC61640747C0B7CAA236B5B2C23FD6172BCA29A85E8FDFCAB87B4F24968G4tEE" TargetMode="External"/><Relationship Id="rId9" Type="http://schemas.openxmlformats.org/officeDocument/2006/relationships/hyperlink" Target="consultantplus://offline/ref=5F94FFDDB99A4CE60590BA9C9A206659EEE13FA50F5808C996DA1E9C4FA264CC75ED04BAF2B21681292228A423D5FBD3w1E" TargetMode="External"/><Relationship Id="rId14" Type="http://schemas.openxmlformats.org/officeDocument/2006/relationships/hyperlink" Target="consultantplus://offline/ref=362B68AFBB693E60B56D3A013C59F54718E059F2C220A9A2B13C79DFE2D6D8C047D19A1AA10AE81A645F34DB4F8CBE7CE9E22B169ECA27BAk4q9E" TargetMode="External"/><Relationship Id="rId22" Type="http://schemas.openxmlformats.org/officeDocument/2006/relationships/hyperlink" Target="consultantplus://offline/ref=2D398C798E1CDF7D42C9EF0C3DE7CCED2DE0413078F3EF412698181B11EC38DCFFDEE7800BBF56EBB7F828EACFC37FA2D5FC6708811A3A33t7X0E" TargetMode="External"/><Relationship Id="rId27" Type="http://schemas.openxmlformats.org/officeDocument/2006/relationships/hyperlink" Target="consultantplus://offline/ref=51E86F3D19B00632106598ACFEEA14A0D4630817685E897A757EE467D1E4D30AB790A5E5344890B562FE4EED4CA116B85CF77C3F90BE757E1414JEZ6E" TargetMode="External"/><Relationship Id="rId30" Type="http://schemas.openxmlformats.org/officeDocument/2006/relationships/hyperlink" Target="consultantplus://offline/ref=EC1B000362F2B2A5BB8C4EC446FFCADE83B564166FFE95A7FD33DA4AB9912E7F230E8CBFEB852B2CE27FFF820Eu7Z2E" TargetMode="External"/><Relationship Id="rId35" Type="http://schemas.openxmlformats.org/officeDocument/2006/relationships/hyperlink" Target="consultantplus://offline/ref=E32C09731F2A48FC9AF0308BCC796351C4D313311743F4E14B34B22BA47EA73BD7A1E013E271B97A877E2E241EB022CA72A457129AF7uAf1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2991</Words>
  <Characters>17053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hline</dc:creator>
  <cp:lastModifiedBy>hline</cp:lastModifiedBy>
  <cp:revision>2</cp:revision>
  <dcterms:created xsi:type="dcterms:W3CDTF">2020-03-20T05:59:00Z</dcterms:created>
  <dcterms:modified xsi:type="dcterms:W3CDTF">2020-03-20T05:59:00Z</dcterms:modified>
</cp:coreProperties>
</file>