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6C" w:rsidRPr="000B206C" w:rsidRDefault="000B206C" w:rsidP="000B206C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150FAE">
        <w:rPr>
          <w:rFonts w:ascii="Times New Roman" w:hAnsi="Times New Roman" w:cs="Times New Roman"/>
          <w:b/>
        </w:rPr>
        <w:t>По вопросу</w:t>
      </w:r>
      <w:r w:rsidRPr="00CD659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206C">
        <w:rPr>
          <w:rFonts w:ascii="Times New Roman" w:hAnsi="Times New Roman" w:cs="Times New Roman"/>
        </w:rPr>
        <w:t>Взыскание задолж</w:t>
      </w:r>
      <w:r w:rsidR="004A67A2">
        <w:rPr>
          <w:rFonts w:ascii="Times New Roman" w:hAnsi="Times New Roman" w:cs="Times New Roman"/>
        </w:rPr>
        <w:t>ен</w:t>
      </w:r>
      <w:r w:rsidRPr="000B206C">
        <w:rPr>
          <w:rFonts w:ascii="Times New Roman" w:hAnsi="Times New Roman" w:cs="Times New Roman"/>
        </w:rPr>
        <w:t>ности за коммунальные услуги, если должник умер, наследники неизвестны.</w:t>
      </w:r>
    </w:p>
    <w:p w:rsidR="000B206C" w:rsidRPr="008D47D8" w:rsidRDefault="000B206C" w:rsidP="000B206C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0B206C">
        <w:rPr>
          <w:rFonts w:ascii="Times New Roman" w:hAnsi="Times New Roman" w:cs="Times New Roman"/>
        </w:rPr>
        <w:t>Как получить сведения о наследниках в данном случае, если полгода со дня смерти прошло, а задолж</w:t>
      </w:r>
      <w:r w:rsidR="00A72B7C">
        <w:rPr>
          <w:rFonts w:ascii="Times New Roman" w:hAnsi="Times New Roman" w:cs="Times New Roman"/>
        </w:rPr>
        <w:t>ен</w:t>
      </w:r>
      <w:r w:rsidRPr="000B206C">
        <w:rPr>
          <w:rFonts w:ascii="Times New Roman" w:hAnsi="Times New Roman" w:cs="Times New Roman"/>
        </w:rPr>
        <w:t>ность растет?</w:t>
      </w:r>
    </w:p>
    <w:p w:rsidR="00993114" w:rsidRDefault="00993114" w:rsidP="00993114">
      <w:pPr>
        <w:spacing w:after="1" w:line="220" w:lineRule="atLeast"/>
        <w:jc w:val="both"/>
        <w:rPr>
          <w:rFonts w:ascii="Times New Roman" w:hAnsi="Times New Roman" w:cs="Times New Roman"/>
          <w:b/>
        </w:rPr>
      </w:pPr>
    </w:p>
    <w:p w:rsidR="00993114" w:rsidRDefault="00993114" w:rsidP="00993114">
      <w:pPr>
        <w:spacing w:after="1" w:line="220" w:lineRule="atLeast"/>
        <w:jc w:val="both"/>
        <w:rPr>
          <w:rFonts w:ascii="Times New Roman" w:hAnsi="Times New Roman" w:cs="Times New Roman"/>
          <w:b/>
        </w:rPr>
      </w:pPr>
    </w:p>
    <w:p w:rsidR="00CE1F1D" w:rsidRDefault="000B206C" w:rsidP="00993114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D04BD8">
        <w:rPr>
          <w:rFonts w:ascii="Times New Roman" w:hAnsi="Times New Roman" w:cs="Times New Roman"/>
          <w:b/>
        </w:rPr>
        <w:t>Сообщаем:</w:t>
      </w:r>
      <w:r>
        <w:rPr>
          <w:rFonts w:ascii="Times New Roman" w:hAnsi="Times New Roman" w:cs="Times New Roman"/>
        </w:rPr>
        <w:t xml:space="preserve"> </w:t>
      </w:r>
    </w:p>
    <w:p w:rsidR="00993114" w:rsidRPr="00707543" w:rsidRDefault="00993114" w:rsidP="0099311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</w:t>
      </w:r>
      <w:r w:rsidRPr="00993114">
        <w:rPr>
          <w:rFonts w:ascii="Times New Roman" w:hAnsi="Times New Roman" w:cs="Times New Roman"/>
          <w:b/>
        </w:rPr>
        <w:t>По мнению Федеральной нотариальной палаты, кредитор может быть проинформирован нотариусом о том, что его обращение о долгах наследодателя получено, в производстве нотариуса имеется наследственное дело к имуществу данного наследодателя, что надлежащий круг наследников (без указания кредитору идентификационных данных наследников) будет извещен о претензии кредитора или о том, что круг наследников к имуществу наследодателя на момент поступления нотариусу претензии кредитора неизвестен</w:t>
      </w:r>
      <w:proofErr w:type="gramEnd"/>
      <w:r w:rsidRPr="00993114">
        <w:rPr>
          <w:rFonts w:ascii="Times New Roman" w:hAnsi="Times New Roman" w:cs="Times New Roman"/>
          <w:b/>
        </w:rPr>
        <w:t>. Такое сообщение, по мнению Федеральной нотариальной палаты, не содержит информации, подлежащей сохранению в тайне</w:t>
      </w:r>
      <w:r w:rsidRPr="00707543">
        <w:rPr>
          <w:rFonts w:ascii="Times New Roman" w:hAnsi="Times New Roman" w:cs="Times New Roman"/>
        </w:rPr>
        <w:t xml:space="preserve"> в соответствии с требованиями </w:t>
      </w:r>
      <w:hyperlink r:id="rId4" w:history="1">
        <w:r w:rsidRPr="00707543">
          <w:rPr>
            <w:rFonts w:ascii="Times New Roman" w:hAnsi="Times New Roman" w:cs="Times New Roman"/>
            <w:color w:val="0000FF"/>
          </w:rPr>
          <w:t>Основ</w:t>
        </w:r>
      </w:hyperlink>
      <w:r w:rsidRPr="00707543">
        <w:rPr>
          <w:rFonts w:ascii="Times New Roman" w:hAnsi="Times New Roman" w:cs="Times New Roman"/>
        </w:rPr>
        <w:t>, исходя из следующих обстоятельств</w:t>
      </w:r>
      <w:r>
        <w:rPr>
          <w:rFonts w:ascii="Times New Roman" w:hAnsi="Times New Roman" w:cs="Times New Roman"/>
        </w:rPr>
        <w:t>….</w:t>
      </w:r>
    </w:p>
    <w:p w:rsidR="00993114" w:rsidRPr="00707543" w:rsidRDefault="00993114" w:rsidP="0099311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707543">
        <w:rPr>
          <w:rFonts w:ascii="Times New Roman" w:hAnsi="Times New Roman" w:cs="Times New Roman"/>
        </w:rPr>
        <w:t>Для установления круга наследников нотариус вправе произвести вызов наследников путем помещения публичного извещения или сообщения об этом в средствах массовой информации (</w:t>
      </w:r>
      <w:hyperlink r:id="rId5" w:history="1">
        <w:r w:rsidRPr="00707543">
          <w:rPr>
            <w:rFonts w:ascii="Times New Roman" w:hAnsi="Times New Roman" w:cs="Times New Roman"/>
            <w:color w:val="0000FF"/>
          </w:rPr>
          <w:t>статья 61</w:t>
        </w:r>
      </w:hyperlink>
      <w:r w:rsidRPr="00707543">
        <w:rPr>
          <w:rFonts w:ascii="Times New Roman" w:hAnsi="Times New Roman" w:cs="Times New Roman"/>
        </w:rPr>
        <w:t xml:space="preserve"> Основ). Для установления наследственной массы нотариус вправе истребовать от физических и юридических лиц необходимые сведения и документы (</w:t>
      </w:r>
      <w:hyperlink r:id="rId6" w:history="1">
        <w:r w:rsidRPr="00707543">
          <w:rPr>
            <w:rFonts w:ascii="Times New Roman" w:hAnsi="Times New Roman" w:cs="Times New Roman"/>
            <w:color w:val="0000FF"/>
          </w:rPr>
          <w:t>пункт 3 статьи 15</w:t>
        </w:r>
      </w:hyperlink>
      <w:r w:rsidRPr="00707543">
        <w:rPr>
          <w:rFonts w:ascii="Times New Roman" w:hAnsi="Times New Roman" w:cs="Times New Roman"/>
        </w:rPr>
        <w:t xml:space="preserve"> Основ; </w:t>
      </w:r>
      <w:hyperlink r:id="rId7" w:history="1">
        <w:r w:rsidRPr="00707543">
          <w:rPr>
            <w:rFonts w:ascii="Times New Roman" w:hAnsi="Times New Roman" w:cs="Times New Roman"/>
            <w:color w:val="0000FF"/>
          </w:rPr>
          <w:t>пункт 3 статьи 1171</w:t>
        </w:r>
      </w:hyperlink>
      <w:r w:rsidRPr="00707543">
        <w:rPr>
          <w:rFonts w:ascii="Times New Roman" w:hAnsi="Times New Roman" w:cs="Times New Roman"/>
        </w:rPr>
        <w:t xml:space="preserve"> ГК РФ). В </w:t>
      </w:r>
      <w:proofErr w:type="gramStart"/>
      <w:r w:rsidRPr="00707543">
        <w:rPr>
          <w:rFonts w:ascii="Times New Roman" w:hAnsi="Times New Roman" w:cs="Times New Roman"/>
        </w:rPr>
        <w:t>связи</w:t>
      </w:r>
      <w:proofErr w:type="gramEnd"/>
      <w:r w:rsidRPr="00707543">
        <w:rPr>
          <w:rFonts w:ascii="Times New Roman" w:hAnsi="Times New Roman" w:cs="Times New Roman"/>
        </w:rPr>
        <w:t xml:space="preserve"> с чем нотариус в интересах наследника может направлять запросы в различные организации об имеющихся у этих лиц сведениях об имуществе, принадлежавшем наследодателю, ссылаясь на имя наследодателя, дату его смерти и указывая, что сведения необходимы для оформления наследства. Оформление таких запросов не только не рассматривается как нарушение нотариальной тайны, а является обязанностью нотариуса, призванного оказывать лицам содействие в осуществлении их прав (</w:t>
      </w:r>
      <w:hyperlink r:id="rId8" w:history="1">
        <w:r w:rsidRPr="00707543">
          <w:rPr>
            <w:rFonts w:ascii="Times New Roman" w:hAnsi="Times New Roman" w:cs="Times New Roman"/>
            <w:color w:val="0000FF"/>
          </w:rPr>
          <w:t>статья 16</w:t>
        </w:r>
      </w:hyperlink>
      <w:r w:rsidRPr="00707543">
        <w:rPr>
          <w:rFonts w:ascii="Times New Roman" w:hAnsi="Times New Roman" w:cs="Times New Roman"/>
        </w:rPr>
        <w:t xml:space="preserve"> Основ).</w:t>
      </w:r>
    </w:p>
    <w:p w:rsidR="00993114" w:rsidRPr="00993114" w:rsidRDefault="00993114" w:rsidP="0099311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993114">
        <w:rPr>
          <w:rFonts w:ascii="Times New Roman" w:hAnsi="Times New Roman" w:cs="Times New Roman"/>
          <w:b/>
          <w:u w:val="single"/>
        </w:rPr>
        <w:t>Кредиторы наследодателя могут воспользоваться своим правом на подачу иска к наследственному имуществу до принятия наследства наследниками (</w:t>
      </w:r>
      <w:hyperlink r:id="rId9" w:history="1">
        <w:r w:rsidRPr="00993114">
          <w:rPr>
            <w:rFonts w:ascii="Times New Roman" w:hAnsi="Times New Roman" w:cs="Times New Roman"/>
            <w:b/>
            <w:color w:val="0000FF"/>
            <w:u w:val="single"/>
          </w:rPr>
          <w:t>пункт 2 статьи 30</w:t>
        </w:r>
      </w:hyperlink>
      <w:r w:rsidRPr="00993114">
        <w:rPr>
          <w:rFonts w:ascii="Times New Roman" w:hAnsi="Times New Roman" w:cs="Times New Roman"/>
          <w:b/>
          <w:u w:val="single"/>
        </w:rPr>
        <w:t xml:space="preserve"> ГПК РФ). В таком случае рассмотрение дела приостанавливается судом до принятия наследства наследниками или перехода выморочного имущества в соответствии со </w:t>
      </w:r>
      <w:hyperlink r:id="rId10" w:history="1">
        <w:r w:rsidRPr="00993114">
          <w:rPr>
            <w:rFonts w:ascii="Times New Roman" w:hAnsi="Times New Roman" w:cs="Times New Roman"/>
            <w:b/>
            <w:color w:val="0000FF"/>
            <w:u w:val="single"/>
          </w:rPr>
          <w:t>статьей 1151</w:t>
        </w:r>
      </w:hyperlink>
      <w:r w:rsidRPr="00993114">
        <w:rPr>
          <w:rFonts w:ascii="Times New Roman" w:hAnsi="Times New Roman" w:cs="Times New Roman"/>
          <w:b/>
          <w:u w:val="single"/>
        </w:rPr>
        <w:t xml:space="preserve"> ГК РФ к Российской Федерации или муниципальному образованию (</w:t>
      </w:r>
      <w:hyperlink r:id="rId11" w:history="1">
        <w:r w:rsidRPr="00993114">
          <w:rPr>
            <w:rFonts w:ascii="Times New Roman" w:hAnsi="Times New Roman" w:cs="Times New Roman"/>
            <w:b/>
            <w:color w:val="0000FF"/>
            <w:u w:val="single"/>
          </w:rPr>
          <w:t>пункт 3 статьи 1175</w:t>
        </w:r>
      </w:hyperlink>
      <w:r w:rsidRPr="00993114">
        <w:rPr>
          <w:rFonts w:ascii="Times New Roman" w:hAnsi="Times New Roman" w:cs="Times New Roman"/>
          <w:b/>
          <w:u w:val="single"/>
        </w:rPr>
        <w:t xml:space="preserve"> ГК РФ).</w:t>
      </w:r>
    </w:p>
    <w:p w:rsidR="00993114" w:rsidRPr="00993114" w:rsidRDefault="00993114" w:rsidP="0099311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993114">
        <w:rPr>
          <w:rFonts w:ascii="Times New Roman" w:hAnsi="Times New Roman" w:cs="Times New Roman"/>
          <w:b/>
          <w:u w:val="single"/>
        </w:rPr>
        <w:t xml:space="preserve">В связи с этим нотариусу целесообразно обратить внимание кредитора на то, что в соответствии со </w:t>
      </w:r>
      <w:hyperlink r:id="rId12" w:history="1">
        <w:r w:rsidRPr="00993114">
          <w:rPr>
            <w:rFonts w:ascii="Times New Roman" w:hAnsi="Times New Roman" w:cs="Times New Roman"/>
            <w:b/>
            <w:color w:val="0000FF"/>
            <w:u w:val="single"/>
          </w:rPr>
          <w:t>статей 5</w:t>
        </w:r>
      </w:hyperlink>
      <w:r w:rsidRPr="00993114">
        <w:rPr>
          <w:rFonts w:ascii="Times New Roman" w:hAnsi="Times New Roman" w:cs="Times New Roman"/>
          <w:b/>
          <w:u w:val="single"/>
        </w:rPr>
        <w:t xml:space="preserve"> Основ любая информация в рамках наследственного дела может быть выдана нотариусом по запросу суда в связи с обращением кредитора в судебные инстанции.</w:t>
      </w:r>
    </w:p>
    <w:p w:rsidR="00993114" w:rsidRDefault="00993114" w:rsidP="00993114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</w:p>
    <w:p w:rsidR="00993114" w:rsidRPr="00993114" w:rsidRDefault="00993114" w:rsidP="00993114">
      <w:pPr>
        <w:spacing w:after="1" w:line="220" w:lineRule="atLeast"/>
        <w:rPr>
          <w:sz w:val="20"/>
          <w:szCs w:val="20"/>
        </w:rPr>
      </w:pPr>
      <w:r w:rsidRPr="00993114">
        <w:rPr>
          <w:rFonts w:ascii="Times New Roman" w:hAnsi="Times New Roman" w:cs="Times New Roman"/>
          <w:sz w:val="20"/>
          <w:szCs w:val="20"/>
        </w:rPr>
        <w:t xml:space="preserve">Источник: </w:t>
      </w:r>
      <w:hyperlink r:id="rId13" w:history="1">
        <w:r w:rsidRPr="00993114">
          <w:rPr>
            <w:rFonts w:ascii="Times New Roman" w:hAnsi="Times New Roman" w:cs="Times New Roman"/>
            <w:i/>
            <w:color w:val="0000FF"/>
            <w:sz w:val="20"/>
            <w:szCs w:val="20"/>
          </w:rPr>
          <w:br/>
          <w:t>{&lt;Письмо&gt; ФНП от 23.05.2013 N 1164/06-09 "О сведениях, которые возможно сообщать кредиторам" {</w:t>
        </w:r>
        <w:proofErr w:type="spellStart"/>
        <w:r w:rsidRPr="00993114">
          <w:rPr>
            <w:rFonts w:ascii="Times New Roman" w:hAnsi="Times New Roman" w:cs="Times New Roman"/>
            <w:i/>
            <w:color w:val="0000FF"/>
            <w:sz w:val="20"/>
            <w:szCs w:val="20"/>
          </w:rPr>
          <w:t>КонсультантПлюс</w:t>
        </w:r>
        <w:proofErr w:type="spellEnd"/>
        <w:r w:rsidRPr="00993114">
          <w:rPr>
            <w:rFonts w:ascii="Times New Roman" w:hAnsi="Times New Roman" w:cs="Times New Roman"/>
            <w:i/>
            <w:color w:val="0000FF"/>
            <w:sz w:val="20"/>
            <w:szCs w:val="20"/>
          </w:rPr>
          <w:t>}}</w:t>
        </w:r>
      </w:hyperlink>
      <w:r w:rsidRPr="00993114">
        <w:rPr>
          <w:rFonts w:ascii="Calibri" w:hAnsi="Calibri" w:cs="Calibri"/>
          <w:sz w:val="20"/>
          <w:szCs w:val="20"/>
        </w:rPr>
        <w:br/>
      </w:r>
    </w:p>
    <w:p w:rsidR="00993114" w:rsidRDefault="00993114" w:rsidP="00CE1F1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993114" w:rsidRDefault="00993114" w:rsidP="00CE1F1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CE1F1D" w:rsidRPr="00CE1F1D" w:rsidRDefault="00CE1F1D" w:rsidP="00CE1F1D">
      <w:pPr>
        <w:spacing w:after="1" w:line="22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</w:rPr>
        <w:t xml:space="preserve">…..По рекомендации Федеральной нотариальной палаты, </w:t>
      </w:r>
      <w:r w:rsidRPr="00CE1F1D">
        <w:rPr>
          <w:rFonts w:ascii="Times New Roman" w:hAnsi="Times New Roman" w:cs="Times New Roman"/>
          <w:b/>
        </w:rPr>
        <w:t xml:space="preserve">нотариусы не сообщают кредиторам наследодателя сведений о наследниках, поскольку в силу </w:t>
      </w:r>
      <w:hyperlink r:id="rId14" w:history="1">
        <w:r w:rsidRPr="00CE1F1D">
          <w:rPr>
            <w:rFonts w:ascii="Times New Roman" w:hAnsi="Times New Roman" w:cs="Times New Roman"/>
            <w:b/>
            <w:color w:val="0000FF"/>
          </w:rPr>
          <w:t>ст. 5</w:t>
        </w:r>
      </w:hyperlink>
      <w:r w:rsidRPr="00CE1F1D">
        <w:rPr>
          <w:rFonts w:ascii="Times New Roman" w:hAnsi="Times New Roman" w:cs="Times New Roman"/>
          <w:b/>
        </w:rPr>
        <w:t xml:space="preserve"> и </w:t>
      </w:r>
      <w:hyperlink r:id="rId15" w:history="1">
        <w:r w:rsidRPr="00CE1F1D">
          <w:rPr>
            <w:rFonts w:ascii="Times New Roman" w:hAnsi="Times New Roman" w:cs="Times New Roman"/>
            <w:b/>
            <w:color w:val="0000FF"/>
          </w:rPr>
          <w:t>16</w:t>
        </w:r>
      </w:hyperlink>
      <w:r w:rsidRPr="00CE1F1D">
        <w:rPr>
          <w:rFonts w:ascii="Times New Roman" w:hAnsi="Times New Roman" w:cs="Times New Roman"/>
          <w:b/>
        </w:rPr>
        <w:t xml:space="preserve"> Основ законодательства о нотариате действует нотариальная тайна</w:t>
      </w:r>
      <w:r>
        <w:rPr>
          <w:rFonts w:ascii="Times New Roman" w:hAnsi="Times New Roman" w:cs="Times New Roman"/>
        </w:rPr>
        <w:t xml:space="preserve">. </w:t>
      </w:r>
      <w:r w:rsidRPr="00CE1F1D">
        <w:rPr>
          <w:rFonts w:ascii="Times New Roman" w:hAnsi="Times New Roman" w:cs="Times New Roman"/>
          <w:b/>
          <w:u w:val="single"/>
        </w:rPr>
        <w:t>Однако любая информация в рамках наследственного дела может быть выдана нотариусом по запросу суда в связи с обращением кредитора в судебные инстанции &lt;27&gt;.</w:t>
      </w:r>
    </w:p>
    <w:p w:rsidR="00CE1F1D" w:rsidRDefault="00CE1F1D" w:rsidP="00CE1F1D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--------------------------------</w:t>
      </w:r>
    </w:p>
    <w:p w:rsidR="00CE1F1D" w:rsidRDefault="00CE1F1D" w:rsidP="00CE1F1D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&lt;27&gt; </w:t>
      </w:r>
      <w:hyperlink r:id="rId16" w:history="1">
        <w:r>
          <w:rPr>
            <w:rFonts w:ascii="Times New Roman" w:hAnsi="Times New Roman" w:cs="Times New Roman"/>
            <w:color w:val="0000FF"/>
          </w:rPr>
          <w:t>Письмо</w:t>
        </w:r>
      </w:hyperlink>
      <w:r>
        <w:rPr>
          <w:rFonts w:ascii="Times New Roman" w:hAnsi="Times New Roman" w:cs="Times New Roman"/>
        </w:rPr>
        <w:t xml:space="preserve"> Федеральной нотариальной палаты от 30 мая 2013 г. N 1216/06-09 "Об ознакомлении с материалами наследственного дела наследников" // Документ опубликован не был. Источник - СПС "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".</w:t>
      </w:r>
    </w:p>
    <w:p w:rsidR="00CE1F1D" w:rsidRDefault="00CE1F1D" w:rsidP="00CE1F1D">
      <w:pPr>
        <w:spacing w:after="1" w:line="220" w:lineRule="atLeast"/>
        <w:ind w:firstLine="540"/>
        <w:jc w:val="both"/>
      </w:pPr>
    </w:p>
    <w:p w:rsidR="00CE1F1D" w:rsidRPr="00CE1F1D" w:rsidRDefault="00CE1F1D" w:rsidP="00CE1F1D">
      <w:pPr>
        <w:spacing w:after="1" w:line="220" w:lineRule="atLeast"/>
        <w:ind w:firstLine="540"/>
        <w:jc w:val="both"/>
        <w:rPr>
          <w:b/>
          <w:i/>
          <w:u w:val="single"/>
        </w:rPr>
      </w:pPr>
      <w:r w:rsidRPr="00CE1F1D">
        <w:rPr>
          <w:rFonts w:ascii="Times New Roman" w:hAnsi="Times New Roman" w:cs="Times New Roman"/>
          <w:b/>
          <w:i/>
          <w:u w:val="single"/>
        </w:rPr>
        <w:t>Как видим, единое мнение в вопросе о том, обязаны ли нотариусы предоставлять кредиторам наследодателя информацию о принявших наследство лицах, отсутствует.</w:t>
      </w:r>
    </w:p>
    <w:p w:rsidR="00CE1F1D" w:rsidRDefault="00CE1F1D" w:rsidP="00CE1F1D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  <w:b/>
        </w:rPr>
        <w:t>Считаем, что нотариусы должны предоставлять сведения о лицах, принявших наследство, кредиторам наследодателя, если последние документально подтвердят требования к наследственному имуществу.</w:t>
      </w:r>
      <w:r>
        <w:rPr>
          <w:rFonts w:ascii="Times New Roman" w:hAnsi="Times New Roman" w:cs="Times New Roman"/>
        </w:rPr>
        <w:t xml:space="preserve"> Сведения следует предоставлять в объеме, необходимом для оформления искового заявления к правопреемникам с соблюдением требований гражданского процессуального законодательства (имя и место жительства наследника-гражданина, наименование и местонахождение, если наследником является организация) (</w:t>
      </w:r>
      <w:hyperlink r:id="rId17" w:history="1">
        <w:r>
          <w:rPr>
            <w:rFonts w:ascii="Times New Roman" w:hAnsi="Times New Roman" w:cs="Times New Roman"/>
            <w:color w:val="0000FF"/>
          </w:rPr>
          <w:t>п. 3 ч. 2 ст. 131</w:t>
        </w:r>
      </w:hyperlink>
      <w:r>
        <w:rPr>
          <w:rFonts w:ascii="Times New Roman" w:hAnsi="Times New Roman" w:cs="Times New Roman"/>
        </w:rPr>
        <w:t xml:space="preserve"> ГПК РФ). Целесообразно, чтобы нотариус сообщал кредитору наследодателя и информацию о стоимости перешедшего к каждому из наследников </w:t>
      </w:r>
      <w:r>
        <w:rPr>
          <w:rFonts w:ascii="Times New Roman" w:hAnsi="Times New Roman" w:cs="Times New Roman"/>
        </w:rPr>
        <w:lastRenderedPageBreak/>
        <w:t>наследственного имущества, ведь все они отвечают по долгам наследодателя в пределах стоимости перешедшего к ним имущества (</w:t>
      </w:r>
      <w:proofErr w:type="spellStart"/>
      <w:r w:rsidR="000657CF">
        <w:fldChar w:fldCharType="begin"/>
      </w:r>
      <w:r>
        <w:instrText>HYPERLINK "consultantplus://offline/ref=D2E9BD4BE02DFC185CF55F5928B931DAF9CEDE5390EC1B89DB5DFDEA5612AF6647168426D8BE80666F801C6D14192F714F342399D940D21Bo6VDF"</w:instrText>
      </w:r>
      <w:r w:rsidR="000657CF">
        <w:fldChar w:fldCharType="separate"/>
      </w:r>
      <w:r>
        <w:rPr>
          <w:rFonts w:ascii="Times New Roman" w:hAnsi="Times New Roman" w:cs="Times New Roman"/>
          <w:color w:val="0000FF"/>
        </w:rPr>
        <w:t>абз</w:t>
      </w:r>
      <w:proofErr w:type="spellEnd"/>
      <w:r>
        <w:rPr>
          <w:rFonts w:ascii="Times New Roman" w:hAnsi="Times New Roman" w:cs="Times New Roman"/>
          <w:color w:val="0000FF"/>
        </w:rPr>
        <w:t>. 2 п. 1 ст. 1175</w:t>
      </w:r>
      <w:r w:rsidR="000657CF">
        <w:fldChar w:fldCharType="end"/>
      </w:r>
      <w:r>
        <w:rPr>
          <w:rFonts w:ascii="Times New Roman" w:hAnsi="Times New Roman" w:cs="Times New Roman"/>
        </w:rPr>
        <w:t xml:space="preserve"> ГК РФ). Перенаправление нотариусом кредитора наследодателя в суд для получения упомянутых сведений экономически нерационально.</w:t>
      </w:r>
    </w:p>
    <w:p w:rsidR="000B206C" w:rsidRDefault="000657CF" w:rsidP="00CE1F1D">
      <w:pPr>
        <w:spacing w:after="1" w:line="220" w:lineRule="atLeast"/>
        <w:jc w:val="both"/>
        <w:rPr>
          <w:rFonts w:ascii="Times New Roman" w:hAnsi="Times New Roman" w:cs="Times New Roman"/>
        </w:rPr>
      </w:pPr>
      <w:hyperlink r:id="rId18" w:history="1">
        <w:r w:rsidR="00CE1F1D">
          <w:rPr>
            <w:rFonts w:ascii="Times New Roman" w:hAnsi="Times New Roman" w:cs="Times New Roman"/>
            <w:i/>
            <w:color w:val="0000FF"/>
          </w:rPr>
          <w:br/>
          <w:t>Статья: Иск к наследственному имуществу (Савин К.Г.) ("Судья", 2019, N 9) {</w:t>
        </w:r>
        <w:proofErr w:type="spellStart"/>
        <w:r w:rsidR="00CE1F1D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CE1F1D">
          <w:rPr>
            <w:rFonts w:ascii="Times New Roman" w:hAnsi="Times New Roman" w:cs="Times New Roman"/>
            <w:i/>
            <w:color w:val="0000FF"/>
          </w:rPr>
          <w:t>}</w:t>
        </w:r>
      </w:hyperlink>
    </w:p>
    <w:p w:rsidR="000B206C" w:rsidRDefault="000B206C" w:rsidP="000B206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0E3FDC" w:rsidRPr="000E3FDC" w:rsidRDefault="000E3FDC" w:rsidP="000E3FDC">
      <w:pPr>
        <w:spacing w:after="1" w:line="22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</w:rPr>
        <w:t>…..</w:t>
      </w:r>
      <w:r w:rsidRPr="000E3FDC">
        <w:rPr>
          <w:rFonts w:ascii="Times New Roman" w:hAnsi="Times New Roman" w:cs="Times New Roman"/>
          <w:b/>
        </w:rPr>
        <w:t xml:space="preserve"> следует одновременно с подачей иска направить в суд ходатайство об истребовании у нотариальной палаты соответствующего субъекта РФ сведений о том, открывалось ли наследственное дело к имуществу его заемщика и у какого нотариуса в производстве оно находится. Следом за этим ходатайством необходимо подать другое - об истребовании у соответствующего нотариуса информации о круге наследников заемщика, который обязан ее предоставить по запросу суда (</w:t>
      </w:r>
      <w:hyperlink r:id="rId19" w:history="1">
        <w:r w:rsidRPr="000E3FDC">
          <w:rPr>
            <w:rFonts w:ascii="Times New Roman" w:hAnsi="Times New Roman" w:cs="Times New Roman"/>
            <w:b/>
            <w:color w:val="0000FF"/>
          </w:rPr>
          <w:t>письмо</w:t>
        </w:r>
      </w:hyperlink>
      <w:r w:rsidRPr="000E3FDC">
        <w:rPr>
          <w:rFonts w:ascii="Times New Roman" w:hAnsi="Times New Roman" w:cs="Times New Roman"/>
          <w:b/>
        </w:rPr>
        <w:t xml:space="preserve"> Федеральной нотариальной палаты России от 23.05.2013 N 1164/06-09 "О сведениях, которые возможно сообщать кредиторам"). Эти меры позволят банку ускорить процесс взыскания кредитной задолженности</w:t>
      </w:r>
      <w:r>
        <w:rPr>
          <w:rFonts w:ascii="Times New Roman" w:hAnsi="Times New Roman" w:cs="Times New Roman"/>
          <w:b/>
        </w:rPr>
        <w:t>…..</w:t>
      </w:r>
    </w:p>
    <w:p w:rsidR="000B206C" w:rsidRDefault="000E3FDC" w:rsidP="000E3FDC">
      <w:pPr>
        <w:pBdr>
          <w:bottom w:val="single" w:sz="12" w:space="1" w:color="auto"/>
        </w:pBdr>
        <w:spacing w:before="220" w:after="1" w:line="220" w:lineRule="atLeast"/>
        <w:ind w:firstLine="540"/>
        <w:rPr>
          <w:rFonts w:ascii="Times New Roman" w:hAnsi="Times New Roman" w:cs="Times New Roman"/>
          <w:sz w:val="20"/>
          <w:szCs w:val="20"/>
        </w:rPr>
      </w:pPr>
      <w:r w:rsidRPr="000E3FDC">
        <w:rPr>
          <w:rFonts w:ascii="Times New Roman" w:hAnsi="Times New Roman" w:cs="Times New Roman"/>
          <w:sz w:val="20"/>
          <w:szCs w:val="20"/>
        </w:rPr>
        <w:t xml:space="preserve">Источник: </w:t>
      </w:r>
      <w:hyperlink r:id="rId20" w:history="1">
        <w:r w:rsidRPr="000E3FDC">
          <w:rPr>
            <w:rFonts w:ascii="Times New Roman" w:hAnsi="Times New Roman" w:cs="Times New Roman"/>
            <w:i/>
            <w:color w:val="0000FF"/>
            <w:sz w:val="20"/>
            <w:szCs w:val="20"/>
          </w:rPr>
          <w:br/>
          <w:t>гл. IV, § 1, "О рисках и спорах по кредитному договору" (Бычков А.И.) ("</w:t>
        </w:r>
        <w:proofErr w:type="spellStart"/>
        <w:r w:rsidRPr="000E3FDC">
          <w:rPr>
            <w:rFonts w:ascii="Times New Roman" w:hAnsi="Times New Roman" w:cs="Times New Roman"/>
            <w:i/>
            <w:color w:val="0000FF"/>
            <w:sz w:val="20"/>
            <w:szCs w:val="20"/>
          </w:rPr>
          <w:t>Инфотропик</w:t>
        </w:r>
        <w:proofErr w:type="spellEnd"/>
        <w:r w:rsidRPr="000E3FDC">
          <w:rPr>
            <w:rFonts w:ascii="Times New Roman" w:hAnsi="Times New Roman" w:cs="Times New Roman"/>
            <w:i/>
            <w:color w:val="0000FF"/>
            <w:sz w:val="20"/>
            <w:szCs w:val="20"/>
          </w:rPr>
          <w:t xml:space="preserve"> </w:t>
        </w:r>
        <w:proofErr w:type="spellStart"/>
        <w:r w:rsidRPr="000E3FDC">
          <w:rPr>
            <w:rFonts w:ascii="Times New Roman" w:hAnsi="Times New Roman" w:cs="Times New Roman"/>
            <w:i/>
            <w:color w:val="0000FF"/>
            <w:sz w:val="20"/>
            <w:szCs w:val="20"/>
          </w:rPr>
          <w:t>Медиа</w:t>
        </w:r>
        <w:proofErr w:type="spellEnd"/>
        <w:r w:rsidRPr="000E3FDC">
          <w:rPr>
            <w:rFonts w:ascii="Times New Roman" w:hAnsi="Times New Roman" w:cs="Times New Roman"/>
            <w:i/>
            <w:color w:val="0000FF"/>
            <w:sz w:val="20"/>
            <w:szCs w:val="20"/>
          </w:rPr>
          <w:t>", 2016) {</w:t>
        </w:r>
        <w:proofErr w:type="spellStart"/>
        <w:r w:rsidRPr="000E3FDC">
          <w:rPr>
            <w:rFonts w:ascii="Times New Roman" w:hAnsi="Times New Roman" w:cs="Times New Roman"/>
            <w:i/>
            <w:color w:val="0000FF"/>
            <w:sz w:val="20"/>
            <w:szCs w:val="20"/>
          </w:rPr>
          <w:t>КонсультантПлюс</w:t>
        </w:r>
        <w:proofErr w:type="spellEnd"/>
        <w:r w:rsidRPr="000E3FDC">
          <w:rPr>
            <w:rFonts w:ascii="Times New Roman" w:hAnsi="Times New Roman" w:cs="Times New Roman"/>
            <w:i/>
            <w:color w:val="0000FF"/>
            <w:sz w:val="20"/>
            <w:szCs w:val="20"/>
          </w:rPr>
          <w:t>}</w:t>
        </w:r>
      </w:hyperlink>
    </w:p>
    <w:p w:rsidR="000E3FDC" w:rsidRPr="00777BC6" w:rsidRDefault="000E3FDC" w:rsidP="000E3FDC">
      <w:pPr>
        <w:spacing w:before="220" w:after="1" w:line="220" w:lineRule="atLeast"/>
        <w:ind w:firstLine="540"/>
        <w:jc w:val="both"/>
        <w:rPr>
          <w:b/>
        </w:rPr>
      </w:pPr>
      <w:r w:rsidRPr="00777BC6">
        <w:rPr>
          <w:rFonts w:ascii="Times New Roman" w:hAnsi="Times New Roman" w:cs="Times New Roman"/>
          <w:b/>
        </w:rPr>
        <w:t xml:space="preserve">Как показывает анализ существующей судебной практики, в рассматриваемой ситуации кредиторы в большинстве случаев предъявляют требования </w:t>
      </w:r>
      <w:proofErr w:type="gramStart"/>
      <w:r w:rsidRPr="00777BC6">
        <w:rPr>
          <w:rFonts w:ascii="Times New Roman" w:hAnsi="Times New Roman" w:cs="Times New Roman"/>
          <w:b/>
        </w:rPr>
        <w:t>к</w:t>
      </w:r>
      <w:proofErr w:type="gramEnd"/>
      <w:r w:rsidRPr="00777BC6">
        <w:rPr>
          <w:rFonts w:ascii="Times New Roman" w:hAnsi="Times New Roman" w:cs="Times New Roman"/>
          <w:b/>
        </w:rPr>
        <w:t>:</w:t>
      </w:r>
    </w:p>
    <w:p w:rsidR="000E3FDC" w:rsidRPr="00777BC6" w:rsidRDefault="000E3FDC" w:rsidP="000E3FDC">
      <w:pPr>
        <w:spacing w:before="220" w:after="1" w:line="220" w:lineRule="atLeast"/>
        <w:ind w:firstLine="540"/>
        <w:jc w:val="both"/>
        <w:rPr>
          <w:b/>
        </w:rPr>
      </w:pPr>
      <w:r w:rsidRPr="00777BC6">
        <w:rPr>
          <w:rFonts w:ascii="Times New Roman" w:hAnsi="Times New Roman" w:cs="Times New Roman"/>
          <w:b/>
        </w:rPr>
        <w:t>- умершему заемщику;</w:t>
      </w:r>
    </w:p>
    <w:p w:rsidR="000E3FDC" w:rsidRPr="00777BC6" w:rsidRDefault="000E3FDC" w:rsidP="000E3FDC">
      <w:pPr>
        <w:spacing w:before="220" w:after="1" w:line="220" w:lineRule="atLeast"/>
        <w:ind w:firstLine="540"/>
        <w:jc w:val="both"/>
        <w:rPr>
          <w:b/>
        </w:rPr>
      </w:pPr>
      <w:r w:rsidRPr="00777BC6">
        <w:rPr>
          <w:rFonts w:ascii="Times New Roman" w:hAnsi="Times New Roman" w:cs="Times New Roman"/>
          <w:b/>
        </w:rPr>
        <w:t>- неопределенному кругу наследников;</w:t>
      </w:r>
    </w:p>
    <w:p w:rsidR="000E3FDC" w:rsidRPr="00777BC6" w:rsidRDefault="000E3FDC" w:rsidP="000E3FDC">
      <w:pPr>
        <w:spacing w:before="220" w:after="1" w:line="220" w:lineRule="atLeast"/>
        <w:ind w:firstLine="540"/>
        <w:jc w:val="both"/>
        <w:rPr>
          <w:b/>
        </w:rPr>
      </w:pPr>
      <w:r w:rsidRPr="00777BC6">
        <w:rPr>
          <w:rFonts w:ascii="Times New Roman" w:hAnsi="Times New Roman" w:cs="Times New Roman"/>
          <w:b/>
        </w:rPr>
        <w:t>- одному или нескольким предполагаемым наследникам.</w:t>
      </w:r>
    </w:p>
    <w:p w:rsidR="000E3FDC" w:rsidRPr="00777BC6" w:rsidRDefault="000E3FDC" w:rsidP="000E3FDC">
      <w:pPr>
        <w:spacing w:before="220" w:after="1" w:line="220" w:lineRule="atLeast"/>
        <w:ind w:firstLine="540"/>
        <w:jc w:val="both"/>
        <w:rPr>
          <w:b/>
          <w:u w:val="single"/>
        </w:rPr>
      </w:pPr>
      <w:r w:rsidRPr="00777BC6">
        <w:rPr>
          <w:rFonts w:ascii="Times New Roman" w:hAnsi="Times New Roman" w:cs="Times New Roman"/>
          <w:b/>
          <w:u w:val="single"/>
        </w:rPr>
        <w:t xml:space="preserve">И во всех указанных случаях к исковому заявлению прикладывается ходатайство </w:t>
      </w:r>
      <w:proofErr w:type="gramStart"/>
      <w:r w:rsidRPr="00777BC6">
        <w:rPr>
          <w:rFonts w:ascii="Times New Roman" w:hAnsi="Times New Roman" w:cs="Times New Roman"/>
          <w:b/>
          <w:u w:val="single"/>
        </w:rPr>
        <w:t>об оказании содействия в предоставлении дополнительных доказательств в части истребования у нотариуса сведений о круге</w:t>
      </w:r>
      <w:proofErr w:type="gramEnd"/>
      <w:r w:rsidRPr="00777BC6">
        <w:rPr>
          <w:rFonts w:ascii="Times New Roman" w:hAnsi="Times New Roman" w:cs="Times New Roman"/>
          <w:b/>
          <w:u w:val="single"/>
        </w:rPr>
        <w:t xml:space="preserve"> лиц, принявших наследство.</w:t>
      </w:r>
    </w:p>
    <w:p w:rsidR="000E3FDC" w:rsidRDefault="000E3FDC" w:rsidP="000E3FDC">
      <w:pPr>
        <w:spacing w:before="220" w:after="1" w:line="220" w:lineRule="atLeast"/>
        <w:ind w:firstLine="540"/>
        <w:jc w:val="both"/>
      </w:pPr>
      <w:proofErr w:type="gramStart"/>
      <w:r>
        <w:rPr>
          <w:rFonts w:ascii="Times New Roman" w:hAnsi="Times New Roman" w:cs="Times New Roman"/>
        </w:rPr>
        <w:t xml:space="preserve">В первом случае при предъявлении требований к умершему заемщику суды отказывают в принятии искового заявления, руководствуясь разъяснениями, содержащимися в </w:t>
      </w:r>
      <w:hyperlink r:id="rId21" w:history="1">
        <w:r>
          <w:rPr>
            <w:rFonts w:ascii="Times New Roman" w:hAnsi="Times New Roman" w:cs="Times New Roman"/>
            <w:color w:val="0000FF"/>
          </w:rPr>
          <w:t>п. 6</w:t>
        </w:r>
      </w:hyperlink>
      <w:r>
        <w:rPr>
          <w:rFonts w:ascii="Times New Roman" w:hAnsi="Times New Roman" w:cs="Times New Roman"/>
        </w:rPr>
        <w:t xml:space="preserve"> Постановления Пленума Верховного Суда РФ от 29.05.2012 N 9 "О судебной практике по делам о наследовании", и исходя из того, что нести ответственность за нарушение прав и законных интересов может только лицо, обладающее гражданской и гражданско-процессуальной правоспособностью, которая прекращается</w:t>
      </w:r>
      <w:proofErr w:type="gramEnd"/>
      <w:r>
        <w:rPr>
          <w:rFonts w:ascii="Times New Roman" w:hAnsi="Times New Roman" w:cs="Times New Roman"/>
        </w:rPr>
        <w:t xml:space="preserve"> со смертью гражданина (Апелляционное </w:t>
      </w:r>
      <w:hyperlink r:id="rId22" w:history="1">
        <w:r>
          <w:rPr>
            <w:rFonts w:ascii="Times New Roman" w:hAnsi="Times New Roman" w:cs="Times New Roman"/>
            <w:color w:val="0000FF"/>
          </w:rPr>
          <w:t>определение</w:t>
        </w:r>
      </w:hyperlink>
      <w:r>
        <w:rPr>
          <w:rFonts w:ascii="Times New Roman" w:hAnsi="Times New Roman" w:cs="Times New Roman"/>
        </w:rPr>
        <w:t xml:space="preserve"> Ставропольского краевого суда от 29.05.2015 по делу N 33-3556/15).</w:t>
      </w:r>
    </w:p>
    <w:p w:rsidR="000E3FDC" w:rsidRDefault="000E3FDC" w:rsidP="000E3FDC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Во втором случае при предъявлении требований к неопределенному кругу наследников суды оставляют исковое заявление без движения, исходя из того, что в нем в нарушение требований </w:t>
      </w:r>
      <w:hyperlink r:id="rId23" w:history="1">
        <w:r>
          <w:rPr>
            <w:rFonts w:ascii="Times New Roman" w:hAnsi="Times New Roman" w:cs="Times New Roman"/>
            <w:color w:val="0000FF"/>
          </w:rPr>
          <w:t>ст. 131</w:t>
        </w:r>
      </w:hyperlink>
      <w:r>
        <w:rPr>
          <w:rFonts w:ascii="Times New Roman" w:hAnsi="Times New Roman" w:cs="Times New Roman"/>
        </w:rPr>
        <w:t xml:space="preserve"> Гражданского процессуального кодекса РФ не указаны наименование и местонахождение ответчика, а в дальнейшем в случае </w:t>
      </w:r>
      <w:proofErr w:type="spellStart"/>
      <w:r>
        <w:rPr>
          <w:rFonts w:ascii="Times New Roman" w:hAnsi="Times New Roman" w:cs="Times New Roman"/>
        </w:rPr>
        <w:t>неустранения</w:t>
      </w:r>
      <w:proofErr w:type="spellEnd"/>
      <w:r>
        <w:rPr>
          <w:rFonts w:ascii="Times New Roman" w:hAnsi="Times New Roman" w:cs="Times New Roman"/>
        </w:rPr>
        <w:t xml:space="preserve"> допущенных нарушений возвращают исковое заявление без рассмотрения. При этом суды отмечают, что именно истец должен определить круг ответчиков и указать в иске их адреса, а рассмотрение заявленного ходатайства об установлении круга наследников возможно только после принятия искового заявления к производству суда (Апелляционное </w:t>
      </w:r>
      <w:hyperlink r:id="rId24" w:history="1">
        <w:r>
          <w:rPr>
            <w:rFonts w:ascii="Times New Roman" w:hAnsi="Times New Roman" w:cs="Times New Roman"/>
            <w:color w:val="0000FF"/>
          </w:rPr>
          <w:t>определение</w:t>
        </w:r>
      </w:hyperlink>
      <w:r>
        <w:rPr>
          <w:rFonts w:ascii="Times New Roman" w:hAnsi="Times New Roman" w:cs="Times New Roman"/>
        </w:rPr>
        <w:t xml:space="preserve"> Новосибирского областного суда от 07.11.2013 по делу N 33-9358-2013г.).</w:t>
      </w:r>
    </w:p>
    <w:p w:rsidR="000E3FDC" w:rsidRDefault="000E3FDC" w:rsidP="000E3FDC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В третьем случае при предъявлении требований к предполагаемому наследнику суды первой инстанции также предпринимают попытки вернуть исковое заявление без рассмотрения, но такие определения суда отменяются вышестоящими инстанциями в порядке рассмотрения частных жалоб. </w:t>
      </w:r>
      <w:proofErr w:type="gramStart"/>
      <w:r>
        <w:rPr>
          <w:rFonts w:ascii="Times New Roman" w:hAnsi="Times New Roman" w:cs="Times New Roman"/>
        </w:rPr>
        <w:t>Отсутствие у истца возможности представить необходимые доказательства в силу установленных законом ограничений и наличие ходатайства об оказании содействия в истребовании таких доказательств позволяют судам сделать вывод о том, что при рассматриваемых обстоятельствах на стадии разрешения вопроса о принятии искового заявления к производству не имеется предусмотренных процессуальным законодательством оснований для возвращения искового заявления (Апелляционные определения Волгоградского областного суда от 15.03.2013 по</w:t>
      </w:r>
      <w:proofErr w:type="gramEnd"/>
      <w:r>
        <w:rPr>
          <w:rFonts w:ascii="Times New Roman" w:hAnsi="Times New Roman" w:cs="Times New Roman"/>
        </w:rPr>
        <w:t xml:space="preserve"> делу </w:t>
      </w:r>
      <w:hyperlink r:id="rId25" w:history="1">
        <w:r>
          <w:rPr>
            <w:rFonts w:ascii="Times New Roman" w:hAnsi="Times New Roman" w:cs="Times New Roman"/>
            <w:color w:val="0000FF"/>
          </w:rPr>
          <w:t>N 33-2674/13</w:t>
        </w:r>
      </w:hyperlink>
      <w:r>
        <w:rPr>
          <w:rFonts w:ascii="Times New Roman" w:hAnsi="Times New Roman" w:cs="Times New Roman"/>
        </w:rPr>
        <w:t xml:space="preserve">, Суда Ямало-Ненецкого автономного округа от 27.03.2014 по делу </w:t>
      </w:r>
      <w:hyperlink r:id="rId26" w:history="1">
        <w:r>
          <w:rPr>
            <w:rFonts w:ascii="Times New Roman" w:hAnsi="Times New Roman" w:cs="Times New Roman"/>
            <w:color w:val="0000FF"/>
          </w:rPr>
          <w:t>N 33-764/2014</w:t>
        </w:r>
      </w:hyperlink>
      <w:r>
        <w:rPr>
          <w:rFonts w:ascii="Times New Roman" w:hAnsi="Times New Roman" w:cs="Times New Roman"/>
        </w:rPr>
        <w:t>).</w:t>
      </w:r>
    </w:p>
    <w:p w:rsidR="000E3FDC" w:rsidRDefault="000E3FDC" w:rsidP="000E3FDC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На основании вышеизложенного,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когда срок вступления в наследство истек, а кредитор не обладает документально подтвержденной информацией о круге наследников, принявших наследство, представляется наиболее правомерным предъявлять исковые требования о возврате суммы долга к предполагаемым наследникам и </w:t>
      </w:r>
      <w:r>
        <w:rPr>
          <w:rFonts w:ascii="Times New Roman" w:hAnsi="Times New Roman" w:cs="Times New Roman"/>
        </w:rPr>
        <w:lastRenderedPageBreak/>
        <w:t>одновременно заявлять ходатайство об оказании содействия в предоставлении дополнительных доказательств и истребовании у нотариуса необходимых сведений.</w:t>
      </w:r>
    </w:p>
    <w:p w:rsidR="000E3FDC" w:rsidRDefault="000E3FDC" w:rsidP="000E3FDC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</w:p>
    <w:p w:rsidR="000E3FDC" w:rsidRPr="000E3FDC" w:rsidRDefault="000E3FDC" w:rsidP="000E3FDC">
      <w:pPr>
        <w:spacing w:after="1" w:line="220" w:lineRule="atLeas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Источник: </w:t>
      </w:r>
      <w:hyperlink r:id="rId27" w:history="1">
        <w:r w:rsidRPr="000E3FDC">
          <w:rPr>
            <w:rFonts w:ascii="Times New Roman" w:hAnsi="Times New Roman" w:cs="Times New Roman"/>
            <w:i/>
            <w:color w:val="0000FF"/>
            <w:sz w:val="20"/>
            <w:szCs w:val="20"/>
          </w:rPr>
          <w:br/>
        </w:r>
        <w:proofErr w:type="gramStart"/>
        <w:r w:rsidRPr="000E3FDC">
          <w:rPr>
            <w:rFonts w:ascii="Times New Roman" w:hAnsi="Times New Roman" w:cs="Times New Roman"/>
            <w:i/>
            <w:color w:val="0000FF"/>
            <w:sz w:val="20"/>
            <w:szCs w:val="20"/>
          </w:rPr>
          <w:t>{Вопрос:</w:t>
        </w:r>
        <w:proofErr w:type="gramEnd"/>
        <w:r w:rsidRPr="000E3FDC">
          <w:rPr>
            <w:rFonts w:ascii="Times New Roman" w:hAnsi="Times New Roman" w:cs="Times New Roman"/>
            <w:i/>
            <w:color w:val="0000FF"/>
            <w:sz w:val="20"/>
            <w:szCs w:val="20"/>
          </w:rPr>
          <w:t xml:space="preserve"> ...Банк предоставил кредит ИП без обеспечения исполнения обязательств. Заемщик умер. Банк направил нотариусу требование к наследственному имуществу заемщика с просьбой предоставить информацию о наследниках, принявших наследство. Нотариус уведомил банк о наличии в его производстве наследственного дела, подтвердил получение требований банка и отказал в предоставлении сведений о наследниках. Правомерен ли такой ответ? Как получить у нотариуса информацию о лицах, принявших наследство, и как банк, не имея документально подтвержденных сведений о наследниках, может заявить к ним исковые требования о возврате суммы долга по кредиту? </w:t>
        </w:r>
        <w:proofErr w:type="gramStart"/>
        <w:r w:rsidRPr="000E3FDC">
          <w:rPr>
            <w:rFonts w:ascii="Times New Roman" w:hAnsi="Times New Roman" w:cs="Times New Roman"/>
            <w:i/>
            <w:color w:val="0000FF"/>
            <w:sz w:val="20"/>
            <w:szCs w:val="20"/>
          </w:rPr>
          <w:t>(Консультация эксперта, 2015) {</w:t>
        </w:r>
        <w:proofErr w:type="spellStart"/>
        <w:r w:rsidRPr="000E3FDC">
          <w:rPr>
            <w:rFonts w:ascii="Times New Roman" w:hAnsi="Times New Roman" w:cs="Times New Roman"/>
            <w:i/>
            <w:color w:val="0000FF"/>
            <w:sz w:val="20"/>
            <w:szCs w:val="20"/>
          </w:rPr>
          <w:t>КонсультантПлюс</w:t>
        </w:r>
        <w:proofErr w:type="spellEnd"/>
        <w:r w:rsidRPr="000E3FDC">
          <w:rPr>
            <w:rFonts w:ascii="Times New Roman" w:hAnsi="Times New Roman" w:cs="Times New Roman"/>
            <w:i/>
            <w:color w:val="0000FF"/>
            <w:sz w:val="20"/>
            <w:szCs w:val="20"/>
          </w:rPr>
          <w:t>}}</w:t>
        </w:r>
      </w:hyperlink>
      <w:r w:rsidRPr="000E3FDC">
        <w:rPr>
          <w:rFonts w:ascii="Times New Roman" w:hAnsi="Times New Roman" w:cs="Times New Roman"/>
          <w:sz w:val="20"/>
          <w:szCs w:val="20"/>
        </w:rPr>
        <w:br/>
      </w:r>
      <w:proofErr w:type="gramEnd"/>
    </w:p>
    <w:p w:rsidR="000E3FDC" w:rsidRPr="000E3FDC" w:rsidRDefault="000E3FDC" w:rsidP="000E3FDC">
      <w:pPr>
        <w:pBdr>
          <w:bottom w:val="single" w:sz="12" w:space="1" w:color="auto"/>
        </w:pBdr>
        <w:spacing w:before="220" w:after="1" w:line="220" w:lineRule="atLeast"/>
        <w:ind w:firstLine="540"/>
        <w:rPr>
          <w:rFonts w:ascii="Times New Roman" w:hAnsi="Times New Roman" w:cs="Times New Roman"/>
          <w:sz w:val="20"/>
          <w:szCs w:val="20"/>
        </w:rPr>
      </w:pPr>
    </w:p>
    <w:p w:rsidR="000B206C" w:rsidRPr="00445FCC" w:rsidRDefault="000B206C" w:rsidP="000B206C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0B206C" w:rsidRPr="003140D6" w:rsidRDefault="000B206C" w:rsidP="000B20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B206C" w:rsidRPr="008E01D6" w:rsidRDefault="000B206C" w:rsidP="000B206C">
      <w:pPr>
        <w:tabs>
          <w:tab w:val="left" w:pos="5255"/>
        </w:tabs>
        <w:spacing w:before="20" w:after="20"/>
        <w:ind w:right="-28" w:firstLine="540"/>
        <w:rPr>
          <w:rFonts w:ascii="Times New Roman" w:hAnsi="Times New Roman" w:cs="Times New Roman"/>
          <w:b/>
        </w:rPr>
      </w:pPr>
      <w:r w:rsidRPr="00CD659A">
        <w:rPr>
          <w:rFonts w:ascii="Times New Roman" w:hAnsi="Times New Roman" w:cs="Times New Roman"/>
          <w:b/>
        </w:rPr>
        <w:t>Для поиска  информации по вопросу использовались ключевые слова в строке «быстрый поиск»:</w:t>
      </w:r>
    </w:p>
    <w:p w:rsidR="000B206C" w:rsidRDefault="000B206C" w:rsidP="000B206C">
      <w:pPr>
        <w:tabs>
          <w:tab w:val="left" w:pos="5255"/>
        </w:tabs>
        <w:spacing w:before="20" w:after="20"/>
        <w:ind w:right="-28" w:firstLine="54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«преемники после смерти»</w:t>
      </w:r>
    </w:p>
    <w:p w:rsidR="000B206C" w:rsidRDefault="000B206C" w:rsidP="000B206C">
      <w:pPr>
        <w:tabs>
          <w:tab w:val="left" w:pos="5255"/>
        </w:tabs>
        <w:spacing w:before="20" w:after="20"/>
        <w:ind w:right="-28" w:firstLine="54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«наследник долги»</w:t>
      </w:r>
    </w:p>
    <w:p w:rsidR="000B206C" w:rsidRDefault="000B206C" w:rsidP="000B206C">
      <w:pPr>
        <w:tabs>
          <w:tab w:val="left" w:pos="5255"/>
        </w:tabs>
        <w:spacing w:before="20" w:after="20"/>
        <w:ind w:right="-28" w:firstLine="54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«сведения о наследниках»</w:t>
      </w:r>
    </w:p>
    <w:p w:rsidR="000B206C" w:rsidRPr="00CD659A" w:rsidRDefault="000B206C" w:rsidP="000B206C">
      <w:pPr>
        <w:autoSpaceDE w:val="0"/>
        <w:autoSpaceDN w:val="0"/>
        <w:adjustRightInd w:val="0"/>
        <w:spacing w:before="20" w:after="20"/>
        <w:ind w:right="-28"/>
        <w:rPr>
          <w:rFonts w:ascii="Times New Roman" w:hAnsi="Times New Roman" w:cs="Times New Roman"/>
          <w:b/>
          <w:color w:val="000000"/>
        </w:rPr>
      </w:pPr>
    </w:p>
    <w:p w:rsidR="000B206C" w:rsidRPr="00CD659A" w:rsidRDefault="000B206C" w:rsidP="000B206C">
      <w:pPr>
        <w:autoSpaceDE w:val="0"/>
        <w:autoSpaceDN w:val="0"/>
        <w:adjustRightInd w:val="0"/>
        <w:spacing w:before="20" w:after="20"/>
        <w:ind w:right="-28" w:firstLine="540"/>
        <w:rPr>
          <w:rFonts w:ascii="Times New Roman" w:hAnsi="Times New Roman" w:cs="Times New Roman"/>
          <w:b/>
          <w:color w:val="000000"/>
        </w:rPr>
      </w:pPr>
      <w:r w:rsidRPr="00CD659A">
        <w:rPr>
          <w:rFonts w:ascii="Times New Roman" w:hAnsi="Times New Roman" w:cs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 w:cs="Times New Roman"/>
          <w:b/>
          <w:color w:val="FF0000"/>
        </w:rPr>
        <w:t>05.02</w:t>
      </w:r>
      <w:r w:rsidRPr="00CD659A">
        <w:rPr>
          <w:rFonts w:ascii="Times New Roman" w:hAnsi="Times New Roman" w:cs="Times New Roman"/>
          <w:b/>
          <w:color w:val="FF0000"/>
        </w:rPr>
        <w:t xml:space="preserve">.2020 </w:t>
      </w:r>
      <w:r w:rsidRPr="00CD659A">
        <w:rPr>
          <w:rFonts w:ascii="Times New Roman" w:hAnsi="Times New Roman" w:cs="Times New Roman"/>
          <w:b/>
          <w:color w:val="000000"/>
        </w:rPr>
        <w:t>года.</w:t>
      </w:r>
    </w:p>
    <w:p w:rsidR="000B206C" w:rsidRPr="00CD659A" w:rsidRDefault="000B206C" w:rsidP="000B206C">
      <w:pPr>
        <w:autoSpaceDE w:val="0"/>
        <w:autoSpaceDN w:val="0"/>
        <w:adjustRightInd w:val="0"/>
        <w:spacing w:before="20" w:after="20"/>
        <w:ind w:right="-28" w:firstLine="540"/>
        <w:rPr>
          <w:rFonts w:ascii="Times New Roman" w:hAnsi="Times New Roman" w:cs="Times New Roman"/>
          <w:b/>
          <w:color w:val="000000"/>
        </w:rPr>
      </w:pPr>
    </w:p>
    <w:p w:rsidR="000B206C" w:rsidRPr="00CD659A" w:rsidRDefault="000B206C" w:rsidP="000B206C">
      <w:pPr>
        <w:widowControl w:val="0"/>
        <w:autoSpaceDE w:val="0"/>
        <w:autoSpaceDN w:val="0"/>
        <w:adjustRightInd w:val="0"/>
        <w:spacing w:before="20" w:after="20"/>
        <w:ind w:right="-28" w:firstLine="540"/>
        <w:rPr>
          <w:rFonts w:ascii="Times New Roman" w:hAnsi="Times New Roman" w:cs="Times New Roman"/>
          <w:b/>
        </w:rPr>
      </w:pPr>
      <w:r w:rsidRPr="00CD659A">
        <w:rPr>
          <w:rFonts w:ascii="Times New Roman" w:hAnsi="Times New Roman" w:cs="Times New Roman"/>
          <w:b/>
        </w:rPr>
        <w:t xml:space="preserve">Услуга оказывается в соответствии с регламентом Линии консультаций: </w:t>
      </w:r>
      <w:hyperlink r:id="rId28" w:history="1">
        <w:r w:rsidRPr="00CD659A">
          <w:rPr>
            <w:rStyle w:val="a3"/>
            <w:rFonts w:ascii="Times New Roman" w:hAnsi="Times New Roman" w:cs="Times New Roman"/>
            <w:b/>
          </w:rPr>
          <w:t>http://consultantugra.ru/klientam/goryachaya-liniya/reglament-linii-konsultacij/</w:t>
        </w:r>
      </w:hyperlink>
    </w:p>
    <w:p w:rsidR="000B206C" w:rsidRPr="00CD659A" w:rsidRDefault="000B206C" w:rsidP="000B206C">
      <w:pPr>
        <w:pStyle w:val="ConsPlusNormal"/>
        <w:rPr>
          <w:rFonts w:ascii="Times New Roman" w:hAnsi="Times New Roman" w:cs="Times New Roman"/>
          <w:b/>
          <w:szCs w:val="22"/>
        </w:rPr>
      </w:pPr>
      <w:r w:rsidRPr="00CD659A">
        <w:rPr>
          <w:rFonts w:ascii="Times New Roman" w:hAnsi="Times New Roman" w:cs="Times New Roman"/>
          <w:b/>
          <w:szCs w:val="22"/>
        </w:rPr>
        <w:t xml:space="preserve">         Направляем материалы из Системы </w:t>
      </w:r>
      <w:proofErr w:type="spellStart"/>
      <w:r w:rsidRPr="00CD659A">
        <w:rPr>
          <w:rFonts w:ascii="Times New Roman" w:hAnsi="Times New Roman" w:cs="Times New Roman"/>
          <w:b/>
          <w:szCs w:val="22"/>
        </w:rPr>
        <w:t>КонсультантПлюс</w:t>
      </w:r>
      <w:proofErr w:type="spellEnd"/>
      <w:r w:rsidRPr="00CD659A">
        <w:rPr>
          <w:rFonts w:ascii="Times New Roman" w:hAnsi="Times New Roman" w:cs="Times New Roman"/>
          <w:b/>
          <w:szCs w:val="22"/>
        </w:rPr>
        <w:t>.</w:t>
      </w:r>
    </w:p>
    <w:p w:rsidR="000B206C" w:rsidRPr="00CD659A" w:rsidRDefault="000B206C" w:rsidP="000B206C">
      <w:pPr>
        <w:pStyle w:val="ConsPlusNormal"/>
        <w:outlineLvl w:val="0"/>
        <w:rPr>
          <w:rFonts w:ascii="Times New Roman" w:hAnsi="Times New Roman" w:cs="Times New Roman"/>
          <w:b/>
          <w:highlight w:val="yellow"/>
          <w:u w:val="single"/>
        </w:rPr>
      </w:pPr>
    </w:p>
    <w:p w:rsidR="000B206C" w:rsidRDefault="000B206C" w:rsidP="000B206C">
      <w:pPr>
        <w:pStyle w:val="ConsPlusNormal"/>
        <w:outlineLvl w:val="0"/>
        <w:rPr>
          <w:rFonts w:ascii="Times New Roman" w:hAnsi="Times New Roman" w:cs="Times New Roman"/>
          <w:b/>
          <w:u w:val="single"/>
        </w:rPr>
      </w:pPr>
      <w:r w:rsidRPr="00CD659A">
        <w:rPr>
          <w:rFonts w:ascii="Times New Roman" w:hAnsi="Times New Roman" w:cs="Times New Roman"/>
          <w:b/>
          <w:highlight w:val="yellow"/>
          <w:u w:val="single"/>
        </w:rPr>
        <w:t>ПОДБОРКА МАТЕРИАЛОВ ПО ВОПРОСУ</w:t>
      </w:r>
      <w:r w:rsidRPr="00CD659A">
        <w:rPr>
          <w:rFonts w:ascii="Times New Roman" w:hAnsi="Times New Roman" w:cs="Times New Roman"/>
          <w:b/>
          <w:u w:val="single"/>
        </w:rPr>
        <w:t>:</w:t>
      </w:r>
    </w:p>
    <w:p w:rsidR="000B206C" w:rsidRDefault="000B206C">
      <w:pPr>
        <w:pStyle w:val="ConsPlusNormal"/>
        <w:jc w:val="both"/>
      </w:pPr>
    </w:p>
    <w:p w:rsidR="000B206C" w:rsidRDefault="000B206C">
      <w:pPr>
        <w:pStyle w:val="ConsPlusNormal"/>
        <w:jc w:val="both"/>
      </w:pPr>
    </w:p>
    <w:p w:rsidR="000B206C" w:rsidRPr="000B206C" w:rsidRDefault="000B206C">
      <w:pPr>
        <w:pStyle w:val="ConsPlusNormal"/>
        <w:jc w:val="both"/>
        <w:rPr>
          <w:rFonts w:ascii="Times New Roman" w:hAnsi="Times New Roman" w:cs="Times New Roman"/>
        </w:rPr>
      </w:pPr>
      <w:r w:rsidRPr="000B206C">
        <w:rPr>
          <w:rFonts w:ascii="Times New Roman" w:hAnsi="Times New Roman" w:cs="Times New Roman"/>
        </w:rPr>
        <w:t>…..Узнать о нотариусе, открывшем наследственное дело, можно с помощью сервиса "Поиск наследственного дела" в разделе "Справочная - Поиск наследственных дел" на официальном сайте Федеральной нотариальной палаты.</w:t>
      </w:r>
    </w:p>
    <w:p w:rsidR="000B206C" w:rsidRPr="000B206C" w:rsidRDefault="000657CF">
      <w:pPr>
        <w:pStyle w:val="ConsPlusNormal"/>
        <w:rPr>
          <w:rFonts w:ascii="Times New Roman" w:hAnsi="Times New Roman" w:cs="Times New Roman"/>
        </w:rPr>
      </w:pPr>
      <w:hyperlink r:id="rId29" w:history="1">
        <w:r w:rsidR="000B206C" w:rsidRPr="000B206C">
          <w:rPr>
            <w:rFonts w:ascii="Times New Roman" w:hAnsi="Times New Roman" w:cs="Times New Roman"/>
            <w:i/>
            <w:color w:val="0000FF"/>
          </w:rPr>
          <w:br/>
          <w:t>Ситуация: Как узнать о наличии завещания? ("Электронный журнал "Азбука права", 2020) {</w:t>
        </w:r>
        <w:proofErr w:type="spellStart"/>
        <w:r w:rsidR="000B206C" w:rsidRPr="000B206C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0B206C" w:rsidRPr="000B206C">
          <w:rPr>
            <w:rFonts w:ascii="Times New Roman" w:hAnsi="Times New Roman" w:cs="Times New Roman"/>
            <w:i/>
            <w:color w:val="0000FF"/>
          </w:rPr>
          <w:t>}</w:t>
        </w:r>
      </w:hyperlink>
      <w:r w:rsidR="000B206C" w:rsidRPr="000B206C">
        <w:rPr>
          <w:rFonts w:ascii="Times New Roman" w:hAnsi="Times New Roman" w:cs="Times New Roman"/>
        </w:rPr>
        <w:br/>
      </w:r>
    </w:p>
    <w:p w:rsidR="00CE1F1D" w:rsidRDefault="00CE1F1D">
      <w:pPr>
        <w:spacing w:after="1" w:line="220" w:lineRule="atLeast"/>
        <w:ind w:firstLine="540"/>
        <w:jc w:val="both"/>
        <w:outlineLvl w:val="0"/>
      </w:pPr>
    </w:p>
    <w:p w:rsidR="00707543" w:rsidRPr="00993114" w:rsidRDefault="000657CF" w:rsidP="00993114">
      <w:pPr>
        <w:spacing w:after="1" w:line="220" w:lineRule="atLeast"/>
      </w:pPr>
      <w:hyperlink r:id="rId30" w:history="1">
        <w:r w:rsidR="00993114" w:rsidRPr="00707543">
          <w:rPr>
            <w:rFonts w:ascii="Times New Roman" w:hAnsi="Times New Roman" w:cs="Times New Roman"/>
            <w:i/>
            <w:color w:val="0000FF"/>
          </w:rPr>
          <w:br/>
          <w:t>{&lt;Письмо&gt; ФНП от 23.05.2013 N 1164/06-09 "О сведениях, которые возможно сообщать кредиторам" {</w:t>
        </w:r>
        <w:proofErr w:type="spellStart"/>
        <w:r w:rsidR="00993114" w:rsidRPr="00707543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993114" w:rsidRPr="00707543">
          <w:rPr>
            <w:rFonts w:ascii="Times New Roman" w:hAnsi="Times New Roman" w:cs="Times New Roman"/>
            <w:i/>
            <w:color w:val="0000FF"/>
          </w:rPr>
          <w:t>}}</w:t>
        </w:r>
      </w:hyperlink>
      <w:r w:rsidR="00993114">
        <w:rPr>
          <w:rFonts w:ascii="Calibri" w:hAnsi="Calibri" w:cs="Calibri"/>
        </w:rPr>
        <w:br/>
      </w:r>
      <w:r w:rsidR="00CE1F1D" w:rsidRPr="00707543">
        <w:rPr>
          <w:rFonts w:ascii="Times New Roman" w:hAnsi="Times New Roman" w:cs="Times New Roman"/>
        </w:rPr>
        <w:br/>
      </w:r>
      <w:r w:rsidR="00993114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707543" w:rsidRPr="00707543">
        <w:rPr>
          <w:rFonts w:ascii="Times New Roman" w:hAnsi="Times New Roman" w:cs="Times New Roman"/>
          <w:b/>
        </w:rPr>
        <w:t>ФЕДЕРАЛЬНАЯ НОТАРИАЛЬНАЯ ПАЛАТА</w:t>
      </w:r>
    </w:p>
    <w:p w:rsidR="00707543" w:rsidRPr="00707543" w:rsidRDefault="00707543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</w:p>
    <w:p w:rsidR="00707543" w:rsidRPr="00707543" w:rsidRDefault="00707543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707543">
        <w:rPr>
          <w:rFonts w:ascii="Times New Roman" w:hAnsi="Times New Roman" w:cs="Times New Roman"/>
          <w:b/>
        </w:rPr>
        <w:t>ПИСЬМО</w:t>
      </w:r>
    </w:p>
    <w:p w:rsidR="00707543" w:rsidRPr="00707543" w:rsidRDefault="00707543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707543">
        <w:rPr>
          <w:rFonts w:ascii="Times New Roman" w:hAnsi="Times New Roman" w:cs="Times New Roman"/>
          <w:b/>
        </w:rPr>
        <w:t>от 23 мая 2013 г. N 1164/06-09</w:t>
      </w:r>
    </w:p>
    <w:p w:rsidR="00707543" w:rsidRPr="00707543" w:rsidRDefault="00707543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707543" w:rsidRPr="00707543" w:rsidRDefault="00707543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707543">
        <w:rPr>
          <w:rFonts w:ascii="Times New Roman" w:hAnsi="Times New Roman" w:cs="Times New Roman"/>
          <w:b/>
        </w:rPr>
        <w:t>О СВЕДЕНИЯХ, КОТОРЫЕ ВОЗМОЖНО СООБЩАТЬ КРЕДИТОРАМ</w:t>
      </w:r>
    </w:p>
    <w:p w:rsidR="00707543" w:rsidRPr="00707543" w:rsidRDefault="00707543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707543" w:rsidRPr="00707543" w:rsidRDefault="00707543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707543">
        <w:rPr>
          <w:rFonts w:ascii="Times New Roman" w:hAnsi="Times New Roman" w:cs="Times New Roman"/>
        </w:rPr>
        <w:t>В связи с обращением по вопросу об объеме сведений, которые нотариус может сообщить кредиторам наследодателя, сообщаю.</w:t>
      </w:r>
    </w:p>
    <w:p w:rsidR="00707543" w:rsidRPr="00707543" w:rsidRDefault="000657C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31" w:history="1">
        <w:r w:rsidR="00707543" w:rsidRPr="00707543">
          <w:rPr>
            <w:rFonts w:ascii="Times New Roman" w:hAnsi="Times New Roman" w:cs="Times New Roman"/>
            <w:color w:val="0000FF"/>
          </w:rPr>
          <w:t>Статьей 1175 (пункт 3)</w:t>
        </w:r>
      </w:hyperlink>
      <w:r w:rsidR="00707543" w:rsidRPr="00707543">
        <w:rPr>
          <w:rFonts w:ascii="Times New Roman" w:hAnsi="Times New Roman" w:cs="Times New Roman"/>
        </w:rPr>
        <w:t xml:space="preserve"> Гражданского кодекса Российской Федерации (далее - ГК РФ) определено право кредиторов </w:t>
      </w:r>
      <w:proofErr w:type="gramStart"/>
      <w:r w:rsidR="00707543" w:rsidRPr="00707543">
        <w:rPr>
          <w:rFonts w:ascii="Times New Roman" w:hAnsi="Times New Roman" w:cs="Times New Roman"/>
        </w:rPr>
        <w:t>предъявлять</w:t>
      </w:r>
      <w:proofErr w:type="gramEnd"/>
      <w:r w:rsidR="00707543" w:rsidRPr="00707543">
        <w:rPr>
          <w:rFonts w:ascii="Times New Roman" w:hAnsi="Times New Roman" w:cs="Times New Roman"/>
        </w:rPr>
        <w:t xml:space="preserve"> свои требования к принявшим наследство наследникам в пределах сроков исковой давности, установленных для соответствующих требований. </w:t>
      </w:r>
      <w:r w:rsidR="00707543" w:rsidRPr="00993114">
        <w:rPr>
          <w:rFonts w:ascii="Times New Roman" w:hAnsi="Times New Roman" w:cs="Times New Roman"/>
          <w:highlight w:val="yellow"/>
        </w:rPr>
        <w:t xml:space="preserve">До принятия наследства требования кредиторов могут быть предъявлены к исполнителю завещания или к наследственному имуществу. Таким образом, Гражданским </w:t>
      </w:r>
      <w:hyperlink r:id="rId32" w:history="1">
        <w:r w:rsidR="00707543" w:rsidRPr="00993114">
          <w:rPr>
            <w:rFonts w:ascii="Times New Roman" w:hAnsi="Times New Roman" w:cs="Times New Roman"/>
            <w:color w:val="0000FF"/>
            <w:highlight w:val="yellow"/>
          </w:rPr>
          <w:t>кодексом</w:t>
        </w:r>
      </w:hyperlink>
      <w:r w:rsidR="00707543" w:rsidRPr="00993114">
        <w:rPr>
          <w:rFonts w:ascii="Times New Roman" w:hAnsi="Times New Roman" w:cs="Times New Roman"/>
          <w:highlight w:val="yellow"/>
        </w:rPr>
        <w:t xml:space="preserve"> Российской Федерации нотариус, ведущий наследственное дело к имуществу наследодателя - должника перед кредитором, не отнесен к лицам, которым кредиторы могут предъявлять свои требования. Поскольку Гражданский </w:t>
      </w:r>
      <w:hyperlink r:id="rId33" w:history="1">
        <w:r w:rsidR="00707543" w:rsidRPr="00993114">
          <w:rPr>
            <w:rFonts w:ascii="Times New Roman" w:hAnsi="Times New Roman" w:cs="Times New Roman"/>
            <w:color w:val="0000FF"/>
            <w:highlight w:val="yellow"/>
          </w:rPr>
          <w:t>кодекс</w:t>
        </w:r>
      </w:hyperlink>
      <w:r w:rsidR="00707543" w:rsidRPr="00993114">
        <w:rPr>
          <w:rFonts w:ascii="Times New Roman" w:hAnsi="Times New Roman" w:cs="Times New Roman"/>
          <w:highlight w:val="yellow"/>
        </w:rPr>
        <w:t xml:space="preserve"> Российской Федерации является специальным законом, регулирующим наследственные отношения, в </w:t>
      </w:r>
      <w:r w:rsidR="00707543" w:rsidRPr="00993114">
        <w:rPr>
          <w:rFonts w:ascii="Times New Roman" w:hAnsi="Times New Roman" w:cs="Times New Roman"/>
          <w:highlight w:val="yellow"/>
        </w:rPr>
        <w:lastRenderedPageBreak/>
        <w:t xml:space="preserve">рассматриваемом случае должны применяться приведенные выше нормы кодекса, а не Основ законодательства Российской Федерации о нотариате </w:t>
      </w:r>
      <w:hyperlink r:id="rId34" w:history="1">
        <w:r w:rsidR="00707543" w:rsidRPr="00993114">
          <w:rPr>
            <w:rFonts w:ascii="Times New Roman" w:hAnsi="Times New Roman" w:cs="Times New Roman"/>
            <w:color w:val="0000FF"/>
            <w:highlight w:val="yellow"/>
          </w:rPr>
          <w:t>(статья 63)</w:t>
        </w:r>
      </w:hyperlink>
      <w:r w:rsidR="00707543" w:rsidRPr="00993114">
        <w:rPr>
          <w:rFonts w:ascii="Times New Roman" w:hAnsi="Times New Roman" w:cs="Times New Roman"/>
          <w:highlight w:val="yellow"/>
        </w:rPr>
        <w:t>, о которых упоминается в обращении. Применение такого подхода предопределяется позицией Конституционного Суда Российской Федерации о том, что независимо от времени принятия приоритетными признаются нормы того закона, который специально предназначен для регулирования соответствующих отношений (</w:t>
      </w:r>
      <w:hyperlink r:id="rId35" w:history="1">
        <w:r w:rsidR="00707543" w:rsidRPr="00993114">
          <w:rPr>
            <w:rFonts w:ascii="Times New Roman" w:hAnsi="Times New Roman" w:cs="Times New Roman"/>
            <w:color w:val="0000FF"/>
            <w:highlight w:val="yellow"/>
          </w:rPr>
          <w:t>постановление</w:t>
        </w:r>
      </w:hyperlink>
      <w:r w:rsidR="00707543" w:rsidRPr="00993114">
        <w:rPr>
          <w:rFonts w:ascii="Times New Roman" w:hAnsi="Times New Roman" w:cs="Times New Roman"/>
          <w:highlight w:val="yellow"/>
        </w:rPr>
        <w:t xml:space="preserve"> от 29.06.2004 N 13-П).</w:t>
      </w:r>
    </w:p>
    <w:p w:rsidR="00707543" w:rsidRPr="00707543" w:rsidRDefault="0070754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707543">
        <w:rPr>
          <w:rFonts w:ascii="Times New Roman" w:hAnsi="Times New Roman" w:cs="Times New Roman"/>
        </w:rPr>
        <w:t>Гражданским кодексом Российской Федерации (</w:t>
      </w:r>
      <w:hyperlink r:id="rId36" w:history="1">
        <w:r w:rsidRPr="00707543">
          <w:rPr>
            <w:rFonts w:ascii="Times New Roman" w:hAnsi="Times New Roman" w:cs="Times New Roman"/>
            <w:color w:val="0000FF"/>
          </w:rPr>
          <w:t>пункты 1</w:t>
        </w:r>
      </w:hyperlink>
      <w:r w:rsidRPr="00707543">
        <w:rPr>
          <w:rFonts w:ascii="Times New Roman" w:hAnsi="Times New Roman" w:cs="Times New Roman"/>
        </w:rPr>
        <w:t xml:space="preserve">, </w:t>
      </w:r>
      <w:hyperlink r:id="rId37" w:history="1">
        <w:r w:rsidRPr="00707543">
          <w:rPr>
            <w:rFonts w:ascii="Times New Roman" w:hAnsi="Times New Roman" w:cs="Times New Roman"/>
            <w:color w:val="0000FF"/>
          </w:rPr>
          <w:t>2 статьи 1175</w:t>
        </w:r>
      </w:hyperlink>
      <w:r w:rsidRPr="00707543">
        <w:rPr>
          <w:rFonts w:ascii="Times New Roman" w:hAnsi="Times New Roman" w:cs="Times New Roman"/>
        </w:rPr>
        <w:t>) предусмотрена ответственность наследников, принявших наследство, по долгам наследодателя. Наследники, принявшие наследство, отвечают по долгам наследодателя солидарно в пределах стоимости перешедшего к ним наследственного имущества. Соответственно наследник заинтересован располагать информацией о долгах наследодателя, в том числе, полученной от его кредиторов, при решении вопроса о принятии или об отказе от наследства.</w:t>
      </w:r>
    </w:p>
    <w:p w:rsidR="00707543" w:rsidRPr="00707543" w:rsidRDefault="0070754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707543">
        <w:rPr>
          <w:rFonts w:ascii="Times New Roman" w:hAnsi="Times New Roman" w:cs="Times New Roman"/>
        </w:rPr>
        <w:t xml:space="preserve">Определяя объем сведений, которые нотариус вправе сообщить кредиторам наследодателя, на наш взгляд, необходимо исходить из требований </w:t>
      </w:r>
      <w:hyperlink r:id="rId38" w:history="1">
        <w:r w:rsidRPr="00707543">
          <w:rPr>
            <w:rFonts w:ascii="Times New Roman" w:hAnsi="Times New Roman" w:cs="Times New Roman"/>
            <w:color w:val="0000FF"/>
          </w:rPr>
          <w:t>статей 5</w:t>
        </w:r>
      </w:hyperlink>
      <w:r w:rsidRPr="00707543">
        <w:rPr>
          <w:rFonts w:ascii="Times New Roman" w:hAnsi="Times New Roman" w:cs="Times New Roman"/>
        </w:rPr>
        <w:t xml:space="preserve"> и </w:t>
      </w:r>
      <w:hyperlink r:id="rId39" w:history="1">
        <w:r w:rsidRPr="00707543">
          <w:rPr>
            <w:rFonts w:ascii="Times New Roman" w:hAnsi="Times New Roman" w:cs="Times New Roman"/>
            <w:color w:val="0000FF"/>
          </w:rPr>
          <w:t>16</w:t>
        </w:r>
      </w:hyperlink>
      <w:r w:rsidRPr="00707543">
        <w:rPr>
          <w:rFonts w:ascii="Times New Roman" w:hAnsi="Times New Roman" w:cs="Times New Roman"/>
        </w:rPr>
        <w:t xml:space="preserve"> Основ законодательства Российской Федерации о нотариате (далее - Основы) о сохранении нотариальной тайны.</w:t>
      </w:r>
    </w:p>
    <w:p w:rsidR="00707543" w:rsidRPr="00707543" w:rsidRDefault="0070754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993114">
        <w:rPr>
          <w:rFonts w:ascii="Times New Roman" w:hAnsi="Times New Roman" w:cs="Times New Roman"/>
          <w:highlight w:val="yellow"/>
        </w:rPr>
        <w:t>По мнению Федеральной нотариальной палаты, кредитор может быть проинформирован нотариусом о том, что его обращение о долгах наследодателя получено, в производстве нотариуса имеется наследственное дело к имуществу данного наследодателя, что надлежащий круг наследников (без указания кредитору идентификационных данных наследников) будет извещен о претензии кредитора или о том, что круг наследников к имуществу наследодателя на момент поступления нотариусу претензии кредитора неизвестен</w:t>
      </w:r>
      <w:proofErr w:type="gramEnd"/>
      <w:r w:rsidRPr="00993114">
        <w:rPr>
          <w:rFonts w:ascii="Times New Roman" w:hAnsi="Times New Roman" w:cs="Times New Roman"/>
          <w:highlight w:val="yellow"/>
        </w:rPr>
        <w:t xml:space="preserve">. Такое сообщение, по мнению Федеральной нотариальной палаты, не содержит информации, подлежащей сохранению в тайне в соответствии с требованиями </w:t>
      </w:r>
      <w:hyperlink r:id="rId40" w:history="1">
        <w:r w:rsidRPr="00993114">
          <w:rPr>
            <w:rFonts w:ascii="Times New Roman" w:hAnsi="Times New Roman" w:cs="Times New Roman"/>
            <w:color w:val="0000FF"/>
            <w:highlight w:val="yellow"/>
          </w:rPr>
          <w:t>Основ</w:t>
        </w:r>
      </w:hyperlink>
      <w:r w:rsidRPr="00993114">
        <w:rPr>
          <w:rFonts w:ascii="Times New Roman" w:hAnsi="Times New Roman" w:cs="Times New Roman"/>
          <w:highlight w:val="yellow"/>
        </w:rPr>
        <w:t>, исходя из следующих обстоятельств.</w:t>
      </w:r>
    </w:p>
    <w:p w:rsidR="00707543" w:rsidRPr="00993114" w:rsidRDefault="0070754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highlight w:val="yellow"/>
        </w:rPr>
      </w:pPr>
      <w:r w:rsidRPr="00993114">
        <w:rPr>
          <w:rFonts w:ascii="Times New Roman" w:hAnsi="Times New Roman" w:cs="Times New Roman"/>
          <w:highlight w:val="yellow"/>
        </w:rPr>
        <w:t>Для установления круга наследников нотариус вправе произвести вызов наследников путем помещения публичного извещения или сообщения об этом в средствах массовой информации (</w:t>
      </w:r>
      <w:hyperlink r:id="rId41" w:history="1">
        <w:r w:rsidRPr="00993114">
          <w:rPr>
            <w:rFonts w:ascii="Times New Roman" w:hAnsi="Times New Roman" w:cs="Times New Roman"/>
            <w:color w:val="0000FF"/>
            <w:highlight w:val="yellow"/>
          </w:rPr>
          <w:t>статья 61</w:t>
        </w:r>
      </w:hyperlink>
      <w:r w:rsidRPr="00993114">
        <w:rPr>
          <w:rFonts w:ascii="Times New Roman" w:hAnsi="Times New Roman" w:cs="Times New Roman"/>
          <w:highlight w:val="yellow"/>
        </w:rPr>
        <w:t xml:space="preserve"> Основ). Для установления наследственной массы нотариус вправе истребовать от физических и юридических лиц необходимые сведения и документы (</w:t>
      </w:r>
      <w:hyperlink r:id="rId42" w:history="1">
        <w:r w:rsidRPr="00993114">
          <w:rPr>
            <w:rFonts w:ascii="Times New Roman" w:hAnsi="Times New Roman" w:cs="Times New Roman"/>
            <w:color w:val="0000FF"/>
            <w:highlight w:val="yellow"/>
          </w:rPr>
          <w:t>пункт 3 статьи 15</w:t>
        </w:r>
      </w:hyperlink>
      <w:r w:rsidRPr="00993114">
        <w:rPr>
          <w:rFonts w:ascii="Times New Roman" w:hAnsi="Times New Roman" w:cs="Times New Roman"/>
          <w:highlight w:val="yellow"/>
        </w:rPr>
        <w:t xml:space="preserve"> Основ; </w:t>
      </w:r>
      <w:hyperlink r:id="rId43" w:history="1">
        <w:r w:rsidRPr="00993114">
          <w:rPr>
            <w:rFonts w:ascii="Times New Roman" w:hAnsi="Times New Roman" w:cs="Times New Roman"/>
            <w:color w:val="0000FF"/>
            <w:highlight w:val="yellow"/>
          </w:rPr>
          <w:t>пункт 3 статьи 1171</w:t>
        </w:r>
      </w:hyperlink>
      <w:r w:rsidRPr="00993114">
        <w:rPr>
          <w:rFonts w:ascii="Times New Roman" w:hAnsi="Times New Roman" w:cs="Times New Roman"/>
          <w:highlight w:val="yellow"/>
        </w:rPr>
        <w:t xml:space="preserve"> ГК РФ). В </w:t>
      </w:r>
      <w:proofErr w:type="gramStart"/>
      <w:r w:rsidRPr="00993114">
        <w:rPr>
          <w:rFonts w:ascii="Times New Roman" w:hAnsi="Times New Roman" w:cs="Times New Roman"/>
          <w:highlight w:val="yellow"/>
        </w:rPr>
        <w:t>связи</w:t>
      </w:r>
      <w:proofErr w:type="gramEnd"/>
      <w:r w:rsidRPr="00993114">
        <w:rPr>
          <w:rFonts w:ascii="Times New Roman" w:hAnsi="Times New Roman" w:cs="Times New Roman"/>
          <w:highlight w:val="yellow"/>
        </w:rPr>
        <w:t xml:space="preserve"> с чем нотариус в интересах наследника может направлять запросы в различные организации об имеющихся у этих лиц сведениях об имуществе, принадлежавшем наследодателю, ссылаясь на имя наследодателя, дату его смерти и указывая, что сведения необходимы для оформления наследства. Оформление таких запросов не только не рассматривается как нарушение нотариальной тайны, а является обязанностью нотариуса, призванного оказывать лицам содействие в осуществлении их прав (</w:t>
      </w:r>
      <w:hyperlink r:id="rId44" w:history="1">
        <w:r w:rsidRPr="00993114">
          <w:rPr>
            <w:rFonts w:ascii="Times New Roman" w:hAnsi="Times New Roman" w:cs="Times New Roman"/>
            <w:color w:val="0000FF"/>
            <w:highlight w:val="yellow"/>
          </w:rPr>
          <w:t>статья 16</w:t>
        </w:r>
      </w:hyperlink>
      <w:r w:rsidRPr="00993114">
        <w:rPr>
          <w:rFonts w:ascii="Times New Roman" w:hAnsi="Times New Roman" w:cs="Times New Roman"/>
          <w:highlight w:val="yellow"/>
        </w:rPr>
        <w:t xml:space="preserve"> Основ).</w:t>
      </w:r>
    </w:p>
    <w:p w:rsidR="00707543" w:rsidRPr="00993114" w:rsidRDefault="0070754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highlight w:val="yellow"/>
        </w:rPr>
      </w:pPr>
      <w:r w:rsidRPr="00993114">
        <w:rPr>
          <w:rFonts w:ascii="Times New Roman" w:hAnsi="Times New Roman" w:cs="Times New Roman"/>
          <w:highlight w:val="yellow"/>
        </w:rPr>
        <w:t>Кредиторы наследодателя могут воспользоваться своим правом на подачу иска к наследственному имуществу до принятия наследства наследниками (</w:t>
      </w:r>
      <w:hyperlink r:id="rId45" w:history="1">
        <w:r w:rsidRPr="00993114">
          <w:rPr>
            <w:rFonts w:ascii="Times New Roman" w:hAnsi="Times New Roman" w:cs="Times New Roman"/>
            <w:color w:val="0000FF"/>
            <w:highlight w:val="yellow"/>
          </w:rPr>
          <w:t>пункт 2 статьи 30</w:t>
        </w:r>
      </w:hyperlink>
      <w:r w:rsidRPr="00993114">
        <w:rPr>
          <w:rFonts w:ascii="Times New Roman" w:hAnsi="Times New Roman" w:cs="Times New Roman"/>
          <w:highlight w:val="yellow"/>
        </w:rPr>
        <w:t xml:space="preserve"> ГПК РФ). В таком случае рассмотрение дела приостанавливается судом до принятия наследства наследниками или перехода выморочного имущества в соответствии со </w:t>
      </w:r>
      <w:hyperlink r:id="rId46" w:history="1">
        <w:r w:rsidRPr="00993114">
          <w:rPr>
            <w:rFonts w:ascii="Times New Roman" w:hAnsi="Times New Roman" w:cs="Times New Roman"/>
            <w:color w:val="0000FF"/>
            <w:highlight w:val="yellow"/>
          </w:rPr>
          <w:t>статьей 1151</w:t>
        </w:r>
      </w:hyperlink>
      <w:r w:rsidRPr="00993114">
        <w:rPr>
          <w:rFonts w:ascii="Times New Roman" w:hAnsi="Times New Roman" w:cs="Times New Roman"/>
          <w:highlight w:val="yellow"/>
        </w:rPr>
        <w:t xml:space="preserve"> ГК РФ к Российской Федерации или муниципальному образованию (</w:t>
      </w:r>
      <w:hyperlink r:id="rId47" w:history="1">
        <w:r w:rsidRPr="00993114">
          <w:rPr>
            <w:rFonts w:ascii="Times New Roman" w:hAnsi="Times New Roman" w:cs="Times New Roman"/>
            <w:color w:val="0000FF"/>
            <w:highlight w:val="yellow"/>
          </w:rPr>
          <w:t>пункт 3 статьи 1175</w:t>
        </w:r>
      </w:hyperlink>
      <w:r w:rsidRPr="00993114">
        <w:rPr>
          <w:rFonts w:ascii="Times New Roman" w:hAnsi="Times New Roman" w:cs="Times New Roman"/>
          <w:highlight w:val="yellow"/>
        </w:rPr>
        <w:t xml:space="preserve"> ГК РФ).</w:t>
      </w:r>
    </w:p>
    <w:p w:rsidR="00707543" w:rsidRPr="00707543" w:rsidRDefault="0070754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993114">
        <w:rPr>
          <w:rFonts w:ascii="Times New Roman" w:hAnsi="Times New Roman" w:cs="Times New Roman"/>
          <w:highlight w:val="yellow"/>
        </w:rPr>
        <w:t xml:space="preserve">В связи с этим нотариусу целесообразно обратить внимание кредитора на то, что в соответствии со </w:t>
      </w:r>
      <w:hyperlink r:id="rId48" w:history="1">
        <w:r w:rsidRPr="00993114">
          <w:rPr>
            <w:rFonts w:ascii="Times New Roman" w:hAnsi="Times New Roman" w:cs="Times New Roman"/>
            <w:color w:val="0000FF"/>
            <w:highlight w:val="yellow"/>
          </w:rPr>
          <w:t>статей 5</w:t>
        </w:r>
      </w:hyperlink>
      <w:r w:rsidRPr="00993114">
        <w:rPr>
          <w:rFonts w:ascii="Times New Roman" w:hAnsi="Times New Roman" w:cs="Times New Roman"/>
          <w:highlight w:val="yellow"/>
        </w:rPr>
        <w:t xml:space="preserve"> Основ любая информация в рамках наследственного дела может быть выдана нотариусом по запросу суда в связи с обращением кредитора в судебные инстанции.</w:t>
      </w:r>
    </w:p>
    <w:p w:rsidR="00707543" w:rsidRPr="00707543" w:rsidRDefault="00707543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707543" w:rsidRPr="00707543" w:rsidRDefault="00707543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707543">
        <w:rPr>
          <w:rFonts w:ascii="Times New Roman" w:hAnsi="Times New Roman" w:cs="Times New Roman"/>
        </w:rPr>
        <w:t>Президент Палаты</w:t>
      </w:r>
    </w:p>
    <w:p w:rsidR="00707543" w:rsidRPr="00707543" w:rsidRDefault="00707543">
      <w:pPr>
        <w:pBdr>
          <w:bottom w:val="single" w:sz="12" w:space="1" w:color="auto"/>
        </w:pBdr>
        <w:spacing w:after="1" w:line="220" w:lineRule="atLeast"/>
        <w:jc w:val="right"/>
        <w:rPr>
          <w:rFonts w:ascii="Times New Roman" w:hAnsi="Times New Roman" w:cs="Times New Roman"/>
        </w:rPr>
      </w:pPr>
      <w:r w:rsidRPr="00707543">
        <w:rPr>
          <w:rFonts w:ascii="Times New Roman" w:hAnsi="Times New Roman" w:cs="Times New Roman"/>
        </w:rPr>
        <w:t>М.И.САЗОНОВА</w:t>
      </w:r>
    </w:p>
    <w:p w:rsidR="00993114" w:rsidRDefault="000657CF" w:rsidP="000E3FDC">
      <w:pPr>
        <w:spacing w:after="1" w:line="220" w:lineRule="atLeast"/>
      </w:pPr>
      <w:hyperlink r:id="rId49" w:history="1">
        <w:r w:rsidR="000E3FDC">
          <w:rPr>
            <w:rFonts w:ascii="Times New Roman" w:hAnsi="Times New Roman" w:cs="Times New Roman"/>
            <w:i/>
            <w:color w:val="0000FF"/>
          </w:rPr>
          <w:br/>
        </w:r>
        <w:proofErr w:type="gramStart"/>
        <w:r w:rsidR="000E3FDC">
          <w:rPr>
            <w:rFonts w:ascii="Times New Roman" w:hAnsi="Times New Roman" w:cs="Times New Roman"/>
            <w:i/>
            <w:color w:val="0000FF"/>
          </w:rPr>
          <w:t>{Вопрос:</w:t>
        </w:r>
        <w:proofErr w:type="gramEnd"/>
        <w:r w:rsidR="000E3FDC">
          <w:rPr>
            <w:rFonts w:ascii="Times New Roman" w:hAnsi="Times New Roman" w:cs="Times New Roman"/>
            <w:i/>
            <w:color w:val="0000FF"/>
          </w:rPr>
          <w:t xml:space="preserve"> ...Банк предоставил кредит ИП без обеспечения исполнения обязательств. Заемщик умер. Банк направил нотариусу требование к наследственному имуществу заемщика с просьбой предоставить информацию о наследниках, принявших наследство. Нотариус уведомил банк о наличии в его производстве наследственного дела, подтвердил получение требований банка и отказал в предоставлении сведений о наследниках. Правомерен ли такой ответ? Как получить у нотариуса информацию о лицах, принявших наследство, и как банк, не имея документально подтвержденных сведений о наследниках, может заявить к ним исковые требования о возврате суммы долга по кредиту? </w:t>
        </w:r>
        <w:proofErr w:type="gramStart"/>
        <w:r w:rsidR="000E3FDC">
          <w:rPr>
            <w:rFonts w:ascii="Times New Roman" w:hAnsi="Times New Roman" w:cs="Times New Roman"/>
            <w:i/>
            <w:color w:val="0000FF"/>
          </w:rPr>
          <w:t>(Консультация эксперта, 2015) {</w:t>
        </w:r>
        <w:proofErr w:type="spellStart"/>
        <w:r w:rsidR="000E3FDC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0E3FDC">
          <w:rPr>
            <w:rFonts w:ascii="Times New Roman" w:hAnsi="Times New Roman" w:cs="Times New Roman"/>
            <w:i/>
            <w:color w:val="0000FF"/>
          </w:rPr>
          <w:t>}}</w:t>
        </w:r>
      </w:hyperlink>
      <w:r w:rsidR="000E3FDC">
        <w:rPr>
          <w:rFonts w:ascii="Times New Roman" w:hAnsi="Times New Roman" w:cs="Times New Roman"/>
        </w:rPr>
        <w:br/>
      </w:r>
      <w:proofErr w:type="gramEnd"/>
    </w:p>
    <w:p w:rsidR="00993114" w:rsidRDefault="00993114">
      <w:pPr>
        <w:spacing w:after="1" w:line="220" w:lineRule="atLeast"/>
        <w:ind w:firstLine="540"/>
        <w:jc w:val="both"/>
      </w:pPr>
      <w:r w:rsidRPr="000E3FDC">
        <w:rPr>
          <w:rFonts w:ascii="Times New Roman" w:hAnsi="Times New Roman" w:cs="Times New Roman"/>
          <w:b/>
          <w:highlight w:val="yellow"/>
        </w:rPr>
        <w:t>Вопрос:</w:t>
      </w:r>
      <w:r w:rsidRPr="000E3FDC">
        <w:rPr>
          <w:rFonts w:ascii="Times New Roman" w:hAnsi="Times New Roman" w:cs="Times New Roman"/>
          <w:highlight w:val="yellow"/>
        </w:rPr>
        <w:t xml:space="preserve"> Банк предоставил кредит индивидуальному предпринимателю. Обеспечение исполнения обязательств по данному кредиту не оформлялось. Заемщик умер до окончания срока действия кредитного договора. Банк направил нотариусу требование к наследственному имуществу заемщика с указанием размера задолженности и с просьбой предоставить информацию о круге наследников, принявших наследство. Ответным письмом нотариус уведомил банк о </w:t>
      </w:r>
      <w:r w:rsidRPr="000E3FDC">
        <w:rPr>
          <w:rFonts w:ascii="Times New Roman" w:hAnsi="Times New Roman" w:cs="Times New Roman"/>
          <w:highlight w:val="yellow"/>
        </w:rPr>
        <w:lastRenderedPageBreak/>
        <w:t>наличии в его производстве наследственного дела, подтвердил получение требований банка и отказал в предоставлении сведений о наследниках умершего заемщика. Правомерен ли такой ответ нотариуса? Каким образом можно получить у нотариуса информацию о лицах, принявших наследство, и каким образом банк, не имея документально подтвержденных сведений о наследниках умершего заемщика, может заявить к ним исковые требования о возврате суммы долга по кредитному договору?</w:t>
      </w:r>
    </w:p>
    <w:p w:rsidR="00993114" w:rsidRDefault="00993114">
      <w:pPr>
        <w:spacing w:after="1" w:line="220" w:lineRule="atLeast"/>
        <w:ind w:firstLine="540"/>
        <w:jc w:val="both"/>
      </w:pPr>
    </w:p>
    <w:p w:rsidR="00993114" w:rsidRDefault="00993114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</w:rPr>
        <w:t xml:space="preserve"> </w:t>
      </w:r>
      <w:r w:rsidRPr="000E3FDC">
        <w:rPr>
          <w:rFonts w:ascii="Times New Roman" w:hAnsi="Times New Roman" w:cs="Times New Roman"/>
          <w:highlight w:val="yellow"/>
        </w:rPr>
        <w:t>Ответ нотариуса, содержащий отказ в представлении банку сведений о наследниках, принявших наследство после смерти заемщика-наследодателя, правомерен. Такие сведения в рассматриваемом случае могут быть предоставлены нотариусом только по запросу суда. При этом исковые требования о возврате суммы долга по кредитному договору могут быть предъявлены банком к исполнителю завещания или к наследственному имуществу, если установленный законом 6-месячный срок принятия наследства не истек, либо к принявшим наследство наследникам - в случае истечения указанного срока. При отсутствии у банка сведений о круге лиц, принявших наследство, целесообразно привлекать в качестве ответчиков предполагаемых наследников и при подаче искового заявления одновременно заявлять ходатайство об оказании содействия в представлении дополнительных доказательств и истребовании у нотариуса необходимых сведений.</w:t>
      </w:r>
    </w:p>
    <w:p w:rsidR="00993114" w:rsidRDefault="00993114">
      <w:pPr>
        <w:spacing w:after="1" w:line="220" w:lineRule="atLeast"/>
        <w:ind w:firstLine="540"/>
        <w:jc w:val="both"/>
      </w:pPr>
    </w:p>
    <w:p w:rsidR="00993114" w:rsidRDefault="00993114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  <w:b/>
        </w:rPr>
        <w:t>Обоснование:</w:t>
      </w:r>
      <w:r>
        <w:rPr>
          <w:rFonts w:ascii="Times New Roman" w:hAnsi="Times New Roman" w:cs="Times New Roman"/>
        </w:rPr>
        <w:t xml:space="preserve"> По общему правилу, установленному </w:t>
      </w:r>
      <w:hyperlink r:id="rId50" w:history="1">
        <w:r>
          <w:rPr>
            <w:rFonts w:ascii="Times New Roman" w:hAnsi="Times New Roman" w:cs="Times New Roman"/>
            <w:color w:val="0000FF"/>
          </w:rPr>
          <w:t>ст. 5</w:t>
        </w:r>
      </w:hyperlink>
      <w:r>
        <w:rPr>
          <w:rFonts w:ascii="Times New Roman" w:hAnsi="Times New Roman" w:cs="Times New Roman"/>
        </w:rPr>
        <w:t xml:space="preserve"> Основ законодательства Российской Федерации о нотариате, утвержденных Постановлением </w:t>
      </w:r>
      <w:proofErr w:type="gramStart"/>
      <w:r>
        <w:rPr>
          <w:rFonts w:ascii="Times New Roman" w:hAnsi="Times New Roman" w:cs="Times New Roman"/>
        </w:rPr>
        <w:t>ВС</w:t>
      </w:r>
      <w:proofErr w:type="gramEnd"/>
      <w:r>
        <w:rPr>
          <w:rFonts w:ascii="Times New Roman" w:hAnsi="Times New Roman" w:cs="Times New Roman"/>
        </w:rPr>
        <w:t xml:space="preserve"> РФ 11.02.1993 N 4462-1 (далее - Основы о нотариате), нотариусу при исполнении служебных обязанностей, лицу, замещающему временно отсутствующего нотариуса, а также лицам, работающим в нотариальной конторе, запрещается разглашать сведения, которые стали им известны в связи с совершением нотариальных действий, за исключением ряда случаев. Перечень указанных исключений приведен в той же </w:t>
      </w:r>
      <w:hyperlink r:id="rId51" w:history="1">
        <w:r>
          <w:rPr>
            <w:rFonts w:ascii="Times New Roman" w:hAnsi="Times New Roman" w:cs="Times New Roman"/>
            <w:color w:val="0000FF"/>
          </w:rPr>
          <w:t>ст. 5</w:t>
        </w:r>
      </w:hyperlink>
      <w:r>
        <w:rPr>
          <w:rFonts w:ascii="Times New Roman" w:hAnsi="Times New Roman" w:cs="Times New Roman"/>
        </w:rPr>
        <w:t xml:space="preserve"> и является исчерпывающим. Так, сведения о совершенных нотариальных действиях могут предоставляться следующему кругу лиц:</w:t>
      </w:r>
    </w:p>
    <w:p w:rsidR="00993114" w:rsidRDefault="00993114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- лицам, от имени или по поручению которых совершены нотариальные действия;</w:t>
      </w:r>
    </w:p>
    <w:p w:rsidR="00993114" w:rsidRDefault="00993114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- суду, прокуратуре, органам следствия по их требованию в связи с находящимися в их производстве уголовными, гражданскими или административными делами;</w:t>
      </w:r>
    </w:p>
    <w:p w:rsidR="00993114" w:rsidRDefault="00993114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- судебным приставам-исполнителям </w:t>
      </w:r>
      <w:proofErr w:type="gramStart"/>
      <w:r>
        <w:rPr>
          <w:rFonts w:ascii="Times New Roman" w:hAnsi="Times New Roman" w:cs="Times New Roman"/>
        </w:rPr>
        <w:t>по их требованию в связи с находящимися в их производстве материалами по исполнению</w:t>
      </w:r>
      <w:proofErr w:type="gramEnd"/>
      <w:r>
        <w:rPr>
          <w:rFonts w:ascii="Times New Roman" w:hAnsi="Times New Roman" w:cs="Times New Roman"/>
        </w:rPr>
        <w:t xml:space="preserve"> исполнительных документов;</w:t>
      </w:r>
    </w:p>
    <w:p w:rsidR="00993114" w:rsidRDefault="00993114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- нотариусам по их требованию в связи с совершаемыми нотариальными действиями.</w:t>
      </w:r>
    </w:p>
    <w:p w:rsidR="00993114" w:rsidRDefault="00993114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Федеральной нотариальной палатой (далее - ФНП) в </w:t>
      </w:r>
      <w:hyperlink r:id="rId52" w:history="1">
        <w:r>
          <w:rPr>
            <w:rFonts w:ascii="Times New Roman" w:hAnsi="Times New Roman" w:cs="Times New Roman"/>
            <w:color w:val="0000FF"/>
          </w:rPr>
          <w:t>Письме</w:t>
        </w:r>
      </w:hyperlink>
      <w:r>
        <w:rPr>
          <w:rFonts w:ascii="Times New Roman" w:hAnsi="Times New Roman" w:cs="Times New Roman"/>
        </w:rPr>
        <w:t xml:space="preserve"> от 23.05.2013 N 1164/06-09 приведены разъяснения в части сведений, которые могут быть представлены нотариусами кредиторам наследодателя. Исходя из требований </w:t>
      </w:r>
      <w:hyperlink r:id="rId53" w:history="1">
        <w:r>
          <w:rPr>
            <w:rFonts w:ascii="Times New Roman" w:hAnsi="Times New Roman" w:cs="Times New Roman"/>
            <w:color w:val="0000FF"/>
          </w:rPr>
          <w:t>ст. ст. 5</w:t>
        </w:r>
      </w:hyperlink>
      <w:r>
        <w:rPr>
          <w:rFonts w:ascii="Times New Roman" w:hAnsi="Times New Roman" w:cs="Times New Roman"/>
        </w:rPr>
        <w:t xml:space="preserve"> и </w:t>
      </w:r>
      <w:hyperlink r:id="rId54" w:history="1">
        <w:r>
          <w:rPr>
            <w:rFonts w:ascii="Times New Roman" w:hAnsi="Times New Roman" w:cs="Times New Roman"/>
            <w:color w:val="0000FF"/>
          </w:rPr>
          <w:t>16</w:t>
        </w:r>
      </w:hyperlink>
      <w:r>
        <w:rPr>
          <w:rFonts w:ascii="Times New Roman" w:hAnsi="Times New Roman" w:cs="Times New Roman"/>
        </w:rPr>
        <w:t xml:space="preserve"> Основ о нотариате ФНП рекомендует нотариусам сообщать кредиторам следующую информацию:</w:t>
      </w:r>
    </w:p>
    <w:p w:rsidR="00993114" w:rsidRDefault="00993114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- о получении нотариусом обращения кредитора о долгах наследодателя;</w:t>
      </w:r>
    </w:p>
    <w:p w:rsidR="00993114" w:rsidRDefault="00993114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- о наличии в производстве нотариуса наследственного дела к имуществу наследодателя;</w:t>
      </w:r>
    </w:p>
    <w:p w:rsidR="00993114" w:rsidRDefault="00993114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- об извещении круга наследников о претензии кредитора (без указания кредитору идентификационных данных наследников);</w:t>
      </w:r>
    </w:p>
    <w:p w:rsidR="00993114" w:rsidRDefault="00993114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об отсутствии у нотариуса на момент поступления претензии кредитора информации о круге наследников к имуществу</w:t>
      </w:r>
      <w:proofErr w:type="gramEnd"/>
      <w:r>
        <w:rPr>
          <w:rFonts w:ascii="Times New Roman" w:hAnsi="Times New Roman" w:cs="Times New Roman"/>
        </w:rPr>
        <w:t xml:space="preserve"> наследодателя.</w:t>
      </w:r>
    </w:p>
    <w:p w:rsidR="00993114" w:rsidRDefault="00993114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В соответствии с </w:t>
      </w:r>
      <w:hyperlink r:id="rId55" w:history="1">
        <w:r>
          <w:rPr>
            <w:rFonts w:ascii="Times New Roman" w:hAnsi="Times New Roman" w:cs="Times New Roman"/>
            <w:color w:val="0000FF"/>
          </w:rPr>
          <w:t>п. 3 ст. 1175</w:t>
        </w:r>
      </w:hyperlink>
      <w:r>
        <w:rPr>
          <w:rFonts w:ascii="Times New Roman" w:hAnsi="Times New Roman" w:cs="Times New Roman"/>
        </w:rPr>
        <w:t xml:space="preserve"> Гражданского кодекса РФ кредиторы наследодателя вправе предъявить свои требования к принявшим наследство наследникам в пределах сроков исковой давности, установленных для соответствующих требований. До принятия наследства требования кредиторов могут быть предъявлены к исполнителю завещания или к наследственному имуществу. В последнем случае суд приостанавливает рассмотрение дела до принятия наследства наследниками или перехода выморочного имущества в соответствии со </w:t>
      </w:r>
      <w:hyperlink r:id="rId56" w:history="1">
        <w:r>
          <w:rPr>
            <w:rFonts w:ascii="Times New Roman" w:hAnsi="Times New Roman" w:cs="Times New Roman"/>
            <w:color w:val="0000FF"/>
          </w:rPr>
          <w:t>ст. 1151</w:t>
        </w:r>
      </w:hyperlink>
      <w:r>
        <w:rPr>
          <w:rFonts w:ascii="Times New Roman" w:hAnsi="Times New Roman" w:cs="Times New Roman"/>
        </w:rPr>
        <w:t xml:space="preserve"> ГК РФ к Российской Федерации, субъекту Российской Федерации или муниципальному образованию.</w:t>
      </w:r>
    </w:p>
    <w:p w:rsidR="00993114" w:rsidRDefault="00993114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Как следует из содержания указанной правовой </w:t>
      </w:r>
      <w:hyperlink r:id="rId57" w:history="1">
        <w:r>
          <w:rPr>
            <w:rFonts w:ascii="Times New Roman" w:hAnsi="Times New Roman" w:cs="Times New Roman"/>
            <w:color w:val="0000FF"/>
          </w:rPr>
          <w:t>нормы</w:t>
        </w:r>
      </w:hyperlink>
      <w:r>
        <w:rPr>
          <w:rFonts w:ascii="Times New Roman" w:hAnsi="Times New Roman" w:cs="Times New Roman"/>
        </w:rPr>
        <w:t>, закон прямо допускает возможность предъявления кредитором своих требований и после смерти заемщика. При этом круг лиц, к которым могут быть предъявлены такие требования, зависит от истечения/</w:t>
      </w:r>
      <w:proofErr w:type="spellStart"/>
      <w:r>
        <w:rPr>
          <w:rFonts w:ascii="Times New Roman" w:hAnsi="Times New Roman" w:cs="Times New Roman"/>
        </w:rPr>
        <w:t>неистечения</w:t>
      </w:r>
      <w:proofErr w:type="spellEnd"/>
      <w:r>
        <w:rPr>
          <w:rFonts w:ascii="Times New Roman" w:hAnsi="Times New Roman" w:cs="Times New Roman"/>
        </w:rPr>
        <w:t xml:space="preserve"> установленного законом 6-месячного срока для принятия наследства. </w:t>
      </w:r>
      <w:r>
        <w:rPr>
          <w:rFonts w:ascii="Times New Roman" w:hAnsi="Times New Roman" w:cs="Times New Roman"/>
        </w:rPr>
        <w:lastRenderedPageBreak/>
        <w:t>Если данный срок не истек, требования предъявляются к исполнителю завещания или к наследственному имуществу, в противном случае - к принявшим наследство наследникам.</w:t>
      </w:r>
    </w:p>
    <w:p w:rsidR="00993114" w:rsidRDefault="00993114">
      <w:pPr>
        <w:spacing w:before="220" w:after="1" w:line="220" w:lineRule="atLeast"/>
        <w:ind w:firstLine="540"/>
        <w:jc w:val="both"/>
      </w:pPr>
      <w:proofErr w:type="gramStart"/>
      <w:r>
        <w:rPr>
          <w:rFonts w:ascii="Times New Roman" w:hAnsi="Times New Roman" w:cs="Times New Roman"/>
        </w:rPr>
        <w:t>Однако на практике достаточно распространена ситуация, когда кредитор уведомил нотариуса о наличии у наследодателя неисполненных денежных обязательств, наследники вступили в наследство, о чем кредитору не сообщается, и обязательства, соответственно, не исполняются, при этом в силу законодательных требований о сохранении нотариальной тайны кредитор лишен возможности самостоятельно получить информацию о принявших наследство наследниках.</w:t>
      </w:r>
      <w:proofErr w:type="gramEnd"/>
      <w:r>
        <w:rPr>
          <w:rFonts w:ascii="Times New Roman" w:hAnsi="Times New Roman" w:cs="Times New Roman"/>
        </w:rPr>
        <w:t xml:space="preserve"> В связи с этим актуальным становится вопрос о том, какое лицо следует указывать в качестве ответчика в исковом заявлении.</w:t>
      </w:r>
    </w:p>
    <w:p w:rsidR="00993114" w:rsidRPr="000E3FDC" w:rsidRDefault="00993114">
      <w:pPr>
        <w:spacing w:before="220" w:after="1" w:line="220" w:lineRule="atLeast"/>
        <w:ind w:firstLine="540"/>
        <w:jc w:val="both"/>
        <w:rPr>
          <w:highlight w:val="yellow"/>
        </w:rPr>
      </w:pPr>
      <w:r w:rsidRPr="000E3FDC">
        <w:rPr>
          <w:rFonts w:ascii="Times New Roman" w:hAnsi="Times New Roman" w:cs="Times New Roman"/>
          <w:highlight w:val="yellow"/>
        </w:rPr>
        <w:t xml:space="preserve">Как показывает анализ существующей судебной практики, в рассматриваемой ситуации кредиторы в большинстве случаев предъявляют требования </w:t>
      </w:r>
      <w:proofErr w:type="gramStart"/>
      <w:r w:rsidRPr="000E3FDC">
        <w:rPr>
          <w:rFonts w:ascii="Times New Roman" w:hAnsi="Times New Roman" w:cs="Times New Roman"/>
          <w:highlight w:val="yellow"/>
        </w:rPr>
        <w:t>к</w:t>
      </w:r>
      <w:proofErr w:type="gramEnd"/>
      <w:r w:rsidRPr="000E3FDC">
        <w:rPr>
          <w:rFonts w:ascii="Times New Roman" w:hAnsi="Times New Roman" w:cs="Times New Roman"/>
          <w:highlight w:val="yellow"/>
        </w:rPr>
        <w:t>:</w:t>
      </w:r>
    </w:p>
    <w:p w:rsidR="00993114" w:rsidRPr="000E3FDC" w:rsidRDefault="00993114">
      <w:pPr>
        <w:spacing w:before="220" w:after="1" w:line="220" w:lineRule="atLeast"/>
        <w:ind w:firstLine="540"/>
        <w:jc w:val="both"/>
        <w:rPr>
          <w:highlight w:val="yellow"/>
        </w:rPr>
      </w:pPr>
      <w:r w:rsidRPr="000E3FDC">
        <w:rPr>
          <w:rFonts w:ascii="Times New Roman" w:hAnsi="Times New Roman" w:cs="Times New Roman"/>
          <w:highlight w:val="yellow"/>
        </w:rPr>
        <w:t>- умершему заемщику;</w:t>
      </w:r>
    </w:p>
    <w:p w:rsidR="00993114" w:rsidRPr="000E3FDC" w:rsidRDefault="00993114">
      <w:pPr>
        <w:spacing w:before="220" w:after="1" w:line="220" w:lineRule="atLeast"/>
        <w:ind w:firstLine="540"/>
        <w:jc w:val="both"/>
        <w:rPr>
          <w:highlight w:val="yellow"/>
        </w:rPr>
      </w:pPr>
      <w:r w:rsidRPr="000E3FDC">
        <w:rPr>
          <w:rFonts w:ascii="Times New Roman" w:hAnsi="Times New Roman" w:cs="Times New Roman"/>
          <w:highlight w:val="yellow"/>
        </w:rPr>
        <w:t>- неопределенному кругу наследников;</w:t>
      </w:r>
    </w:p>
    <w:p w:rsidR="00993114" w:rsidRPr="000E3FDC" w:rsidRDefault="00993114">
      <w:pPr>
        <w:spacing w:before="220" w:after="1" w:line="220" w:lineRule="atLeast"/>
        <w:ind w:firstLine="540"/>
        <w:jc w:val="both"/>
        <w:rPr>
          <w:highlight w:val="yellow"/>
        </w:rPr>
      </w:pPr>
      <w:r w:rsidRPr="000E3FDC">
        <w:rPr>
          <w:rFonts w:ascii="Times New Roman" w:hAnsi="Times New Roman" w:cs="Times New Roman"/>
          <w:highlight w:val="yellow"/>
        </w:rPr>
        <w:t>- одному или нескольким предполагаемым наследникам.</w:t>
      </w:r>
    </w:p>
    <w:p w:rsidR="00993114" w:rsidRPr="000E3FDC" w:rsidRDefault="00993114">
      <w:pPr>
        <w:spacing w:before="220" w:after="1" w:line="220" w:lineRule="atLeast"/>
        <w:ind w:firstLine="540"/>
        <w:jc w:val="both"/>
        <w:rPr>
          <w:highlight w:val="yellow"/>
        </w:rPr>
      </w:pPr>
      <w:r w:rsidRPr="000E3FDC">
        <w:rPr>
          <w:rFonts w:ascii="Times New Roman" w:hAnsi="Times New Roman" w:cs="Times New Roman"/>
          <w:highlight w:val="yellow"/>
        </w:rPr>
        <w:t xml:space="preserve">И во всех указанных случаях к исковому заявлению прикладывается ходатайство </w:t>
      </w:r>
      <w:proofErr w:type="gramStart"/>
      <w:r w:rsidRPr="000E3FDC">
        <w:rPr>
          <w:rFonts w:ascii="Times New Roman" w:hAnsi="Times New Roman" w:cs="Times New Roman"/>
          <w:highlight w:val="yellow"/>
        </w:rPr>
        <w:t>об оказании содействия в предоставлении дополнительных доказательств в части истребования у нотариуса сведений о круге</w:t>
      </w:r>
      <w:proofErr w:type="gramEnd"/>
      <w:r w:rsidRPr="000E3FDC">
        <w:rPr>
          <w:rFonts w:ascii="Times New Roman" w:hAnsi="Times New Roman" w:cs="Times New Roman"/>
          <w:highlight w:val="yellow"/>
        </w:rPr>
        <w:t xml:space="preserve"> лиц, принявших наследство.</w:t>
      </w:r>
    </w:p>
    <w:p w:rsidR="00993114" w:rsidRPr="000E3FDC" w:rsidRDefault="00993114">
      <w:pPr>
        <w:spacing w:before="220" w:after="1" w:line="220" w:lineRule="atLeast"/>
        <w:ind w:firstLine="540"/>
        <w:jc w:val="both"/>
        <w:rPr>
          <w:highlight w:val="yellow"/>
        </w:rPr>
      </w:pPr>
      <w:proofErr w:type="gramStart"/>
      <w:r w:rsidRPr="000E3FDC">
        <w:rPr>
          <w:rFonts w:ascii="Times New Roman" w:hAnsi="Times New Roman" w:cs="Times New Roman"/>
          <w:highlight w:val="yellow"/>
        </w:rPr>
        <w:t xml:space="preserve">В первом случае при предъявлении требований к умершему заемщику суды отказывают в принятии искового заявления, руководствуясь разъяснениями, содержащимися в </w:t>
      </w:r>
      <w:hyperlink r:id="rId58" w:history="1">
        <w:r w:rsidRPr="000E3FDC">
          <w:rPr>
            <w:rFonts w:ascii="Times New Roman" w:hAnsi="Times New Roman" w:cs="Times New Roman"/>
            <w:color w:val="0000FF"/>
            <w:highlight w:val="yellow"/>
          </w:rPr>
          <w:t>п. 6</w:t>
        </w:r>
      </w:hyperlink>
      <w:r w:rsidRPr="000E3FDC">
        <w:rPr>
          <w:rFonts w:ascii="Times New Roman" w:hAnsi="Times New Roman" w:cs="Times New Roman"/>
          <w:highlight w:val="yellow"/>
        </w:rPr>
        <w:t xml:space="preserve"> Постановления Пленума Верховного Суда РФ от 29.05.2012 N 9 "О судебной практике по делам о наследовании", и исходя из того, что нести ответственность за нарушение прав и законных интересов может только лицо, обладающее гражданской и гражданско-процессуальной правоспособностью, которая прекращается</w:t>
      </w:r>
      <w:proofErr w:type="gramEnd"/>
      <w:r w:rsidRPr="000E3FDC">
        <w:rPr>
          <w:rFonts w:ascii="Times New Roman" w:hAnsi="Times New Roman" w:cs="Times New Roman"/>
          <w:highlight w:val="yellow"/>
        </w:rPr>
        <w:t xml:space="preserve"> со смертью гражданина (Апелляционное </w:t>
      </w:r>
      <w:hyperlink r:id="rId59" w:history="1">
        <w:r w:rsidRPr="000E3FDC">
          <w:rPr>
            <w:rFonts w:ascii="Times New Roman" w:hAnsi="Times New Roman" w:cs="Times New Roman"/>
            <w:color w:val="0000FF"/>
            <w:highlight w:val="yellow"/>
          </w:rPr>
          <w:t>определение</w:t>
        </w:r>
      </w:hyperlink>
      <w:r w:rsidRPr="000E3FDC">
        <w:rPr>
          <w:rFonts w:ascii="Times New Roman" w:hAnsi="Times New Roman" w:cs="Times New Roman"/>
          <w:highlight w:val="yellow"/>
        </w:rPr>
        <w:t xml:space="preserve"> Ставропольского краевого суда от 29.05.2015 по делу N 33-3556/15).</w:t>
      </w:r>
    </w:p>
    <w:p w:rsidR="00993114" w:rsidRPr="000E3FDC" w:rsidRDefault="00993114">
      <w:pPr>
        <w:spacing w:before="220" w:after="1" w:line="220" w:lineRule="atLeast"/>
        <w:ind w:firstLine="540"/>
        <w:jc w:val="both"/>
        <w:rPr>
          <w:highlight w:val="yellow"/>
        </w:rPr>
      </w:pPr>
      <w:r w:rsidRPr="000E3FDC">
        <w:rPr>
          <w:rFonts w:ascii="Times New Roman" w:hAnsi="Times New Roman" w:cs="Times New Roman"/>
          <w:highlight w:val="yellow"/>
        </w:rPr>
        <w:t xml:space="preserve">Во втором случае при предъявлении требований к неопределенному кругу наследников суды оставляют исковое заявление без движения, исходя из того, что в нем в нарушение требований </w:t>
      </w:r>
      <w:hyperlink r:id="rId60" w:history="1">
        <w:r w:rsidRPr="000E3FDC">
          <w:rPr>
            <w:rFonts w:ascii="Times New Roman" w:hAnsi="Times New Roman" w:cs="Times New Roman"/>
            <w:color w:val="0000FF"/>
            <w:highlight w:val="yellow"/>
          </w:rPr>
          <w:t>ст. 131</w:t>
        </w:r>
      </w:hyperlink>
      <w:r w:rsidRPr="000E3FDC">
        <w:rPr>
          <w:rFonts w:ascii="Times New Roman" w:hAnsi="Times New Roman" w:cs="Times New Roman"/>
          <w:highlight w:val="yellow"/>
        </w:rPr>
        <w:t xml:space="preserve"> Гражданского процессуального кодекса РФ не указаны наименование и местонахождение ответчика, а в дальнейшем в случае </w:t>
      </w:r>
      <w:proofErr w:type="spellStart"/>
      <w:r w:rsidRPr="000E3FDC">
        <w:rPr>
          <w:rFonts w:ascii="Times New Roman" w:hAnsi="Times New Roman" w:cs="Times New Roman"/>
          <w:highlight w:val="yellow"/>
        </w:rPr>
        <w:t>неустранения</w:t>
      </w:r>
      <w:proofErr w:type="spellEnd"/>
      <w:r w:rsidRPr="000E3FDC">
        <w:rPr>
          <w:rFonts w:ascii="Times New Roman" w:hAnsi="Times New Roman" w:cs="Times New Roman"/>
          <w:highlight w:val="yellow"/>
        </w:rPr>
        <w:t xml:space="preserve"> допущенных нарушений возвращают исковое заявление без рассмотрения. При этом суды отмечают, что именно истец должен определить круг ответчиков и указать в иске их адреса, а рассмотрение заявленного ходатайства об установлении круга наследников возможно только после принятия искового заявления к производству суда (Апелляционное </w:t>
      </w:r>
      <w:hyperlink r:id="rId61" w:history="1">
        <w:r w:rsidRPr="000E3FDC">
          <w:rPr>
            <w:rFonts w:ascii="Times New Roman" w:hAnsi="Times New Roman" w:cs="Times New Roman"/>
            <w:color w:val="0000FF"/>
            <w:highlight w:val="yellow"/>
          </w:rPr>
          <w:t>определение</w:t>
        </w:r>
      </w:hyperlink>
      <w:r w:rsidRPr="000E3FDC">
        <w:rPr>
          <w:rFonts w:ascii="Times New Roman" w:hAnsi="Times New Roman" w:cs="Times New Roman"/>
          <w:highlight w:val="yellow"/>
        </w:rPr>
        <w:t xml:space="preserve"> Новосибирского областного суда от 07.11.2013 по делу N 33-9358-2013г.).</w:t>
      </w:r>
    </w:p>
    <w:p w:rsidR="00993114" w:rsidRPr="000E3FDC" w:rsidRDefault="00993114">
      <w:pPr>
        <w:spacing w:before="220" w:after="1" w:line="220" w:lineRule="atLeast"/>
        <w:ind w:firstLine="540"/>
        <w:jc w:val="both"/>
        <w:rPr>
          <w:highlight w:val="yellow"/>
        </w:rPr>
      </w:pPr>
      <w:r w:rsidRPr="000E3FDC">
        <w:rPr>
          <w:rFonts w:ascii="Times New Roman" w:hAnsi="Times New Roman" w:cs="Times New Roman"/>
          <w:highlight w:val="yellow"/>
        </w:rPr>
        <w:t xml:space="preserve">В третьем случае при предъявлении требований к предполагаемому наследнику суды первой инстанции также предпринимают попытки вернуть исковое заявление без рассмотрения, но такие определения суда отменяются вышестоящими инстанциями в порядке рассмотрения частных жалоб. </w:t>
      </w:r>
      <w:proofErr w:type="gramStart"/>
      <w:r w:rsidRPr="000E3FDC">
        <w:rPr>
          <w:rFonts w:ascii="Times New Roman" w:hAnsi="Times New Roman" w:cs="Times New Roman"/>
          <w:highlight w:val="yellow"/>
        </w:rPr>
        <w:t>Отсутствие у истца возможности представить необходимые доказательства в силу установленных законом ограничений и наличие ходатайства об оказании содействия в истребовании таких доказательств позволяют судам сделать вывод о том, что при рассматриваемых обстоятельствах на стадии разрешения вопроса о принятии искового заявления к производству не имеется предусмотренных процессуальным законодательством оснований для возвращения искового заявления (Апелляционные определения Волгоградского областного суда от 15.03.2013 по</w:t>
      </w:r>
      <w:proofErr w:type="gramEnd"/>
      <w:r w:rsidRPr="000E3FDC">
        <w:rPr>
          <w:rFonts w:ascii="Times New Roman" w:hAnsi="Times New Roman" w:cs="Times New Roman"/>
          <w:highlight w:val="yellow"/>
        </w:rPr>
        <w:t xml:space="preserve"> делу </w:t>
      </w:r>
      <w:hyperlink r:id="rId62" w:history="1">
        <w:r w:rsidRPr="000E3FDC">
          <w:rPr>
            <w:rFonts w:ascii="Times New Roman" w:hAnsi="Times New Roman" w:cs="Times New Roman"/>
            <w:color w:val="0000FF"/>
            <w:highlight w:val="yellow"/>
          </w:rPr>
          <w:t>N 33-2674/13</w:t>
        </w:r>
      </w:hyperlink>
      <w:r w:rsidRPr="000E3FDC">
        <w:rPr>
          <w:rFonts w:ascii="Times New Roman" w:hAnsi="Times New Roman" w:cs="Times New Roman"/>
          <w:highlight w:val="yellow"/>
        </w:rPr>
        <w:t xml:space="preserve">, Суда Ямало-Ненецкого автономного округа от 27.03.2014 по делу </w:t>
      </w:r>
      <w:hyperlink r:id="rId63" w:history="1">
        <w:r w:rsidRPr="000E3FDC">
          <w:rPr>
            <w:rFonts w:ascii="Times New Roman" w:hAnsi="Times New Roman" w:cs="Times New Roman"/>
            <w:color w:val="0000FF"/>
            <w:highlight w:val="yellow"/>
          </w:rPr>
          <w:t>N 33-764/2014</w:t>
        </w:r>
      </w:hyperlink>
      <w:r w:rsidRPr="000E3FDC">
        <w:rPr>
          <w:rFonts w:ascii="Times New Roman" w:hAnsi="Times New Roman" w:cs="Times New Roman"/>
          <w:highlight w:val="yellow"/>
        </w:rPr>
        <w:t>).</w:t>
      </w:r>
    </w:p>
    <w:p w:rsidR="00993114" w:rsidRDefault="00993114">
      <w:pPr>
        <w:spacing w:before="220" w:after="1" w:line="220" w:lineRule="atLeast"/>
        <w:ind w:firstLine="540"/>
        <w:jc w:val="both"/>
      </w:pPr>
      <w:r w:rsidRPr="000E3FDC">
        <w:rPr>
          <w:rFonts w:ascii="Times New Roman" w:hAnsi="Times New Roman" w:cs="Times New Roman"/>
          <w:highlight w:val="yellow"/>
        </w:rPr>
        <w:t xml:space="preserve">На основании вышеизложенного, в </w:t>
      </w:r>
      <w:proofErr w:type="gramStart"/>
      <w:r w:rsidRPr="000E3FDC">
        <w:rPr>
          <w:rFonts w:ascii="Times New Roman" w:hAnsi="Times New Roman" w:cs="Times New Roman"/>
          <w:highlight w:val="yellow"/>
        </w:rPr>
        <w:t>случае</w:t>
      </w:r>
      <w:proofErr w:type="gramEnd"/>
      <w:r w:rsidRPr="000E3FDC">
        <w:rPr>
          <w:rFonts w:ascii="Times New Roman" w:hAnsi="Times New Roman" w:cs="Times New Roman"/>
          <w:highlight w:val="yellow"/>
        </w:rPr>
        <w:t xml:space="preserve"> когда срок вступления в наследство истек, а кредитор не обладает документально подтвержденной информацией о круге наследников, принявших наследство, представляется наиболее правомерным предъявлять исковые требования о возврате суммы долга к предполагаемым наследникам и одновременно заявлять ходатайство об оказании содействия в предоставлении дополнительных доказательств и истребовании у нотариуса необходимых сведений.</w:t>
      </w:r>
    </w:p>
    <w:p w:rsidR="00993114" w:rsidRDefault="00993114">
      <w:pPr>
        <w:spacing w:after="1" w:line="220" w:lineRule="atLeast"/>
        <w:jc w:val="both"/>
      </w:pPr>
    </w:p>
    <w:p w:rsidR="00993114" w:rsidRDefault="00993114">
      <w:pPr>
        <w:spacing w:after="1" w:line="220" w:lineRule="atLeast"/>
        <w:jc w:val="right"/>
      </w:pPr>
      <w:proofErr w:type="spellStart"/>
      <w:r>
        <w:rPr>
          <w:rFonts w:ascii="Times New Roman" w:hAnsi="Times New Roman" w:cs="Times New Roman"/>
        </w:rPr>
        <w:t>С.Л.Массарский</w:t>
      </w:r>
      <w:proofErr w:type="spellEnd"/>
    </w:p>
    <w:p w:rsidR="00993114" w:rsidRDefault="00993114">
      <w:pPr>
        <w:spacing w:after="1" w:line="220" w:lineRule="atLeast"/>
        <w:jc w:val="right"/>
      </w:pPr>
      <w:r>
        <w:rPr>
          <w:rFonts w:ascii="Times New Roman" w:hAnsi="Times New Roman" w:cs="Times New Roman"/>
        </w:rPr>
        <w:t>ПАО "Ханты-Мансийский Банк Открытие"</w:t>
      </w:r>
    </w:p>
    <w:p w:rsidR="00993114" w:rsidRDefault="00993114">
      <w:pPr>
        <w:pBdr>
          <w:bottom w:val="single" w:sz="12" w:space="1" w:color="auto"/>
        </w:pBdr>
        <w:spacing w:after="1" w:line="220" w:lineRule="atLeast"/>
      </w:pPr>
      <w:r>
        <w:rPr>
          <w:rFonts w:ascii="Times New Roman" w:hAnsi="Times New Roman" w:cs="Times New Roman"/>
        </w:rPr>
        <w:t>23.09.2015</w:t>
      </w:r>
    </w:p>
    <w:p w:rsidR="00993114" w:rsidRDefault="00993114" w:rsidP="00777BC6">
      <w:pPr>
        <w:spacing w:after="1" w:line="220" w:lineRule="atLeast"/>
      </w:pPr>
      <w:r>
        <w:rPr>
          <w:rFonts w:ascii="Times New Roman" w:hAnsi="Times New Roman" w:cs="Times New Roman"/>
        </w:rPr>
        <w:lastRenderedPageBreak/>
        <w:br/>
      </w:r>
    </w:p>
    <w:p w:rsidR="00F27CDC" w:rsidRPr="000B206C" w:rsidRDefault="00F27CDC">
      <w:pPr>
        <w:rPr>
          <w:rFonts w:ascii="Times New Roman" w:hAnsi="Times New Roman" w:cs="Times New Roman"/>
        </w:rPr>
      </w:pPr>
    </w:p>
    <w:sectPr w:rsidR="00F27CDC" w:rsidRPr="000B206C" w:rsidSect="000B206C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06C"/>
    <w:rsid w:val="000657CF"/>
    <w:rsid w:val="000B206C"/>
    <w:rsid w:val="000E3FDC"/>
    <w:rsid w:val="004A67A2"/>
    <w:rsid w:val="00707543"/>
    <w:rsid w:val="00777BC6"/>
    <w:rsid w:val="007D2142"/>
    <w:rsid w:val="00993114"/>
    <w:rsid w:val="00A72B7C"/>
    <w:rsid w:val="00CE1F1D"/>
    <w:rsid w:val="00ED77FC"/>
    <w:rsid w:val="00F2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0B2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F2C7A173277B635BBC412E26E505DD7429F41301D098C23BEB77DADBAAC79682F11096F3689D838BF000279DD1E5CD4BFCE7739FAB6FE0X277F" TargetMode="External"/><Relationship Id="rId18" Type="http://schemas.openxmlformats.org/officeDocument/2006/relationships/hyperlink" Target="consultantplus://offline/ref=D2E9BD4BE02DFC185CF5505236B931DAFBCDD9549DEC1B89DB5DFDEA5612AF6647168426D8BE83626D8B4838524776200E7F2E9BC25CD21B732E80BEo0V7F" TargetMode="External"/><Relationship Id="rId26" Type="http://schemas.openxmlformats.org/officeDocument/2006/relationships/hyperlink" Target="consultantplus://offline/ref=D9B86D41B014EC535A62495586F8107AE78FBDEF50A4F5763E97E6FEAD5C61400682B9B0DB2249F9B5C0A9B7A5LDI8G" TargetMode="External"/><Relationship Id="rId39" Type="http://schemas.openxmlformats.org/officeDocument/2006/relationships/hyperlink" Target="consultantplus://offline/ref=1FF2C7A173277B635BBC412E26E505DD7628FD1809D498C23BEB77DADBAAC79682F11092FB63C9D2CEAE5976DC9AE8CF50E0E773X871F" TargetMode="External"/><Relationship Id="rId21" Type="http://schemas.openxmlformats.org/officeDocument/2006/relationships/hyperlink" Target="consultantplus://offline/ref=D9B86D41B014EC535A62565B84914529EB8FB8EC51A5F5763E97E6FEAD5C61401482E1BCDB2757FBB6D5FFE6E38DEB9D4B11E93E768F3BE9LCI8G" TargetMode="External"/><Relationship Id="rId34" Type="http://schemas.openxmlformats.org/officeDocument/2006/relationships/hyperlink" Target="consultantplus://offline/ref=1FF2C7A173277B635BBC412E26E505DD7628FD1809D498C23BEB77DADBAAC79682F11096F3689E838DF000279DD1E5CD4BFCE7739FAB6FE0X277F" TargetMode="External"/><Relationship Id="rId42" Type="http://schemas.openxmlformats.org/officeDocument/2006/relationships/hyperlink" Target="consultantplus://offline/ref=1FF2C7A173277B635BBC412E26E505DD7628FD1809D498C23BEB77DADBAAC79682F11094F36096D7DBBF017BD981F6CD4CFCE57183XA79F" TargetMode="External"/><Relationship Id="rId47" Type="http://schemas.openxmlformats.org/officeDocument/2006/relationships/hyperlink" Target="consultantplus://offline/ref=1FF2C7A173277B635BBC412E26E505DD7628F41E0CD198C23BEB77DADBAAC79682F11091F83CCCC7DFF65473C784EAD34CE2E5X771F" TargetMode="External"/><Relationship Id="rId50" Type="http://schemas.openxmlformats.org/officeDocument/2006/relationships/hyperlink" Target="consultantplus://offline/ref=D9B86D41B014EC535A62565B84914529EB8BBBEE50A2F5763E97E6FEAD5C61401482E1BCDB2752FBB6D5FFE6E38DEB9D4B11E93E768F3BE9LCI8G" TargetMode="External"/><Relationship Id="rId55" Type="http://schemas.openxmlformats.org/officeDocument/2006/relationships/hyperlink" Target="consultantplus://offline/ref=D9B86D41B014EC535A62565B84914529EB88B0EC55AEF5763E97E6FEAD5C61401482E1BBD07306BDE2D3ABB2B9D8E4834C0FEBL3ICG" TargetMode="External"/><Relationship Id="rId63" Type="http://schemas.openxmlformats.org/officeDocument/2006/relationships/hyperlink" Target="consultantplus://offline/ref=D9B86D41B014EC535A62495586F8107AE78FBDEF50A4F5763E97E6FEAD5C61400682B9B0DB2249F9B5C0A9B7A5LDI8G" TargetMode="External"/><Relationship Id="rId7" Type="http://schemas.openxmlformats.org/officeDocument/2006/relationships/hyperlink" Target="consultantplus://offline/ref=1FF2C7A173277B635BBC412E26E505DD7628F41E0CD198C23BEB77DADBAAC79682F11096F3689E828EF000279DD1E5CD4BFCE7739FAB6FE0X27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E9BD4BE02DFC185CF55F5928B931DAFBCCDC5F90E91B89DB5DFDEA5612AF665516DC2AD8BB9D626F954A3C52o4VCF" TargetMode="External"/><Relationship Id="rId20" Type="http://schemas.openxmlformats.org/officeDocument/2006/relationships/hyperlink" Target="consultantplus://offline/ref=4C0E829DD077BDDF78B993283FEEFF287ADBAC827901D14982F634CC548B00E52CA0327B9FAD8ABBE10CA1CEB95321905895E407A302D5a0J5G" TargetMode="External"/><Relationship Id="rId29" Type="http://schemas.openxmlformats.org/officeDocument/2006/relationships/hyperlink" Target="consultantplus://offline/ref=B20D04D05EBF21EAB5D97CA9C0FC6FCAB0027239FC0E1E118A078E82501CAF8A575B00BC688B96F1AB0B9B22624BE4E0FE92FF7C26DDEEBBoDR0L" TargetMode="External"/><Relationship Id="rId41" Type="http://schemas.openxmlformats.org/officeDocument/2006/relationships/hyperlink" Target="consultantplus://offline/ref=1FF2C7A173277B635BBC412E26E505DD7628FD1809D498C23BEB77DADBAAC79682F11096F3689E8388F000279DD1E5CD4BFCE7739FAB6FE0X277F" TargetMode="External"/><Relationship Id="rId54" Type="http://schemas.openxmlformats.org/officeDocument/2006/relationships/hyperlink" Target="consultantplus://offline/ref=D9B86D41B014EC535A62565B84914529EB8BBBEE50A2F5763E97E6FEAD5C61401482E1BCDB2757F1B4D5FFE6E38DEB9D4B11E93E768F3BE9LCI8G" TargetMode="External"/><Relationship Id="rId62" Type="http://schemas.openxmlformats.org/officeDocument/2006/relationships/hyperlink" Target="consultantplus://offline/ref=D9B86D41B014EC535A62495586ED107AE788BAEC5DA7F5763E97E6FEAD5C61400682B9B0DB2249F9B5C0A9B7A5LDI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2C7A173277B635BBC412E26E505DD7628FD1809D498C23BEB77DADBAAC79682F11094F36096D7DBBF017BD981F6CD4CFCE57183XA79F" TargetMode="External"/><Relationship Id="rId11" Type="http://schemas.openxmlformats.org/officeDocument/2006/relationships/hyperlink" Target="consultantplus://offline/ref=1FF2C7A173277B635BBC412E26E505DD7628F41E0CD198C23BEB77DADBAAC79682F11091F83CCCC7DFF65473C784EAD34CE2E5X771F" TargetMode="External"/><Relationship Id="rId24" Type="http://schemas.openxmlformats.org/officeDocument/2006/relationships/hyperlink" Target="consultantplus://offline/ref=D9B86D41B014EC535A62495580E8107AE789B1EC50AFF5763E97E6FEAD5C61400682B9B0DB2249F9B5C0A9B7A5LDI8G" TargetMode="External"/><Relationship Id="rId32" Type="http://schemas.openxmlformats.org/officeDocument/2006/relationships/hyperlink" Target="consultantplus://offline/ref=1FF2C7A173277B635BBC412E26E505DD762EF4190BD498C23BEB77DADBAAC79690F1489AF36D838388E55676DBX874F" TargetMode="External"/><Relationship Id="rId37" Type="http://schemas.openxmlformats.org/officeDocument/2006/relationships/hyperlink" Target="consultantplus://offline/ref=1FF2C7A173277B635BBC412E26E505DD7628F41E0CD198C23BEB77DADBAAC79682F11096F3689E8789F000279DD1E5CD4BFCE7739FAB6FE0X277F" TargetMode="External"/><Relationship Id="rId40" Type="http://schemas.openxmlformats.org/officeDocument/2006/relationships/hyperlink" Target="consultantplus://offline/ref=1FF2C7A173277B635BBC412E26E505DD7628FD1809D498C23BEB77DADBAAC79690F1489AF36D838388E55676DBX874F" TargetMode="External"/><Relationship Id="rId45" Type="http://schemas.openxmlformats.org/officeDocument/2006/relationships/hyperlink" Target="consultantplus://offline/ref=1FF2C7A173277B635BBC412E26E505DD7629FD1809D898C23BEB77DADBAAC79682F11096F3689C868DF000279DD1E5CD4BFCE7739FAB6FE0X277F" TargetMode="External"/><Relationship Id="rId53" Type="http://schemas.openxmlformats.org/officeDocument/2006/relationships/hyperlink" Target="consultantplus://offline/ref=D9B86D41B014EC535A62565B84914529EB8BBBEE50A2F5763E97E6FEAD5C61401482E1BCDB2757FAB4D5FFE6E38DEB9D4B11E93E768F3BE9LCI8G" TargetMode="External"/><Relationship Id="rId58" Type="http://schemas.openxmlformats.org/officeDocument/2006/relationships/hyperlink" Target="consultantplus://offline/ref=D9B86D41B014EC535A62565B84914529EB8FB8EC51A5F5763E97E6FEAD5C61401482E1BCDB2757FBB6D5FFE6E38DEB9D4B11E93E768F3BE9LCI8G" TargetMode="External"/><Relationship Id="rId5" Type="http://schemas.openxmlformats.org/officeDocument/2006/relationships/hyperlink" Target="consultantplus://offline/ref=1FF2C7A173277B635BBC412E26E505DD7628FD1809D498C23BEB77DADBAAC79682F11096F3689E8388F000279DD1E5CD4BFCE7739FAB6FE0X277F" TargetMode="External"/><Relationship Id="rId15" Type="http://schemas.openxmlformats.org/officeDocument/2006/relationships/hyperlink" Target="consultantplus://offline/ref=D2E9BD4BE02DFC185CF55F5928B931DAF9CCDC549FE31B89DB5DFDEA5612AF6647168426D8BE836A6E801C6D14192F714F342399D940D21Bo6VDF" TargetMode="External"/><Relationship Id="rId23" Type="http://schemas.openxmlformats.org/officeDocument/2006/relationships/hyperlink" Target="consultantplus://offline/ref=D9B86D41B014EC535A62565B84914529EB8BBEEB52AEF5763E97E6FEAD5C61401482E1BCDB2751FAB4D5FFE6E38DEB9D4B11E93E768F3BE9LCI8G" TargetMode="External"/><Relationship Id="rId28" Type="http://schemas.openxmlformats.org/officeDocument/2006/relationships/hyperlink" Target="http://consultantugra.ru/klientam/goryachaya-liniya/reglament-linii-konsultacij/" TargetMode="External"/><Relationship Id="rId36" Type="http://schemas.openxmlformats.org/officeDocument/2006/relationships/hyperlink" Target="consultantplus://offline/ref=1FF2C7A173277B635BBC412E26E505DD7628F41E0CD198C23BEB77DADBAAC79682F11096F3689E878BF000279DD1E5CD4BFCE7739FAB6FE0X277F" TargetMode="External"/><Relationship Id="rId49" Type="http://schemas.openxmlformats.org/officeDocument/2006/relationships/hyperlink" Target="consultantplus://offline/ref=D9B86D41B014EC535A624B4F96F97F2FB481B9ED55A2FD246995B7ABA35969105C92AFF9D62657F9B7DEABB7A7D8E7961A5EAD69658D3EF5C86071901BF1L0I1G" TargetMode="External"/><Relationship Id="rId57" Type="http://schemas.openxmlformats.org/officeDocument/2006/relationships/hyperlink" Target="consultantplus://offline/ref=D9B86D41B014EC535A62565B84914529EB88B0EC55AEF5763E97E6FEAD5C61401482E1BBD07306BDE2D3ABB2B9D8E4834C0FEBL3ICG" TargetMode="External"/><Relationship Id="rId61" Type="http://schemas.openxmlformats.org/officeDocument/2006/relationships/hyperlink" Target="consultantplus://offline/ref=D9B86D41B014EC535A62495580E8107AE789B1EC50AFF5763E97E6FEAD5C61400682B9B0DB2249F9B5C0A9B7A5LDI8G" TargetMode="External"/><Relationship Id="rId10" Type="http://schemas.openxmlformats.org/officeDocument/2006/relationships/hyperlink" Target="consultantplus://offline/ref=1FF2C7A173277B635BBC412E26E505DD7628F41E0CD198C23BEB77DADBAAC79682F11096F3689F8288F000279DD1E5CD4BFCE7739FAB6FE0X277F" TargetMode="External"/><Relationship Id="rId19" Type="http://schemas.openxmlformats.org/officeDocument/2006/relationships/hyperlink" Target="consultantplus://offline/ref=4C0E829DD077BDDF78B99C242AEEFF287AD0AE8A730B8C438AAF38CE53845FF22BE93E7A9FA483B8E253A4DBA80B2C95438BE61BBF00D707aCJ1G" TargetMode="External"/><Relationship Id="rId31" Type="http://schemas.openxmlformats.org/officeDocument/2006/relationships/hyperlink" Target="consultantplus://offline/ref=1FF2C7A173277B635BBC412E26E505DD7628F41E0CD198C23BEB77DADBAAC79682F11091F83CCCC7DFF65473C784EAD34CE2E5X771F" TargetMode="External"/><Relationship Id="rId44" Type="http://schemas.openxmlformats.org/officeDocument/2006/relationships/hyperlink" Target="consultantplus://offline/ref=1FF2C7A173277B635BBC412E26E505DD7628FD1809D498C23BEB77DADBAAC79682F11096F3689D8B89F000279DD1E5CD4BFCE7739FAB6FE0X277F" TargetMode="External"/><Relationship Id="rId52" Type="http://schemas.openxmlformats.org/officeDocument/2006/relationships/hyperlink" Target="consultantplus://offline/ref=D9B86D41B014EC535A62565B84914529EB8FB8E15CA7F5763E97E6FEAD5C61401482E1BCDB2757F9BFD5FFE6E38DEB9D4B11E93E768F3BE9LCI8G" TargetMode="External"/><Relationship Id="rId60" Type="http://schemas.openxmlformats.org/officeDocument/2006/relationships/hyperlink" Target="consultantplus://offline/ref=D9B86D41B014EC535A62565B84914529EB8BBEEB52AEF5763E97E6FEAD5C61401482E1BCDB2751FAB4D5FFE6E38DEB9D4B11E93E768F3BE9LCI8G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1FF2C7A173277B635BBC412E26E505DD7628FD1809D498C23BEB77DADBAAC79690F1489AF36D838388E55676DBX874F" TargetMode="External"/><Relationship Id="rId9" Type="http://schemas.openxmlformats.org/officeDocument/2006/relationships/hyperlink" Target="consultantplus://offline/ref=1FF2C7A173277B635BBC412E26E505DD7629FD1809D898C23BEB77DADBAAC79682F11096F3689C868DF000279DD1E5CD4BFCE7739FAB6FE0X277F" TargetMode="External"/><Relationship Id="rId14" Type="http://schemas.openxmlformats.org/officeDocument/2006/relationships/hyperlink" Target="consultantplus://offline/ref=D2E9BD4BE02DFC185CF55F5928B931DAF9CCDC549FE31B89DB5DFDEA5612AF6647168426D8BE83616E801C6D14192F714F342399D940D21Bo6VDF" TargetMode="External"/><Relationship Id="rId22" Type="http://schemas.openxmlformats.org/officeDocument/2006/relationships/hyperlink" Target="consultantplus://offline/ref=D9B86D41B014EC535A62495580E1107AE78EBCE056A3F5763E97E6FEAD5C61400682B9B0DB2249F9B5C0A9B7A5LDI8G" TargetMode="External"/><Relationship Id="rId27" Type="http://schemas.openxmlformats.org/officeDocument/2006/relationships/hyperlink" Target="consultantplus://offline/ref=D9B86D41B014EC535A624B4F96F97F2FB481B9ED55A2FD246995B7ABA35969105C92AFF9D62657F9B7DEABB7A7D8E7961A5EAD69658D3EF5C86071901BF1L0I1G" TargetMode="External"/><Relationship Id="rId30" Type="http://schemas.openxmlformats.org/officeDocument/2006/relationships/hyperlink" Target="consultantplus://offline/ref=1FF2C7A173277B635BBC412E26E505DD7429F41301D098C23BEB77DADBAAC79682F11096F3689D838BF000279DD1E5CD4BFCE7739FAB6FE0X277F" TargetMode="External"/><Relationship Id="rId35" Type="http://schemas.openxmlformats.org/officeDocument/2006/relationships/hyperlink" Target="consultantplus://offline/ref=1FF2C7A173277B635BBC412E26E505DD7122F6120FDAC5C833B27BD8DCA5989385E01097F6769D8194F95474XD79F" TargetMode="External"/><Relationship Id="rId43" Type="http://schemas.openxmlformats.org/officeDocument/2006/relationships/hyperlink" Target="consultantplus://offline/ref=1FF2C7A173277B635BBC412E26E505DD7628F41E0CD198C23BEB77DADBAAC79682F11096F3689E828EF000279DD1E5CD4BFCE7739FAB6FE0X277F" TargetMode="External"/><Relationship Id="rId48" Type="http://schemas.openxmlformats.org/officeDocument/2006/relationships/hyperlink" Target="consultantplus://offline/ref=1FF2C7A173277B635BBC412E26E505DD7628FD1809D498C23BEB77DADBAAC79682F11096F3689D8089F000279DD1E5CD4BFCE7739FAB6FE0X277F" TargetMode="External"/><Relationship Id="rId56" Type="http://schemas.openxmlformats.org/officeDocument/2006/relationships/hyperlink" Target="consultantplus://offline/ref=D9B86D41B014EC535A62565B84914529EB88B0EC55AEF5763E97E6FEAD5C61401482E1BCDB2755F8B5D5FFE6E38DEB9D4B11E93E768F3BE9LCI8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1FF2C7A173277B635BBC412E26E505DD7628FD1809D498C23BEB77DADBAAC79682F11096F3689D8B89F000279DD1E5CD4BFCE7739FAB6FE0X277F" TargetMode="External"/><Relationship Id="rId51" Type="http://schemas.openxmlformats.org/officeDocument/2006/relationships/hyperlink" Target="consultantplus://offline/ref=D9B86D41B014EC535A62565B84914529EB8BBBEE50A2F5763E97E6FEAD5C61401482E1BCDB2757FAB4D5FFE6E38DEB9D4B11E93E768F3BE9LCI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F2C7A173277B635BBC412E26E505DD7628FD1809D498C23BEB77DADBAAC79682F11096F3689D8089F000279DD1E5CD4BFCE7739FAB6FE0X277F" TargetMode="External"/><Relationship Id="rId17" Type="http://schemas.openxmlformats.org/officeDocument/2006/relationships/hyperlink" Target="consultantplus://offline/ref=D2E9BD4BE02DFC185CF55F5928B931DAF9CED5569EEC1B89DB5DFDEA5612AF6647168426D8BE85616E801C6D14192F714F342399D940D21Bo6VDF" TargetMode="External"/><Relationship Id="rId25" Type="http://schemas.openxmlformats.org/officeDocument/2006/relationships/hyperlink" Target="consultantplus://offline/ref=D9B86D41B014EC535A62495586ED107AE788BAEC5DA7F5763E97E6FEAD5C61400682B9B0DB2249F9B5C0A9B7A5LDI8G" TargetMode="External"/><Relationship Id="rId33" Type="http://schemas.openxmlformats.org/officeDocument/2006/relationships/hyperlink" Target="consultantplus://offline/ref=1FF2C7A173277B635BBC412E26E505DD762EF4190BD498C23BEB77DADBAAC79690F1489AF36D838388E55676DBX874F" TargetMode="External"/><Relationship Id="rId38" Type="http://schemas.openxmlformats.org/officeDocument/2006/relationships/hyperlink" Target="consultantplus://offline/ref=1FF2C7A173277B635BBC412E26E505DD7628FD1809D498C23BEB77DADBAAC79682F11096F3689D808FF000279DD1E5CD4BFCE7739FAB6FE0X277F" TargetMode="External"/><Relationship Id="rId46" Type="http://schemas.openxmlformats.org/officeDocument/2006/relationships/hyperlink" Target="consultantplus://offline/ref=1FF2C7A173277B635BBC412E26E505DD7628F41E0CD198C23BEB77DADBAAC79682F11096F3689F8288F000279DD1E5CD4BFCE7739FAB6FE0X277F" TargetMode="External"/><Relationship Id="rId59" Type="http://schemas.openxmlformats.org/officeDocument/2006/relationships/hyperlink" Target="consultantplus://offline/ref=D9B86D41B014EC535A62495580E1107AE78EBCE056A3F5763E97E6FEAD5C61400682B9B0DB2249F9B5C0A9B7A5LD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hline5</dc:creator>
  <cp:lastModifiedBy>hline1</cp:lastModifiedBy>
  <cp:revision>4</cp:revision>
  <dcterms:created xsi:type="dcterms:W3CDTF">2020-02-04T11:17:00Z</dcterms:created>
  <dcterms:modified xsi:type="dcterms:W3CDTF">2020-02-10T04:57:00Z</dcterms:modified>
</cp:coreProperties>
</file>