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72D" w:rsidRPr="006A0AE6" w:rsidRDefault="00F0572D" w:rsidP="006A0AE6">
      <w:pPr>
        <w:pStyle w:val="ConsPlusNormal"/>
        <w:ind w:firstLine="567"/>
        <w:jc w:val="both"/>
        <w:rPr>
          <w:rFonts w:asciiTheme="minorHAnsi" w:hAnsiTheme="minorHAnsi" w:cs="Times New Roman"/>
          <w:sz w:val="24"/>
          <w:szCs w:val="24"/>
        </w:rPr>
      </w:pPr>
      <w:r w:rsidRPr="006A0AE6">
        <w:rPr>
          <w:rFonts w:asciiTheme="minorHAnsi" w:hAnsiTheme="minorHAnsi" w:cs="Times New Roman"/>
          <w:b/>
          <w:i/>
          <w:sz w:val="24"/>
          <w:szCs w:val="24"/>
          <w:highlight w:val="yellow"/>
          <w:u w:val="single"/>
        </w:rPr>
        <w:t>По вопросу</w:t>
      </w:r>
      <w:r w:rsidRPr="006A0AE6">
        <w:rPr>
          <w:rFonts w:asciiTheme="minorHAnsi" w:hAnsiTheme="minorHAnsi" w:cs="Times New Roman"/>
          <w:i/>
          <w:sz w:val="24"/>
          <w:szCs w:val="24"/>
          <w:highlight w:val="yellow"/>
        </w:rPr>
        <w:t>:</w:t>
      </w:r>
      <w:r w:rsidRPr="006A0AE6">
        <w:rPr>
          <w:rFonts w:asciiTheme="minorHAnsi" w:hAnsiTheme="minorHAnsi" w:cs="Times New Roman"/>
          <w:sz w:val="24"/>
          <w:szCs w:val="24"/>
        </w:rPr>
        <w:t xml:space="preserve"> Добрый день! Подскажите,  пожалуйста,  с какого КОСГУ выплачивается работодателем единовременная выплата при назначении пенсии за выслугу лет бывшим работникам</w:t>
      </w:r>
      <w:r w:rsidR="00C7291C">
        <w:rPr>
          <w:rFonts w:asciiTheme="minorHAnsi" w:hAnsiTheme="minorHAnsi" w:cs="Times New Roman"/>
          <w:sz w:val="24"/>
          <w:szCs w:val="24"/>
        </w:rPr>
        <w:t>-</w:t>
      </w:r>
      <w:r w:rsidRPr="006A0AE6">
        <w:rPr>
          <w:rFonts w:asciiTheme="minorHAnsi" w:hAnsiTheme="minorHAnsi" w:cs="Times New Roman"/>
          <w:sz w:val="24"/>
          <w:szCs w:val="24"/>
        </w:rPr>
        <w:t xml:space="preserve"> государственным гражданским служащим?</w:t>
      </w:r>
    </w:p>
    <w:p w:rsidR="00324E9F" w:rsidRPr="006A0AE6" w:rsidRDefault="00F0572D" w:rsidP="006A0AE6">
      <w:pPr>
        <w:spacing w:after="0" w:line="240" w:lineRule="atLeast"/>
        <w:ind w:firstLine="567"/>
        <w:jc w:val="both"/>
        <w:rPr>
          <w:sz w:val="24"/>
          <w:szCs w:val="24"/>
          <w:u w:val="single"/>
        </w:rPr>
      </w:pPr>
      <w:r w:rsidRPr="006A0AE6">
        <w:rPr>
          <w:rFonts w:cs="Times New Roman"/>
          <w:b/>
          <w:i/>
          <w:sz w:val="24"/>
          <w:szCs w:val="24"/>
          <w:highlight w:val="yellow"/>
          <w:u w:val="single"/>
        </w:rPr>
        <w:t>Сообщаем:</w:t>
      </w:r>
      <w:r w:rsidRPr="006A0AE6">
        <w:rPr>
          <w:b/>
          <w:sz w:val="24"/>
          <w:szCs w:val="24"/>
        </w:rPr>
        <w:t xml:space="preserve"> </w:t>
      </w:r>
      <w:r w:rsidR="00324E9F" w:rsidRPr="006A0AE6">
        <w:rPr>
          <w:rFonts w:cs="Calibri"/>
          <w:b/>
          <w:sz w:val="24"/>
          <w:szCs w:val="24"/>
          <w:u w:val="single"/>
        </w:rPr>
        <w:t xml:space="preserve">По КВР </w:t>
      </w:r>
      <w:hyperlink r:id="rId5" w:history="1">
        <w:r w:rsidR="00324E9F" w:rsidRPr="006A0AE6">
          <w:rPr>
            <w:rFonts w:cs="Calibri"/>
            <w:b/>
            <w:color w:val="0000FF"/>
            <w:sz w:val="24"/>
            <w:szCs w:val="24"/>
            <w:u w:val="single"/>
          </w:rPr>
          <w:t>321</w:t>
        </w:r>
      </w:hyperlink>
      <w:r w:rsidR="00324E9F" w:rsidRPr="006A0AE6">
        <w:rPr>
          <w:rFonts w:cs="Calibri"/>
          <w:b/>
          <w:sz w:val="24"/>
          <w:szCs w:val="24"/>
          <w:u w:val="single"/>
        </w:rPr>
        <w:t xml:space="preserve"> в увязке с </w:t>
      </w:r>
      <w:hyperlink r:id="rId6" w:history="1">
        <w:r w:rsidR="00324E9F" w:rsidRPr="006A0AE6">
          <w:rPr>
            <w:rFonts w:cs="Calibri"/>
            <w:b/>
            <w:color w:val="0000FF"/>
            <w:sz w:val="24"/>
            <w:szCs w:val="24"/>
            <w:u w:val="single"/>
          </w:rPr>
          <w:t>подстатьей 262</w:t>
        </w:r>
      </w:hyperlink>
      <w:r w:rsidR="00324E9F" w:rsidRPr="006A0AE6">
        <w:rPr>
          <w:rFonts w:cs="Calibri"/>
          <w:b/>
          <w:sz w:val="24"/>
          <w:szCs w:val="24"/>
          <w:u w:val="single"/>
        </w:rPr>
        <w:t xml:space="preserve"> КОСГУ отражайте расходы по социальному обеспечению населения в денежной форме, которые не относятся к </w:t>
      </w:r>
      <w:hyperlink r:id="rId7" w:history="1">
        <w:r w:rsidR="00324E9F" w:rsidRPr="006A0AE6">
          <w:rPr>
            <w:rFonts w:cs="Calibri"/>
            <w:b/>
            <w:color w:val="0000FF"/>
            <w:sz w:val="24"/>
            <w:szCs w:val="24"/>
            <w:u w:val="single"/>
          </w:rPr>
          <w:t>ПНО</w:t>
        </w:r>
      </w:hyperlink>
      <w:r w:rsidR="00324E9F" w:rsidRPr="006A0AE6">
        <w:rPr>
          <w:rFonts w:cs="Calibri"/>
          <w:b/>
          <w:sz w:val="24"/>
          <w:szCs w:val="24"/>
          <w:u w:val="single"/>
        </w:rPr>
        <w:t>, при соблюдении следующих условий:</w:t>
      </w:r>
    </w:p>
    <w:p w:rsidR="00324E9F" w:rsidRPr="006A0AE6" w:rsidRDefault="00324E9F" w:rsidP="006A0AE6">
      <w:pPr>
        <w:numPr>
          <w:ilvl w:val="0"/>
          <w:numId w:val="3"/>
        </w:numPr>
        <w:spacing w:after="0" w:line="240" w:lineRule="atLeast"/>
        <w:jc w:val="both"/>
        <w:rPr>
          <w:sz w:val="24"/>
          <w:szCs w:val="24"/>
          <w:u w:val="single"/>
        </w:rPr>
      </w:pPr>
      <w:r w:rsidRPr="006A0AE6">
        <w:rPr>
          <w:rFonts w:cs="Calibri"/>
          <w:b/>
          <w:sz w:val="24"/>
          <w:szCs w:val="24"/>
          <w:u w:val="single"/>
        </w:rPr>
        <w:t xml:space="preserve">расходы произведены вне рамок систем государственного пенсионного, социального, медицинского страхования. Иначе отразите их в увязке с </w:t>
      </w:r>
      <w:hyperlink r:id="rId8" w:history="1">
        <w:r w:rsidRPr="006A0AE6">
          <w:rPr>
            <w:rFonts w:cs="Calibri"/>
            <w:b/>
            <w:color w:val="0000FF"/>
            <w:sz w:val="24"/>
            <w:szCs w:val="24"/>
            <w:u w:val="single"/>
          </w:rPr>
          <w:t>подстатьей 261</w:t>
        </w:r>
      </w:hyperlink>
      <w:r w:rsidRPr="006A0AE6">
        <w:rPr>
          <w:rFonts w:cs="Calibri"/>
          <w:b/>
          <w:sz w:val="24"/>
          <w:szCs w:val="24"/>
          <w:u w:val="single"/>
        </w:rPr>
        <w:t xml:space="preserve"> КОСГУ;</w:t>
      </w:r>
    </w:p>
    <w:p w:rsidR="00324E9F" w:rsidRPr="006A0AE6" w:rsidRDefault="00324E9F" w:rsidP="006A0AE6">
      <w:pPr>
        <w:numPr>
          <w:ilvl w:val="0"/>
          <w:numId w:val="3"/>
        </w:numPr>
        <w:spacing w:after="0" w:line="240" w:lineRule="atLeast"/>
        <w:jc w:val="both"/>
        <w:rPr>
          <w:sz w:val="24"/>
          <w:szCs w:val="24"/>
          <w:u w:val="single"/>
        </w:rPr>
      </w:pPr>
      <w:r w:rsidRPr="006A0AE6">
        <w:rPr>
          <w:rFonts w:cs="Calibri"/>
          <w:b/>
          <w:sz w:val="24"/>
          <w:szCs w:val="24"/>
          <w:u w:val="single"/>
        </w:rPr>
        <w:t xml:space="preserve">расходы не направлены на компенсацию (возмещение) стоимости товаров или услуг населению или бывшим работникам (сотрудникам). Иначе рассмотрите возможность их отнесения на </w:t>
      </w:r>
      <w:hyperlink r:id="rId9" w:history="1">
        <w:r w:rsidRPr="006A0AE6">
          <w:rPr>
            <w:rFonts w:cs="Calibri"/>
            <w:b/>
            <w:color w:val="0000FF"/>
            <w:sz w:val="24"/>
            <w:szCs w:val="24"/>
            <w:u w:val="single"/>
          </w:rPr>
          <w:t>подстатью 263</w:t>
        </w:r>
      </w:hyperlink>
      <w:r w:rsidRPr="006A0AE6">
        <w:rPr>
          <w:rFonts w:cs="Calibri"/>
          <w:b/>
          <w:sz w:val="24"/>
          <w:szCs w:val="24"/>
          <w:u w:val="single"/>
        </w:rPr>
        <w:t xml:space="preserve"> КОСГУ или </w:t>
      </w:r>
      <w:hyperlink r:id="rId10" w:history="1">
        <w:r w:rsidRPr="006A0AE6">
          <w:rPr>
            <w:rFonts w:cs="Calibri"/>
            <w:b/>
            <w:color w:val="0000FF"/>
            <w:sz w:val="24"/>
            <w:szCs w:val="24"/>
            <w:u w:val="single"/>
          </w:rPr>
          <w:t>подстатью 265</w:t>
        </w:r>
      </w:hyperlink>
      <w:r w:rsidRPr="006A0AE6">
        <w:rPr>
          <w:rFonts w:cs="Calibri"/>
          <w:b/>
          <w:sz w:val="24"/>
          <w:szCs w:val="24"/>
          <w:u w:val="single"/>
        </w:rPr>
        <w:t xml:space="preserve"> КОСГУ;</w:t>
      </w:r>
    </w:p>
    <w:p w:rsidR="00324E9F" w:rsidRPr="006A0AE6" w:rsidRDefault="00324E9F" w:rsidP="006A0AE6">
      <w:pPr>
        <w:numPr>
          <w:ilvl w:val="0"/>
          <w:numId w:val="3"/>
        </w:numPr>
        <w:spacing w:after="0" w:line="240" w:lineRule="atLeast"/>
        <w:jc w:val="both"/>
        <w:rPr>
          <w:sz w:val="24"/>
          <w:szCs w:val="24"/>
          <w:highlight w:val="yellow"/>
          <w:u w:val="single"/>
        </w:rPr>
      </w:pPr>
      <w:r w:rsidRPr="006A0AE6">
        <w:rPr>
          <w:rFonts w:cs="Calibri"/>
          <w:b/>
          <w:sz w:val="24"/>
          <w:szCs w:val="24"/>
          <w:highlight w:val="yellow"/>
          <w:u w:val="single"/>
        </w:rPr>
        <w:t xml:space="preserve">расходы не связаны с социальным обеспечением бывших работников (служащих). Такие расходы отражайте в увязке с </w:t>
      </w:r>
      <w:hyperlink r:id="rId11" w:history="1">
        <w:r w:rsidRPr="006A0AE6">
          <w:rPr>
            <w:rFonts w:cs="Calibri"/>
            <w:b/>
            <w:color w:val="0000FF"/>
            <w:sz w:val="24"/>
            <w:szCs w:val="24"/>
            <w:highlight w:val="yellow"/>
            <w:u w:val="single"/>
          </w:rPr>
          <w:t>подстатьей 264</w:t>
        </w:r>
      </w:hyperlink>
      <w:r w:rsidRPr="006A0AE6">
        <w:rPr>
          <w:rFonts w:cs="Calibri"/>
          <w:b/>
          <w:sz w:val="24"/>
          <w:szCs w:val="24"/>
          <w:highlight w:val="yellow"/>
          <w:u w:val="single"/>
        </w:rPr>
        <w:t xml:space="preserve"> КОСГУ.</w:t>
      </w:r>
    </w:p>
    <w:p w:rsidR="00324E9F" w:rsidRPr="006A0AE6" w:rsidRDefault="00324E9F" w:rsidP="006A0AE6">
      <w:pPr>
        <w:spacing w:after="0" w:line="240" w:lineRule="atLeast"/>
        <w:jc w:val="both"/>
        <w:rPr>
          <w:sz w:val="24"/>
          <w:szCs w:val="24"/>
          <w:u w:val="single"/>
        </w:rPr>
      </w:pPr>
      <w:r w:rsidRPr="006A0AE6">
        <w:rPr>
          <w:rFonts w:cs="Calibri"/>
          <w:b/>
          <w:sz w:val="24"/>
          <w:szCs w:val="24"/>
          <w:u w:val="single"/>
        </w:rPr>
        <w:t xml:space="preserve">С учетом этих условий на КВР </w:t>
      </w:r>
      <w:hyperlink r:id="rId12" w:history="1">
        <w:r w:rsidRPr="006A0AE6">
          <w:rPr>
            <w:rFonts w:cs="Calibri"/>
            <w:b/>
            <w:color w:val="0000FF"/>
            <w:sz w:val="24"/>
            <w:szCs w:val="24"/>
            <w:u w:val="single"/>
          </w:rPr>
          <w:t>321</w:t>
        </w:r>
      </w:hyperlink>
      <w:r w:rsidRPr="006A0AE6">
        <w:rPr>
          <w:rFonts w:cs="Calibri"/>
          <w:b/>
          <w:sz w:val="24"/>
          <w:szCs w:val="24"/>
          <w:u w:val="single"/>
        </w:rPr>
        <w:t xml:space="preserve"> в увязке с </w:t>
      </w:r>
      <w:hyperlink r:id="rId13" w:history="1">
        <w:r w:rsidRPr="006A0AE6">
          <w:rPr>
            <w:rFonts w:cs="Calibri"/>
            <w:b/>
            <w:color w:val="0000FF"/>
            <w:sz w:val="24"/>
            <w:szCs w:val="24"/>
            <w:u w:val="single"/>
          </w:rPr>
          <w:t>подстатьей 262</w:t>
        </w:r>
      </w:hyperlink>
      <w:r w:rsidRPr="006A0AE6">
        <w:rPr>
          <w:rFonts w:cs="Calibri"/>
          <w:b/>
          <w:sz w:val="24"/>
          <w:szCs w:val="24"/>
          <w:u w:val="single"/>
        </w:rPr>
        <w:t xml:space="preserve"> КОСГУ, отнесите, например, следующие расходы:</w:t>
      </w:r>
    </w:p>
    <w:p w:rsidR="00324E9F" w:rsidRPr="006A0AE6" w:rsidRDefault="00324E9F" w:rsidP="006A0AE6">
      <w:pPr>
        <w:numPr>
          <w:ilvl w:val="0"/>
          <w:numId w:val="4"/>
        </w:numPr>
        <w:spacing w:after="0" w:line="240" w:lineRule="atLeast"/>
        <w:jc w:val="both"/>
        <w:rPr>
          <w:sz w:val="24"/>
          <w:szCs w:val="24"/>
          <w:u w:val="single"/>
        </w:rPr>
      </w:pPr>
      <w:r w:rsidRPr="006A0AE6">
        <w:rPr>
          <w:rFonts w:cs="Calibri"/>
          <w:b/>
          <w:sz w:val="24"/>
          <w:szCs w:val="24"/>
          <w:u w:val="single"/>
        </w:rPr>
        <w:t>оплату пособий различным категориям граждан (например, опекунам (попечителям) на содержание детей, находящихся под их опекой (попечительством));</w:t>
      </w:r>
    </w:p>
    <w:p w:rsidR="00324E9F" w:rsidRPr="006A0AE6" w:rsidRDefault="00324E9F" w:rsidP="006A0AE6">
      <w:pPr>
        <w:numPr>
          <w:ilvl w:val="0"/>
          <w:numId w:val="4"/>
        </w:numPr>
        <w:spacing w:after="0" w:line="240" w:lineRule="atLeast"/>
        <w:jc w:val="both"/>
        <w:rPr>
          <w:sz w:val="24"/>
          <w:szCs w:val="24"/>
          <w:u w:val="single"/>
        </w:rPr>
      </w:pPr>
      <w:r w:rsidRPr="006A0AE6">
        <w:rPr>
          <w:rFonts w:cs="Calibri"/>
          <w:b/>
          <w:sz w:val="24"/>
          <w:szCs w:val="24"/>
          <w:u w:val="single"/>
        </w:rPr>
        <w:t>выплату материальной помощи гражданам в период профессиональной подготовки, переподготовки и повышения квалификации по направлению органов службы занятости;</w:t>
      </w:r>
    </w:p>
    <w:p w:rsidR="00324E9F" w:rsidRPr="006A0AE6" w:rsidRDefault="00324E9F" w:rsidP="006A0AE6">
      <w:pPr>
        <w:numPr>
          <w:ilvl w:val="0"/>
          <w:numId w:val="4"/>
        </w:numPr>
        <w:spacing w:after="0" w:line="240" w:lineRule="atLeast"/>
        <w:jc w:val="both"/>
        <w:rPr>
          <w:sz w:val="24"/>
          <w:szCs w:val="24"/>
          <w:u w:val="single"/>
        </w:rPr>
      </w:pPr>
      <w:r w:rsidRPr="006A0AE6">
        <w:rPr>
          <w:rFonts w:cs="Calibri"/>
          <w:b/>
          <w:sz w:val="24"/>
          <w:szCs w:val="24"/>
          <w:u w:val="single"/>
        </w:rPr>
        <w:t xml:space="preserve">выплату материальной помощи безработным гражданам, которые утратили право на пособие по безработице в связи с истечением установленного </w:t>
      </w:r>
      <w:hyperlink r:id="rId14" w:history="1">
        <w:r w:rsidRPr="006A0AE6">
          <w:rPr>
            <w:rFonts w:cs="Calibri"/>
            <w:b/>
            <w:color w:val="0000FF"/>
            <w:sz w:val="24"/>
            <w:szCs w:val="24"/>
            <w:u w:val="single"/>
          </w:rPr>
          <w:t>периода</w:t>
        </w:r>
      </w:hyperlink>
      <w:r w:rsidRPr="006A0AE6">
        <w:rPr>
          <w:rFonts w:cs="Calibri"/>
          <w:b/>
          <w:sz w:val="24"/>
          <w:szCs w:val="24"/>
          <w:u w:val="single"/>
        </w:rPr>
        <w:t xml:space="preserve"> его выплаты;</w:t>
      </w:r>
    </w:p>
    <w:p w:rsidR="00324E9F" w:rsidRPr="006A0AE6" w:rsidRDefault="00324E9F" w:rsidP="006A0AE6">
      <w:pPr>
        <w:numPr>
          <w:ilvl w:val="0"/>
          <w:numId w:val="4"/>
        </w:numPr>
        <w:spacing w:after="0" w:line="240" w:lineRule="atLeast"/>
        <w:jc w:val="both"/>
        <w:rPr>
          <w:sz w:val="24"/>
          <w:szCs w:val="24"/>
          <w:u w:val="single"/>
        </w:rPr>
      </w:pPr>
      <w:r w:rsidRPr="006A0AE6">
        <w:rPr>
          <w:rFonts w:cs="Calibri"/>
          <w:b/>
          <w:sz w:val="24"/>
          <w:szCs w:val="24"/>
          <w:u w:val="single"/>
        </w:rPr>
        <w:t>выплату суточных безработным гражданам при переезде в другую местность для трудоустройства по направлению службы занятости.</w:t>
      </w:r>
    </w:p>
    <w:p w:rsidR="00324E9F" w:rsidRPr="006A0AE6" w:rsidRDefault="00324E9F" w:rsidP="006A0AE6">
      <w:pPr>
        <w:pStyle w:val="a4"/>
        <w:spacing w:after="0" w:line="240" w:lineRule="atLeast"/>
        <w:ind w:left="540"/>
        <w:rPr>
          <w:rFonts w:cs="Calibri"/>
          <w:b/>
          <w:sz w:val="20"/>
        </w:rPr>
      </w:pPr>
      <w:r w:rsidRPr="006A0AE6">
        <w:rPr>
          <w:b/>
          <w:i/>
          <w:sz w:val="24"/>
          <w:szCs w:val="24"/>
        </w:rPr>
        <w:t>Источник:</w:t>
      </w:r>
      <w:r w:rsidRPr="006A0AE6">
        <w:rPr>
          <w:i/>
          <w:sz w:val="16"/>
          <w:szCs w:val="16"/>
        </w:rPr>
        <w:t xml:space="preserve"> </w:t>
      </w:r>
      <w:hyperlink r:id="rId15" w:history="1">
        <w:r w:rsidRPr="006A0AE6">
          <w:rPr>
            <w:rFonts w:cs="Calibri"/>
            <w:i/>
            <w:color w:val="0000FF"/>
            <w:sz w:val="16"/>
            <w:szCs w:val="16"/>
          </w:rPr>
          <w:t>Готовое решение: Какие расходы отражаются по коду видов расходов (КВР) 321 "Пособия, компенсации и иные социальные выплаты гражданам, кроме публичных нормативных обязательств" (</w:t>
        </w:r>
        <w:proofErr w:type="spellStart"/>
        <w:r w:rsidRPr="006A0AE6">
          <w:rPr>
            <w:rFonts w:cs="Calibri"/>
            <w:i/>
            <w:color w:val="0000FF"/>
            <w:sz w:val="16"/>
            <w:szCs w:val="16"/>
          </w:rPr>
          <w:t>КонсультантПлюс</w:t>
        </w:r>
        <w:proofErr w:type="spellEnd"/>
        <w:r w:rsidRPr="006A0AE6">
          <w:rPr>
            <w:rFonts w:cs="Calibri"/>
            <w:i/>
            <w:color w:val="0000FF"/>
            <w:sz w:val="16"/>
            <w:szCs w:val="16"/>
          </w:rPr>
          <w:t>, 2019) {</w:t>
        </w:r>
        <w:proofErr w:type="spellStart"/>
        <w:r w:rsidRPr="006A0AE6">
          <w:rPr>
            <w:rFonts w:cs="Calibri"/>
            <w:i/>
            <w:color w:val="0000FF"/>
            <w:sz w:val="16"/>
            <w:szCs w:val="16"/>
          </w:rPr>
          <w:t>КонсультантПлюс</w:t>
        </w:r>
        <w:proofErr w:type="spellEnd"/>
        <w:r w:rsidRPr="006A0AE6">
          <w:rPr>
            <w:rFonts w:cs="Calibri"/>
            <w:i/>
            <w:color w:val="0000FF"/>
            <w:sz w:val="16"/>
            <w:szCs w:val="16"/>
          </w:rPr>
          <w:t>}</w:t>
        </w:r>
      </w:hyperlink>
      <w:r w:rsidRPr="006A0AE6">
        <w:rPr>
          <w:rFonts w:cs="Calibri"/>
          <w:b/>
          <w:sz w:val="24"/>
        </w:rPr>
        <w:br/>
      </w:r>
    </w:p>
    <w:p w:rsidR="00324E9F" w:rsidRPr="006A0AE6" w:rsidRDefault="00324E9F" w:rsidP="006A0AE6">
      <w:pPr>
        <w:spacing w:after="0" w:line="240" w:lineRule="atLeast"/>
        <w:ind w:firstLine="540"/>
        <w:jc w:val="both"/>
        <w:rPr>
          <w:sz w:val="24"/>
          <w:szCs w:val="24"/>
          <w:u w:val="single"/>
        </w:rPr>
      </w:pPr>
      <w:proofErr w:type="gramStart"/>
      <w:r w:rsidRPr="006A0AE6">
        <w:rPr>
          <w:rFonts w:cs="Calibri"/>
          <w:b/>
          <w:sz w:val="24"/>
          <w:szCs w:val="24"/>
          <w:u w:val="single"/>
        </w:rPr>
        <w:t xml:space="preserve">На </w:t>
      </w:r>
      <w:hyperlink r:id="rId16" w:history="1">
        <w:r w:rsidRPr="006A0AE6">
          <w:rPr>
            <w:rFonts w:cs="Calibri"/>
            <w:b/>
            <w:color w:val="0000FF"/>
            <w:sz w:val="24"/>
            <w:szCs w:val="24"/>
            <w:u w:val="single"/>
          </w:rPr>
          <w:t>подстатью 264</w:t>
        </w:r>
      </w:hyperlink>
      <w:r w:rsidRPr="006A0AE6">
        <w:rPr>
          <w:rFonts w:cs="Calibri"/>
          <w:b/>
          <w:sz w:val="24"/>
          <w:szCs w:val="24"/>
          <w:u w:val="single"/>
        </w:rPr>
        <w:t xml:space="preserve"> "Пенсии, пособия, выплачиваемые работодателями, нанимателями бывшим работникам в денежной форме" КОСГУ относятся расходы </w:t>
      </w:r>
      <w:r w:rsidRPr="006A0AE6">
        <w:rPr>
          <w:rFonts w:cs="Calibri"/>
          <w:b/>
          <w:sz w:val="24"/>
          <w:szCs w:val="24"/>
          <w:highlight w:val="yellow"/>
          <w:u w:val="single"/>
        </w:rPr>
        <w:t>по социальному обеспечению категорий граждан, ранее занимавших должности в соответствии с законодательством Российской Федерации, либо выплаты за особые заслуги перед Российской Федерацией, кроме выплат по обязательному пенсионному, обязательному медицинскому и социальному страхованию,</w:t>
      </w:r>
      <w:r w:rsidRPr="006A0AE6">
        <w:rPr>
          <w:rFonts w:cs="Calibri"/>
          <w:b/>
          <w:sz w:val="24"/>
          <w:szCs w:val="24"/>
          <w:u w:val="single"/>
        </w:rPr>
        <w:t xml:space="preserve"> в том числе:</w:t>
      </w:r>
      <w:proofErr w:type="gramEnd"/>
    </w:p>
    <w:p w:rsidR="00324E9F" w:rsidRPr="006A0AE6" w:rsidRDefault="00324E9F" w:rsidP="006A0AE6">
      <w:pPr>
        <w:spacing w:after="0" w:line="240" w:lineRule="atLeast"/>
        <w:ind w:firstLine="540"/>
        <w:jc w:val="both"/>
        <w:rPr>
          <w:sz w:val="24"/>
          <w:szCs w:val="24"/>
          <w:u w:val="single"/>
        </w:rPr>
      </w:pPr>
      <w:r w:rsidRPr="006A0AE6">
        <w:rPr>
          <w:rFonts w:cs="Calibri"/>
          <w:b/>
          <w:sz w:val="24"/>
          <w:szCs w:val="24"/>
          <w:u w:val="single"/>
        </w:rPr>
        <w:t>1) пособия:</w:t>
      </w:r>
    </w:p>
    <w:p w:rsidR="00324E9F" w:rsidRPr="006A0AE6" w:rsidRDefault="00324E9F" w:rsidP="006A0AE6">
      <w:pPr>
        <w:spacing w:after="0" w:line="240" w:lineRule="atLeast"/>
        <w:ind w:firstLine="540"/>
        <w:jc w:val="both"/>
        <w:rPr>
          <w:sz w:val="24"/>
          <w:szCs w:val="24"/>
          <w:u w:val="single"/>
        </w:rPr>
      </w:pPr>
      <w:proofErr w:type="gramStart"/>
      <w:r w:rsidRPr="006A0AE6">
        <w:rPr>
          <w:rFonts w:cs="Calibri"/>
          <w:b/>
          <w:sz w:val="24"/>
          <w:szCs w:val="24"/>
          <w:u w:val="single"/>
        </w:rPr>
        <w:t>- выплата в размере оклада по воинскому званию в течение одного года после увольнения военнослужащим - гражданам, проходившим военную службу по контракту, имеющим общую продолжительность военной службы менее 20 лет и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права на пенсию, в течение одного года после увольнения;</w:t>
      </w:r>
      <w:proofErr w:type="gramEnd"/>
    </w:p>
    <w:p w:rsidR="00324E9F" w:rsidRPr="006A0AE6" w:rsidRDefault="00324E9F" w:rsidP="006A0AE6">
      <w:pPr>
        <w:spacing w:after="0" w:line="240" w:lineRule="atLeast"/>
        <w:ind w:firstLine="540"/>
        <w:jc w:val="both"/>
        <w:rPr>
          <w:sz w:val="24"/>
          <w:szCs w:val="24"/>
          <w:u w:val="single"/>
        </w:rPr>
      </w:pPr>
      <w:r w:rsidRPr="006A0AE6">
        <w:rPr>
          <w:rFonts w:cs="Calibri"/>
          <w:b/>
          <w:sz w:val="24"/>
          <w:szCs w:val="24"/>
          <w:u w:val="single"/>
        </w:rPr>
        <w:t>- выплата среднемесячного заработка на период трудоустройства работника, гражданского служащего при его увольнении в связи с ликвидацией либо реорганизацией учреждения, иными организационно-штатными мероприятиями, приводящими к сокращению численности или штата учреждения;</w:t>
      </w:r>
    </w:p>
    <w:p w:rsidR="00324E9F" w:rsidRPr="006A0AE6" w:rsidRDefault="00324E9F" w:rsidP="006A0AE6">
      <w:pPr>
        <w:spacing w:after="0" w:line="240" w:lineRule="atLeast"/>
        <w:ind w:firstLine="540"/>
        <w:jc w:val="both"/>
        <w:rPr>
          <w:sz w:val="24"/>
          <w:szCs w:val="24"/>
          <w:u w:val="single"/>
        </w:rPr>
      </w:pPr>
      <w:r w:rsidRPr="006A0AE6">
        <w:rPr>
          <w:rFonts w:cs="Calibri"/>
          <w:b/>
          <w:sz w:val="24"/>
          <w:szCs w:val="24"/>
          <w:u w:val="single"/>
        </w:rPr>
        <w:t>(</w:t>
      </w:r>
      <w:hyperlink r:id="rId17" w:history="1">
        <w:r w:rsidRPr="006A0AE6">
          <w:rPr>
            <w:rFonts w:cs="Calibri"/>
            <w:b/>
            <w:color w:val="0000FF"/>
            <w:sz w:val="24"/>
            <w:szCs w:val="24"/>
            <w:u w:val="single"/>
          </w:rPr>
          <w:t>абзац</w:t>
        </w:r>
      </w:hyperlink>
      <w:r w:rsidRPr="006A0AE6">
        <w:rPr>
          <w:rFonts w:cs="Calibri"/>
          <w:b/>
          <w:sz w:val="24"/>
          <w:szCs w:val="24"/>
          <w:u w:val="single"/>
        </w:rPr>
        <w:t xml:space="preserve"> введен </w:t>
      </w:r>
      <w:hyperlink r:id="rId18" w:history="1">
        <w:r w:rsidRPr="006A0AE6">
          <w:rPr>
            <w:rFonts w:cs="Calibri"/>
            <w:b/>
            <w:color w:val="0000FF"/>
            <w:sz w:val="24"/>
            <w:szCs w:val="24"/>
            <w:u w:val="single"/>
          </w:rPr>
          <w:t>Приказом</w:t>
        </w:r>
      </w:hyperlink>
      <w:r w:rsidRPr="006A0AE6">
        <w:rPr>
          <w:rFonts w:cs="Calibri"/>
          <w:b/>
          <w:sz w:val="24"/>
          <w:szCs w:val="24"/>
          <w:u w:val="single"/>
        </w:rPr>
        <w:t xml:space="preserve"> Минфина России от 30.11.2018 N 246н)</w:t>
      </w:r>
    </w:p>
    <w:p w:rsidR="00324E9F" w:rsidRPr="006A0AE6" w:rsidRDefault="00324E9F" w:rsidP="006A0AE6">
      <w:pPr>
        <w:spacing w:after="0" w:line="240" w:lineRule="atLeast"/>
        <w:ind w:firstLine="540"/>
        <w:jc w:val="both"/>
        <w:rPr>
          <w:sz w:val="24"/>
          <w:szCs w:val="24"/>
          <w:u w:val="single"/>
        </w:rPr>
      </w:pPr>
      <w:r w:rsidRPr="006A0AE6">
        <w:rPr>
          <w:rFonts w:cs="Calibri"/>
          <w:b/>
          <w:sz w:val="24"/>
          <w:szCs w:val="24"/>
          <w:u w:val="single"/>
        </w:rPr>
        <w:t>- ежемесячное пособие несовершеннолетним иждивенцам погибшего сотрудника, должностного лица;</w:t>
      </w:r>
    </w:p>
    <w:p w:rsidR="00324E9F" w:rsidRPr="006A0AE6" w:rsidRDefault="00324E9F" w:rsidP="006A0AE6">
      <w:pPr>
        <w:spacing w:after="0" w:line="240" w:lineRule="atLeast"/>
        <w:ind w:firstLine="540"/>
        <w:jc w:val="both"/>
        <w:rPr>
          <w:sz w:val="24"/>
          <w:szCs w:val="24"/>
          <w:u w:val="single"/>
        </w:rPr>
      </w:pPr>
      <w:r w:rsidRPr="006A0AE6">
        <w:rPr>
          <w:rFonts w:cs="Calibri"/>
          <w:b/>
          <w:sz w:val="24"/>
          <w:szCs w:val="24"/>
          <w:u w:val="single"/>
        </w:rPr>
        <w:t>- единовременное пособие военнослужащим и сотрудникам правоохранительных органов при получении телесных повреждений, исключающих для них возможность заниматься профессиональной деятельностью, в случае осуществления выплаты после их увольнения;</w:t>
      </w:r>
    </w:p>
    <w:p w:rsidR="00324E9F" w:rsidRPr="006A0AE6" w:rsidRDefault="00324E9F" w:rsidP="006A0AE6">
      <w:pPr>
        <w:spacing w:after="0" w:line="240" w:lineRule="atLeast"/>
        <w:ind w:firstLine="540"/>
        <w:jc w:val="both"/>
        <w:rPr>
          <w:sz w:val="24"/>
          <w:szCs w:val="24"/>
          <w:u w:val="single"/>
        </w:rPr>
      </w:pPr>
      <w:r w:rsidRPr="006A0AE6">
        <w:rPr>
          <w:rFonts w:cs="Calibri"/>
          <w:b/>
          <w:sz w:val="24"/>
          <w:szCs w:val="24"/>
          <w:u w:val="single"/>
        </w:rPr>
        <w:t>- пожизненное содержание судей (включая надбавку в размере 50% ежемесячного пожизненного содержания);</w:t>
      </w:r>
    </w:p>
    <w:p w:rsidR="00324E9F" w:rsidRPr="006A0AE6" w:rsidRDefault="00324E9F" w:rsidP="006A0AE6">
      <w:pPr>
        <w:spacing w:after="0" w:line="240" w:lineRule="atLeast"/>
        <w:ind w:firstLine="540"/>
        <w:jc w:val="both"/>
        <w:rPr>
          <w:sz w:val="24"/>
          <w:szCs w:val="24"/>
          <w:u w:val="single"/>
        </w:rPr>
      </w:pPr>
      <w:r w:rsidRPr="006A0AE6">
        <w:rPr>
          <w:rFonts w:cs="Calibri"/>
          <w:b/>
          <w:sz w:val="24"/>
          <w:szCs w:val="24"/>
          <w:u w:val="single"/>
        </w:rPr>
        <w:lastRenderedPageBreak/>
        <w:t>- дополнительное ежемесячное пожизненное материальное обеспечение при выходе на государственную пенсию специалистов ядерно-оружейного комплекса Российской Федерации;</w:t>
      </w:r>
    </w:p>
    <w:p w:rsidR="00324E9F" w:rsidRPr="006A0AE6" w:rsidRDefault="00324E9F" w:rsidP="006A0AE6">
      <w:pPr>
        <w:spacing w:after="0" w:line="240" w:lineRule="atLeast"/>
        <w:ind w:firstLine="540"/>
        <w:jc w:val="both"/>
        <w:rPr>
          <w:sz w:val="24"/>
          <w:szCs w:val="24"/>
          <w:u w:val="single"/>
        </w:rPr>
      </w:pPr>
      <w:r w:rsidRPr="006A0AE6">
        <w:rPr>
          <w:rFonts w:cs="Calibri"/>
          <w:b/>
          <w:sz w:val="24"/>
          <w:szCs w:val="24"/>
          <w:u w:val="single"/>
        </w:rPr>
        <w:t>- дополнительное ежемесячное материальное обеспечение граждан за особые заслуги перед Российской Федерацией;</w:t>
      </w:r>
    </w:p>
    <w:p w:rsidR="00324E9F" w:rsidRPr="006A0AE6" w:rsidRDefault="00324E9F" w:rsidP="006A0AE6">
      <w:pPr>
        <w:spacing w:after="0" w:line="240" w:lineRule="atLeast"/>
        <w:ind w:firstLine="540"/>
        <w:jc w:val="both"/>
        <w:rPr>
          <w:sz w:val="24"/>
          <w:szCs w:val="24"/>
          <w:u w:val="single"/>
        </w:rPr>
      </w:pPr>
      <w:r w:rsidRPr="006A0AE6">
        <w:rPr>
          <w:rFonts w:cs="Calibri"/>
          <w:b/>
          <w:sz w:val="24"/>
          <w:szCs w:val="24"/>
          <w:u w:val="single"/>
        </w:rPr>
        <w:t>2) пенсии:</w:t>
      </w:r>
    </w:p>
    <w:p w:rsidR="00324E9F" w:rsidRPr="006A0AE6" w:rsidRDefault="00324E9F" w:rsidP="006A0AE6">
      <w:pPr>
        <w:spacing w:after="0" w:line="240" w:lineRule="atLeast"/>
        <w:ind w:firstLine="540"/>
        <w:jc w:val="both"/>
        <w:rPr>
          <w:sz w:val="24"/>
          <w:szCs w:val="24"/>
          <w:u w:val="single"/>
        </w:rPr>
      </w:pPr>
      <w:r w:rsidRPr="006A0AE6">
        <w:rPr>
          <w:rFonts w:cs="Calibri"/>
          <w:b/>
          <w:sz w:val="24"/>
          <w:szCs w:val="24"/>
          <w:u w:val="single"/>
        </w:rPr>
        <w:t>- пенсии, назначенные лицам, проходившим службу в системе национальной обороны, правоохранительной деятельности и обеспечения безопасности государства, судьям, прокурорским работникам и членам их семей (пенсии за выслугу лет, по инвалидности, по случаю потери кормильца и др.);</w:t>
      </w:r>
    </w:p>
    <w:p w:rsidR="00324E9F" w:rsidRPr="006A0AE6" w:rsidRDefault="00324E9F" w:rsidP="006A0AE6">
      <w:pPr>
        <w:spacing w:after="0" w:line="240" w:lineRule="atLeast"/>
        <w:ind w:firstLine="540"/>
        <w:jc w:val="both"/>
        <w:rPr>
          <w:sz w:val="24"/>
          <w:szCs w:val="24"/>
          <w:u w:val="single"/>
        </w:rPr>
      </w:pPr>
      <w:r w:rsidRPr="006A0AE6">
        <w:rPr>
          <w:rFonts w:cs="Calibri"/>
          <w:b/>
          <w:sz w:val="24"/>
          <w:szCs w:val="24"/>
          <w:u w:val="single"/>
        </w:rPr>
        <w:t>- дополнительное ежемесячное обеспечение к пенсиям государственных служащих Российской Федерации, государственных служащих субъектов Российской Федерации и муниципальных служащих;</w:t>
      </w:r>
    </w:p>
    <w:p w:rsidR="00324E9F" w:rsidRPr="006A0AE6" w:rsidRDefault="00324E9F" w:rsidP="006A0AE6">
      <w:pPr>
        <w:spacing w:after="0" w:line="240" w:lineRule="atLeast"/>
        <w:ind w:firstLine="540"/>
        <w:jc w:val="both"/>
        <w:rPr>
          <w:sz w:val="24"/>
          <w:szCs w:val="24"/>
          <w:u w:val="single"/>
        </w:rPr>
      </w:pPr>
      <w:r w:rsidRPr="006A0AE6">
        <w:rPr>
          <w:rFonts w:cs="Calibri"/>
          <w:b/>
          <w:sz w:val="24"/>
          <w:szCs w:val="24"/>
          <w:u w:val="single"/>
        </w:rPr>
        <w:t>- ежемесячные доплаты к пенсиям, назначенным в связи с педагогической деятельностью в школах и других учреждениях для детей, а также к пенсиям в связи с лечебной и иной работой по охране здоровья населения в сельской местности и поселках городского типа;</w:t>
      </w:r>
    </w:p>
    <w:p w:rsidR="00324E9F" w:rsidRPr="006A0AE6" w:rsidRDefault="00324E9F" w:rsidP="006A0AE6">
      <w:pPr>
        <w:spacing w:after="0" w:line="240" w:lineRule="atLeast"/>
        <w:ind w:firstLine="540"/>
        <w:jc w:val="both"/>
        <w:rPr>
          <w:sz w:val="24"/>
          <w:szCs w:val="24"/>
          <w:u w:val="single"/>
        </w:rPr>
      </w:pPr>
      <w:r w:rsidRPr="006A0AE6">
        <w:rPr>
          <w:rFonts w:cs="Calibri"/>
          <w:b/>
          <w:sz w:val="24"/>
          <w:szCs w:val="24"/>
          <w:u w:val="single"/>
        </w:rPr>
        <w:t>- другие аналогичные расходы.</w:t>
      </w:r>
    </w:p>
    <w:p w:rsidR="00324E9F" w:rsidRPr="006A0AE6" w:rsidRDefault="00324E9F" w:rsidP="006A0AE6">
      <w:pPr>
        <w:spacing w:after="0" w:line="240" w:lineRule="atLeast"/>
        <w:ind w:firstLine="540"/>
        <w:jc w:val="both"/>
        <w:rPr>
          <w:sz w:val="24"/>
          <w:szCs w:val="24"/>
          <w:u w:val="single"/>
        </w:rPr>
      </w:pPr>
      <w:r w:rsidRPr="006A0AE6">
        <w:rPr>
          <w:rFonts w:cs="Calibri"/>
          <w:b/>
          <w:sz w:val="24"/>
          <w:szCs w:val="24"/>
          <w:u w:val="single"/>
        </w:rPr>
        <w:t xml:space="preserve">К пособиям, выплачиваемым работодателями, бывшим работникам в денежной форме </w:t>
      </w:r>
      <w:hyperlink r:id="rId19" w:history="1">
        <w:r w:rsidRPr="006A0AE6">
          <w:rPr>
            <w:rFonts w:cs="Calibri"/>
            <w:b/>
            <w:color w:val="0000FF"/>
            <w:sz w:val="24"/>
            <w:szCs w:val="24"/>
            <w:u w:val="single"/>
          </w:rPr>
          <w:t>(подстатья 264)</w:t>
        </w:r>
      </w:hyperlink>
      <w:r w:rsidRPr="006A0AE6">
        <w:rPr>
          <w:rFonts w:cs="Calibri"/>
          <w:b/>
          <w:sz w:val="24"/>
          <w:szCs w:val="24"/>
          <w:u w:val="single"/>
        </w:rPr>
        <w:t>, в том числе относятся выплаты:</w:t>
      </w:r>
    </w:p>
    <w:p w:rsidR="00324E9F" w:rsidRPr="006A0AE6" w:rsidRDefault="00324E9F" w:rsidP="006A0AE6">
      <w:pPr>
        <w:spacing w:after="0" w:line="240" w:lineRule="atLeast"/>
        <w:ind w:firstLine="540"/>
        <w:jc w:val="both"/>
        <w:rPr>
          <w:sz w:val="24"/>
          <w:szCs w:val="24"/>
          <w:u w:val="single"/>
        </w:rPr>
      </w:pPr>
      <w:r w:rsidRPr="006A0AE6">
        <w:rPr>
          <w:rFonts w:cs="Calibri"/>
          <w:b/>
          <w:sz w:val="24"/>
          <w:szCs w:val="24"/>
          <w:u w:val="single"/>
        </w:rPr>
        <w:t>- материальной помощи членам семьи умершего сотрудника;</w:t>
      </w:r>
    </w:p>
    <w:p w:rsidR="00324E9F" w:rsidRPr="006A0AE6" w:rsidRDefault="00324E9F" w:rsidP="006A0AE6">
      <w:pPr>
        <w:spacing w:after="0" w:line="240" w:lineRule="atLeast"/>
        <w:ind w:firstLine="540"/>
        <w:jc w:val="both"/>
        <w:rPr>
          <w:sz w:val="24"/>
          <w:szCs w:val="24"/>
          <w:u w:val="single"/>
        </w:rPr>
      </w:pPr>
      <w:r w:rsidRPr="006A0AE6">
        <w:rPr>
          <w:rFonts w:cs="Calibri"/>
          <w:b/>
          <w:sz w:val="24"/>
          <w:szCs w:val="24"/>
          <w:u w:val="single"/>
        </w:rPr>
        <w:t>- единовременных пособий в связи со смертью судьи;</w:t>
      </w:r>
    </w:p>
    <w:p w:rsidR="00324E9F" w:rsidRPr="006A0AE6" w:rsidRDefault="00324E9F" w:rsidP="006A0AE6">
      <w:pPr>
        <w:spacing w:after="0" w:line="240" w:lineRule="atLeast"/>
        <w:ind w:firstLine="540"/>
        <w:jc w:val="both"/>
        <w:rPr>
          <w:sz w:val="24"/>
          <w:szCs w:val="24"/>
          <w:u w:val="single"/>
        </w:rPr>
      </w:pPr>
      <w:r w:rsidRPr="006A0AE6">
        <w:rPr>
          <w:rFonts w:cs="Calibri"/>
          <w:b/>
          <w:sz w:val="24"/>
          <w:szCs w:val="24"/>
          <w:u w:val="single"/>
        </w:rPr>
        <w:t xml:space="preserve">- ежемесячного возмещения судье в случае причинения ему увечья или иного повреждения здоровья, </w:t>
      </w:r>
      <w:proofErr w:type="gramStart"/>
      <w:r w:rsidRPr="006A0AE6">
        <w:rPr>
          <w:rFonts w:cs="Calibri"/>
          <w:b/>
          <w:sz w:val="24"/>
          <w:szCs w:val="24"/>
          <w:u w:val="single"/>
        </w:rPr>
        <w:t>исключающих</w:t>
      </w:r>
      <w:proofErr w:type="gramEnd"/>
      <w:r w:rsidRPr="006A0AE6">
        <w:rPr>
          <w:rFonts w:cs="Calibri"/>
          <w:b/>
          <w:sz w:val="24"/>
          <w:szCs w:val="24"/>
          <w:u w:val="single"/>
        </w:rPr>
        <w:t xml:space="preserve"> дальнейшую возможность заниматься профессиональной деятельностью;</w:t>
      </w:r>
    </w:p>
    <w:p w:rsidR="00324E9F" w:rsidRPr="006A0AE6" w:rsidRDefault="00324E9F" w:rsidP="006A0AE6">
      <w:pPr>
        <w:spacing w:after="0" w:line="240" w:lineRule="atLeast"/>
        <w:ind w:firstLine="540"/>
        <w:jc w:val="both"/>
        <w:rPr>
          <w:sz w:val="24"/>
          <w:szCs w:val="24"/>
          <w:u w:val="single"/>
        </w:rPr>
      </w:pPr>
      <w:r w:rsidRPr="006A0AE6">
        <w:rPr>
          <w:rFonts w:cs="Calibri"/>
          <w:b/>
          <w:sz w:val="24"/>
          <w:szCs w:val="24"/>
          <w:u w:val="single"/>
        </w:rPr>
        <w:t>- ежемесячного возмещения нетрудоспособным членам семьи судьи, находившимся на его иждивении, в случае его гибели (смерти);</w:t>
      </w:r>
    </w:p>
    <w:p w:rsidR="00324E9F" w:rsidRPr="006A0AE6" w:rsidRDefault="00324E9F" w:rsidP="006A0AE6">
      <w:pPr>
        <w:spacing w:after="0" w:line="240" w:lineRule="atLeast"/>
        <w:ind w:firstLine="540"/>
        <w:jc w:val="both"/>
        <w:rPr>
          <w:sz w:val="24"/>
          <w:szCs w:val="24"/>
          <w:u w:val="single"/>
        </w:rPr>
      </w:pPr>
      <w:r w:rsidRPr="006A0AE6">
        <w:rPr>
          <w:rFonts w:cs="Calibri"/>
          <w:b/>
          <w:sz w:val="24"/>
          <w:szCs w:val="24"/>
          <w:u w:val="single"/>
        </w:rPr>
        <w:t>- ежемесячного пособия детям погибших (пропавших без вести) работников органов прокуратуры.</w:t>
      </w:r>
    </w:p>
    <w:p w:rsidR="00324E9F" w:rsidRPr="006A0AE6" w:rsidRDefault="00324E9F" w:rsidP="006A0AE6">
      <w:pPr>
        <w:spacing w:after="0" w:line="240" w:lineRule="atLeast"/>
        <w:ind w:firstLine="426"/>
      </w:pPr>
      <w:r w:rsidRPr="006A0AE6">
        <w:rPr>
          <w:b/>
          <w:i/>
          <w:sz w:val="24"/>
          <w:szCs w:val="24"/>
        </w:rPr>
        <w:t>Источник:</w:t>
      </w:r>
      <w:r w:rsidRPr="006A0AE6">
        <w:rPr>
          <w:i/>
          <w:sz w:val="16"/>
          <w:szCs w:val="16"/>
        </w:rPr>
        <w:t xml:space="preserve"> </w:t>
      </w:r>
      <w:hyperlink r:id="rId20" w:history="1">
        <w:r w:rsidRPr="006A0AE6">
          <w:rPr>
            <w:rFonts w:cs="Calibri"/>
            <w:i/>
            <w:color w:val="0000FF"/>
            <w:sz w:val="16"/>
            <w:szCs w:val="16"/>
          </w:rPr>
          <w:t>Статья: Особенности применения бюджетной классификации с 2019 года (Девятов И.Н.) ("Бухгалтерский учет и налоги в государственных и муниципальных учреждениях: автономных, бюджетных, казенных", 2019, NN 1, 2, 3) {</w:t>
        </w:r>
        <w:proofErr w:type="spellStart"/>
        <w:r w:rsidRPr="006A0AE6">
          <w:rPr>
            <w:rFonts w:cs="Calibri"/>
            <w:i/>
            <w:color w:val="0000FF"/>
            <w:sz w:val="16"/>
            <w:szCs w:val="16"/>
          </w:rPr>
          <w:t>КонсультантПлюс</w:t>
        </w:r>
        <w:proofErr w:type="spellEnd"/>
        <w:r w:rsidRPr="006A0AE6">
          <w:rPr>
            <w:rFonts w:cs="Calibri"/>
            <w:i/>
            <w:color w:val="0000FF"/>
            <w:sz w:val="16"/>
            <w:szCs w:val="16"/>
          </w:rPr>
          <w:t>}</w:t>
        </w:r>
      </w:hyperlink>
      <w:r w:rsidRPr="006A0AE6">
        <w:rPr>
          <w:rFonts w:cs="Calibri"/>
          <w:sz w:val="16"/>
          <w:szCs w:val="16"/>
        </w:rPr>
        <w:br/>
      </w:r>
    </w:p>
    <w:p w:rsidR="00712AC1" w:rsidRPr="006A0AE6" w:rsidRDefault="00712AC1" w:rsidP="006A0AE6">
      <w:pPr>
        <w:spacing w:after="0" w:line="240" w:lineRule="atLeast"/>
        <w:ind w:firstLine="426"/>
        <w:jc w:val="both"/>
        <w:rPr>
          <w:u w:val="single"/>
        </w:rPr>
      </w:pPr>
      <w:r w:rsidRPr="006A0AE6">
        <w:rPr>
          <w:rFonts w:cs="Calibri"/>
          <w:b/>
          <w:sz w:val="24"/>
          <w:u w:val="single"/>
        </w:rPr>
        <w:t xml:space="preserve">Выплату материальной помощи бывшему работнику (неработающим пенсионерам, ветеранам) отразите по </w:t>
      </w:r>
      <w:hyperlink r:id="rId21" w:history="1">
        <w:r w:rsidRPr="006A0AE6">
          <w:rPr>
            <w:rFonts w:cs="Calibri"/>
            <w:b/>
            <w:color w:val="0000FF"/>
            <w:sz w:val="24"/>
            <w:u w:val="single"/>
          </w:rPr>
          <w:t>подстатье 264</w:t>
        </w:r>
      </w:hyperlink>
      <w:r w:rsidRPr="006A0AE6">
        <w:rPr>
          <w:rFonts w:cs="Calibri"/>
          <w:b/>
          <w:sz w:val="24"/>
          <w:u w:val="single"/>
        </w:rPr>
        <w:t xml:space="preserve"> "Пенсии, пособия, выплачиваемые работодателями, нанимателями бывшим работникам в денежной форме" КОСГУ (</w:t>
      </w:r>
      <w:hyperlink r:id="rId22" w:history="1">
        <w:r w:rsidRPr="006A0AE6">
          <w:rPr>
            <w:rFonts w:cs="Calibri"/>
            <w:b/>
            <w:color w:val="0000FF"/>
            <w:sz w:val="24"/>
            <w:u w:val="single"/>
          </w:rPr>
          <w:t>п. 10.6.4</w:t>
        </w:r>
      </w:hyperlink>
      <w:r w:rsidRPr="006A0AE6">
        <w:rPr>
          <w:rFonts w:cs="Calibri"/>
          <w:b/>
          <w:sz w:val="24"/>
          <w:u w:val="single"/>
        </w:rPr>
        <w:t xml:space="preserve"> Порядка N 209н).</w:t>
      </w:r>
    </w:p>
    <w:p w:rsidR="00712AC1" w:rsidRPr="006A0AE6" w:rsidRDefault="00712AC1" w:rsidP="006A0AE6">
      <w:pPr>
        <w:spacing w:after="0" w:line="240" w:lineRule="atLeast"/>
        <w:jc w:val="both"/>
        <w:rPr>
          <w:u w:val="single"/>
        </w:rPr>
      </w:pPr>
      <w:r w:rsidRPr="006A0AE6">
        <w:rPr>
          <w:rFonts w:cs="Calibri"/>
          <w:b/>
          <w:sz w:val="24"/>
          <w:u w:val="single"/>
        </w:rPr>
        <w:t xml:space="preserve">Важно! </w:t>
      </w:r>
      <w:proofErr w:type="gramStart"/>
      <w:r w:rsidRPr="006A0AE6">
        <w:rPr>
          <w:rFonts w:cs="Calibri"/>
          <w:b/>
          <w:sz w:val="24"/>
          <w:u w:val="single"/>
        </w:rPr>
        <w:t xml:space="preserve">Выплаты бывшим сотрудникам, не имеющие социального характера (премии, вознаграждения к памятной дате, профессиональным праздникам), следует отражать по </w:t>
      </w:r>
      <w:hyperlink r:id="rId23" w:history="1">
        <w:r w:rsidRPr="006A0AE6">
          <w:rPr>
            <w:rFonts w:cs="Calibri"/>
            <w:b/>
            <w:color w:val="0000FF"/>
            <w:sz w:val="24"/>
            <w:u w:val="single"/>
          </w:rPr>
          <w:t>подстатье 296</w:t>
        </w:r>
      </w:hyperlink>
      <w:r w:rsidRPr="006A0AE6">
        <w:rPr>
          <w:rFonts w:cs="Calibri"/>
          <w:b/>
          <w:sz w:val="24"/>
          <w:u w:val="single"/>
        </w:rPr>
        <w:t xml:space="preserve"> "Иные выплаты текущего характера физическим лицам" КОСГУ (</w:t>
      </w:r>
      <w:hyperlink r:id="rId24" w:history="1">
        <w:r w:rsidRPr="006A0AE6">
          <w:rPr>
            <w:rFonts w:cs="Calibri"/>
            <w:b/>
            <w:color w:val="0000FF"/>
            <w:sz w:val="24"/>
            <w:u w:val="single"/>
          </w:rPr>
          <w:t>п. 10.9.6</w:t>
        </w:r>
      </w:hyperlink>
      <w:r w:rsidRPr="006A0AE6">
        <w:rPr>
          <w:rFonts w:cs="Calibri"/>
          <w:b/>
          <w:sz w:val="24"/>
          <w:u w:val="single"/>
        </w:rPr>
        <w:t xml:space="preserve"> Порядка N 209н, </w:t>
      </w:r>
      <w:hyperlink r:id="rId25" w:history="1">
        <w:r w:rsidRPr="006A0AE6">
          <w:rPr>
            <w:rFonts w:cs="Calibri"/>
            <w:b/>
            <w:color w:val="0000FF"/>
            <w:sz w:val="24"/>
            <w:u w:val="single"/>
          </w:rPr>
          <w:t>Примеры</w:t>
        </w:r>
      </w:hyperlink>
      <w:r w:rsidRPr="006A0AE6">
        <w:rPr>
          <w:rFonts w:cs="Calibri"/>
          <w:b/>
          <w:sz w:val="24"/>
          <w:u w:val="single"/>
        </w:rPr>
        <w:t xml:space="preserve"> и особенности отнесения отдельных операций на соответствующие статьи (подстатьи) КОСГУ).</w:t>
      </w:r>
      <w:proofErr w:type="gramEnd"/>
    </w:p>
    <w:p w:rsidR="00712AC1" w:rsidRPr="006A0AE6" w:rsidRDefault="00324E9F" w:rsidP="006A0AE6">
      <w:pPr>
        <w:spacing w:after="0" w:line="240" w:lineRule="atLeast"/>
        <w:ind w:firstLine="709"/>
      </w:pPr>
      <w:r w:rsidRPr="006A0AE6">
        <w:rPr>
          <w:b/>
          <w:i/>
          <w:sz w:val="24"/>
          <w:szCs w:val="24"/>
        </w:rPr>
        <w:t>Источник:</w:t>
      </w:r>
      <w:r w:rsidRPr="006A0AE6">
        <w:rPr>
          <w:i/>
          <w:sz w:val="16"/>
          <w:szCs w:val="16"/>
        </w:rPr>
        <w:t xml:space="preserve"> </w:t>
      </w:r>
      <w:hyperlink r:id="rId26" w:history="1">
        <w:r w:rsidR="00712AC1" w:rsidRPr="006A0AE6">
          <w:rPr>
            <w:rFonts w:cs="Calibri"/>
            <w:i/>
            <w:color w:val="0000FF"/>
            <w:sz w:val="16"/>
            <w:szCs w:val="16"/>
          </w:rPr>
          <w:t>Готовое решение: По какой статье КОСГУ отражаются расходы на оказание материальной помощи (</w:t>
        </w:r>
        <w:proofErr w:type="spellStart"/>
        <w:r w:rsidR="00712AC1" w:rsidRPr="006A0AE6">
          <w:rPr>
            <w:rFonts w:cs="Calibri"/>
            <w:i/>
            <w:color w:val="0000FF"/>
            <w:sz w:val="16"/>
            <w:szCs w:val="16"/>
          </w:rPr>
          <w:t>КонсультантПлюс</w:t>
        </w:r>
        <w:proofErr w:type="spellEnd"/>
        <w:r w:rsidR="00712AC1" w:rsidRPr="006A0AE6">
          <w:rPr>
            <w:rFonts w:cs="Calibri"/>
            <w:i/>
            <w:color w:val="0000FF"/>
            <w:sz w:val="16"/>
            <w:szCs w:val="16"/>
          </w:rPr>
          <w:t>, 2019) {</w:t>
        </w:r>
        <w:proofErr w:type="spellStart"/>
        <w:r w:rsidR="00712AC1" w:rsidRPr="006A0AE6">
          <w:rPr>
            <w:rFonts w:cs="Calibri"/>
            <w:i/>
            <w:color w:val="0000FF"/>
            <w:sz w:val="16"/>
            <w:szCs w:val="16"/>
          </w:rPr>
          <w:t>КонсультантПлюс</w:t>
        </w:r>
        <w:proofErr w:type="spellEnd"/>
        <w:r w:rsidR="00712AC1" w:rsidRPr="006A0AE6">
          <w:rPr>
            <w:rFonts w:cs="Calibri"/>
            <w:i/>
            <w:color w:val="0000FF"/>
            <w:sz w:val="16"/>
            <w:szCs w:val="16"/>
          </w:rPr>
          <w:t>}</w:t>
        </w:r>
      </w:hyperlink>
    </w:p>
    <w:p w:rsidR="00F0572D" w:rsidRPr="006A0AE6" w:rsidRDefault="00F0572D" w:rsidP="006A0AE6">
      <w:pPr>
        <w:pStyle w:val="ConsPlusNormal"/>
        <w:ind w:firstLine="567"/>
        <w:jc w:val="center"/>
        <w:rPr>
          <w:rFonts w:asciiTheme="minorHAnsi" w:hAnsiTheme="minorHAnsi"/>
          <w:b/>
          <w:sz w:val="21"/>
          <w:szCs w:val="21"/>
        </w:rPr>
      </w:pPr>
      <w:r w:rsidRPr="006A0AE6">
        <w:rPr>
          <w:rFonts w:asciiTheme="minorHAnsi" w:hAnsiTheme="minorHAnsi"/>
          <w:b/>
          <w:sz w:val="21"/>
          <w:szCs w:val="21"/>
        </w:rPr>
        <w:t>Для поиска  информации по вопросу использовались ключевые слова в строке «быстрый поиск»:</w:t>
      </w:r>
    </w:p>
    <w:p w:rsidR="00F0572D" w:rsidRPr="006A0AE6" w:rsidRDefault="00F0572D" w:rsidP="006A0AE6">
      <w:pPr>
        <w:pStyle w:val="ConsPlusNormal"/>
        <w:tabs>
          <w:tab w:val="left" w:pos="4921"/>
          <w:tab w:val="center" w:pos="5516"/>
        </w:tabs>
        <w:ind w:firstLine="567"/>
        <w:jc w:val="center"/>
        <w:rPr>
          <w:rFonts w:asciiTheme="minorHAnsi" w:hAnsiTheme="minorHAnsi"/>
          <w:b/>
          <w:color w:val="FF0000"/>
          <w:szCs w:val="22"/>
        </w:rPr>
      </w:pPr>
      <w:r w:rsidRPr="006A0AE6">
        <w:rPr>
          <w:rFonts w:asciiTheme="minorHAnsi" w:hAnsiTheme="minorHAnsi"/>
          <w:b/>
          <w:color w:val="FF0000"/>
          <w:szCs w:val="22"/>
        </w:rPr>
        <w:t>«</w:t>
      </w:r>
      <w:r w:rsidR="005C243D" w:rsidRPr="006A0AE6">
        <w:rPr>
          <w:rFonts w:asciiTheme="minorHAnsi" w:hAnsiTheme="minorHAnsi" w:cs="Times New Roman"/>
          <w:b/>
          <w:color w:val="FF0000"/>
          <w:sz w:val="24"/>
          <w:szCs w:val="24"/>
        </w:rPr>
        <w:t>единовременная выплата к пенсии</w:t>
      </w:r>
      <w:r w:rsidRPr="006A0AE6">
        <w:rPr>
          <w:rFonts w:asciiTheme="minorHAnsi" w:hAnsiTheme="minorHAnsi"/>
          <w:b/>
          <w:color w:val="FF0000"/>
          <w:szCs w:val="22"/>
        </w:rPr>
        <w:t>»</w:t>
      </w:r>
    </w:p>
    <w:p w:rsidR="00F0572D" w:rsidRPr="006A0AE6" w:rsidRDefault="00F0572D" w:rsidP="006A0AE6">
      <w:pPr>
        <w:tabs>
          <w:tab w:val="left" w:pos="5255"/>
        </w:tabs>
        <w:spacing w:after="0" w:line="240" w:lineRule="auto"/>
        <w:ind w:right="-28" w:firstLine="540"/>
        <w:jc w:val="center"/>
        <w:rPr>
          <w:b/>
          <w:color w:val="FF0000"/>
        </w:rPr>
      </w:pPr>
      <w:r w:rsidRPr="006A0AE6">
        <w:rPr>
          <w:b/>
          <w:color w:val="000000"/>
        </w:rPr>
        <w:t xml:space="preserve">Важные моменты выделены цветом. Ответ </w:t>
      </w:r>
      <w:r w:rsidRPr="006A0AE6">
        <w:rPr>
          <w:b/>
        </w:rPr>
        <w:t>подготовлен 22.10.2019 г.</w:t>
      </w:r>
    </w:p>
    <w:p w:rsidR="00F0572D" w:rsidRPr="006A0AE6" w:rsidRDefault="00F0572D" w:rsidP="006A0AE6">
      <w:pPr>
        <w:widowControl w:val="0"/>
        <w:autoSpaceDE w:val="0"/>
        <w:autoSpaceDN w:val="0"/>
        <w:adjustRightInd w:val="0"/>
        <w:spacing w:after="0" w:line="240" w:lineRule="auto"/>
        <w:ind w:right="-28" w:firstLine="540"/>
        <w:jc w:val="center"/>
      </w:pPr>
      <w:r w:rsidRPr="006A0AE6">
        <w:rPr>
          <w:b/>
        </w:rPr>
        <w:t xml:space="preserve">Услуга оказывается в соответствии с регламентом Линии консультаций: </w:t>
      </w:r>
      <w:hyperlink r:id="rId27" w:history="1">
        <w:r w:rsidRPr="006A0AE6">
          <w:rPr>
            <w:rStyle w:val="a3"/>
            <w:b/>
          </w:rPr>
          <w:t>http://consultantugra.ru/klientam/goryachaya-liniya/reglament-linii-konsultacij/</w:t>
        </w:r>
      </w:hyperlink>
    </w:p>
    <w:p w:rsidR="00F0572D" w:rsidRPr="006A0AE6" w:rsidRDefault="00F0572D" w:rsidP="006A0AE6">
      <w:pPr>
        <w:widowControl w:val="0"/>
        <w:pBdr>
          <w:top w:val="single" w:sz="12" w:space="1" w:color="auto"/>
          <w:bottom w:val="single" w:sz="12" w:space="1" w:color="auto"/>
        </w:pBdr>
        <w:autoSpaceDE w:val="0"/>
        <w:autoSpaceDN w:val="0"/>
        <w:adjustRightInd w:val="0"/>
        <w:spacing w:after="0" w:line="240" w:lineRule="auto"/>
        <w:ind w:right="-28" w:firstLine="540"/>
        <w:rPr>
          <w:b/>
          <w:sz w:val="2"/>
          <w:szCs w:val="2"/>
        </w:rPr>
      </w:pPr>
    </w:p>
    <w:p w:rsidR="00F0572D" w:rsidRPr="006A0AE6" w:rsidRDefault="00F0572D" w:rsidP="006A0AE6">
      <w:pPr>
        <w:widowControl w:val="0"/>
        <w:autoSpaceDE w:val="0"/>
        <w:autoSpaceDN w:val="0"/>
        <w:adjustRightInd w:val="0"/>
        <w:spacing w:after="0" w:line="240" w:lineRule="auto"/>
        <w:ind w:right="-28" w:firstLine="540"/>
        <w:jc w:val="center"/>
      </w:pPr>
    </w:p>
    <w:p w:rsidR="00F0572D" w:rsidRPr="006A0AE6" w:rsidRDefault="00F0572D" w:rsidP="006A0AE6">
      <w:pPr>
        <w:spacing w:after="0" w:line="220" w:lineRule="atLeast"/>
        <w:jc w:val="center"/>
        <w:rPr>
          <w:b/>
          <w:i/>
          <w:sz w:val="28"/>
          <w:szCs w:val="28"/>
          <w:highlight w:val="yellow"/>
          <w:u w:val="single"/>
        </w:rPr>
      </w:pPr>
      <w:r w:rsidRPr="006A0AE6">
        <w:rPr>
          <w:b/>
          <w:i/>
          <w:sz w:val="28"/>
          <w:szCs w:val="28"/>
          <w:highlight w:val="yellow"/>
          <w:u w:val="single"/>
        </w:rPr>
        <w:t>Рекомендуем Вам ознакомиться с материалом Консультант Плюс, в котором рассмотрены позиции по данному вопросу</w:t>
      </w:r>
      <w:r w:rsidRPr="006A0AE6">
        <w:rPr>
          <w:rFonts w:cs="Times New Roman"/>
          <w:b/>
          <w:i/>
          <w:sz w:val="28"/>
          <w:szCs w:val="28"/>
          <w:highlight w:val="yellow"/>
          <w:u w:val="single"/>
        </w:rPr>
        <w:t>:</w:t>
      </w:r>
    </w:p>
    <w:p w:rsidR="00E87714" w:rsidRPr="006A0AE6" w:rsidRDefault="00E87714" w:rsidP="006A0AE6">
      <w:pPr>
        <w:spacing w:after="0"/>
      </w:pPr>
    </w:p>
    <w:p w:rsidR="00E87714" w:rsidRPr="006A0AE6" w:rsidRDefault="00E87714" w:rsidP="006A0AE6">
      <w:pPr>
        <w:spacing w:after="0" w:line="200" w:lineRule="atLeast"/>
      </w:pPr>
      <w:r w:rsidRPr="006A0AE6">
        <w:rPr>
          <w:rFonts w:cs="Tahoma"/>
          <w:sz w:val="20"/>
        </w:rPr>
        <w:t xml:space="preserve">Документ предоставлен </w:t>
      </w:r>
      <w:hyperlink r:id="rId28" w:history="1">
        <w:proofErr w:type="spellStart"/>
        <w:r w:rsidRPr="006A0AE6">
          <w:rPr>
            <w:rFonts w:cs="Tahoma"/>
            <w:color w:val="0000FF"/>
            <w:sz w:val="20"/>
          </w:rPr>
          <w:t>КонсультантПлюс</w:t>
        </w:r>
        <w:proofErr w:type="spellEnd"/>
      </w:hyperlink>
      <w:r w:rsidRPr="006A0AE6">
        <w:rPr>
          <w:rFonts w:cs="Tahoma"/>
          <w:sz w:val="20"/>
        </w:rPr>
        <w:br/>
      </w:r>
    </w:p>
    <w:p w:rsidR="00E87714" w:rsidRPr="006A0AE6" w:rsidRDefault="00E87714" w:rsidP="006A0AE6">
      <w:pPr>
        <w:spacing w:after="0" w:line="220" w:lineRule="atLeast"/>
        <w:jc w:val="right"/>
      </w:pPr>
      <w:r w:rsidRPr="006A0AE6">
        <w:rPr>
          <w:rFonts w:cs="Calibri"/>
        </w:rPr>
        <w:t>"Силовые министерства и ведомства: бухгалтерский учет и налогообложение", 2019, N 3</w:t>
      </w:r>
    </w:p>
    <w:p w:rsidR="00E87714" w:rsidRPr="006A0AE6" w:rsidRDefault="00E87714" w:rsidP="006A0AE6">
      <w:pPr>
        <w:spacing w:after="0" w:line="220" w:lineRule="atLeast"/>
        <w:jc w:val="both"/>
      </w:pPr>
    </w:p>
    <w:p w:rsidR="00E87714" w:rsidRPr="006A0AE6" w:rsidRDefault="00E87714" w:rsidP="006A0AE6">
      <w:pPr>
        <w:spacing w:after="0" w:line="220" w:lineRule="atLeast"/>
        <w:ind w:firstLine="540"/>
        <w:jc w:val="both"/>
      </w:pPr>
      <w:r w:rsidRPr="006A0AE6">
        <w:rPr>
          <w:rFonts w:cs="Calibri"/>
          <w:b/>
        </w:rPr>
        <w:lastRenderedPageBreak/>
        <w:t>Вопрос:</w:t>
      </w:r>
      <w:r w:rsidRPr="006A0AE6">
        <w:rPr>
          <w:rFonts w:cs="Calibri"/>
        </w:rPr>
        <w:t xml:space="preserve"> </w:t>
      </w:r>
      <w:r w:rsidRPr="006A0AE6">
        <w:rPr>
          <w:rFonts w:cs="Calibri"/>
          <w:b/>
          <w:highlight w:val="yellow"/>
        </w:rPr>
        <w:t xml:space="preserve">По каким кодам </w:t>
      </w:r>
      <w:hyperlink r:id="rId29" w:history="1">
        <w:r w:rsidRPr="006A0AE6">
          <w:rPr>
            <w:rFonts w:cs="Calibri"/>
            <w:b/>
            <w:color w:val="0000FF"/>
            <w:highlight w:val="yellow"/>
          </w:rPr>
          <w:t>КОСГУ</w:t>
        </w:r>
      </w:hyperlink>
      <w:r w:rsidRPr="006A0AE6">
        <w:rPr>
          <w:rFonts w:cs="Calibri"/>
          <w:b/>
          <w:highlight w:val="yellow"/>
        </w:rPr>
        <w:t xml:space="preserve"> необходимо отражать социальные выплаты и компенсации сотрудникам учреждений силовых министерств и ведомств с 2019 года?</w:t>
      </w:r>
    </w:p>
    <w:p w:rsidR="00E87714" w:rsidRPr="006A0AE6" w:rsidRDefault="00E87714" w:rsidP="006A0AE6">
      <w:pPr>
        <w:spacing w:after="0" w:line="220" w:lineRule="atLeast"/>
        <w:jc w:val="both"/>
      </w:pPr>
    </w:p>
    <w:p w:rsidR="00E87714" w:rsidRPr="006A0AE6" w:rsidRDefault="00E87714" w:rsidP="006A0AE6">
      <w:pPr>
        <w:spacing w:after="0" w:line="220" w:lineRule="atLeast"/>
        <w:ind w:firstLine="540"/>
        <w:jc w:val="both"/>
      </w:pPr>
      <w:r w:rsidRPr="006A0AE6">
        <w:rPr>
          <w:rFonts w:cs="Calibri"/>
          <w:b/>
        </w:rPr>
        <w:t>Ответ:</w:t>
      </w:r>
      <w:r w:rsidRPr="006A0AE6">
        <w:rPr>
          <w:rFonts w:cs="Calibri"/>
        </w:rPr>
        <w:t xml:space="preserve"> </w:t>
      </w:r>
      <w:proofErr w:type="gramStart"/>
      <w:r w:rsidRPr="006A0AE6">
        <w:rPr>
          <w:rFonts w:cs="Calibri"/>
        </w:rPr>
        <w:t xml:space="preserve">Согласно </w:t>
      </w:r>
      <w:hyperlink r:id="rId30" w:history="1">
        <w:r w:rsidRPr="006A0AE6">
          <w:rPr>
            <w:rFonts w:cs="Calibri"/>
            <w:color w:val="0000FF"/>
          </w:rPr>
          <w:t>п. 7</w:t>
        </w:r>
      </w:hyperlink>
      <w:r w:rsidRPr="006A0AE6">
        <w:rPr>
          <w:rFonts w:cs="Calibri"/>
        </w:rPr>
        <w:t xml:space="preserve"> Порядка N 209н </w:t>
      </w:r>
      <w:hyperlink w:anchor="P9" w:history="1">
        <w:r w:rsidRPr="006A0AE6">
          <w:rPr>
            <w:rFonts w:cs="Calibri"/>
            <w:color w:val="0000FF"/>
          </w:rPr>
          <w:t>&lt;1&gt;</w:t>
        </w:r>
      </w:hyperlink>
      <w:r w:rsidRPr="006A0AE6">
        <w:rPr>
          <w:rFonts w:cs="Calibri"/>
        </w:rPr>
        <w:t xml:space="preserve"> одним из требований к утвержденной структуре кодов </w:t>
      </w:r>
      <w:hyperlink r:id="rId31" w:history="1">
        <w:r w:rsidRPr="006A0AE6">
          <w:rPr>
            <w:rFonts w:cs="Calibri"/>
            <w:color w:val="0000FF"/>
          </w:rPr>
          <w:t>КОСГУ</w:t>
        </w:r>
      </w:hyperlink>
      <w:r w:rsidRPr="006A0AE6">
        <w:rPr>
          <w:rFonts w:cs="Calibri"/>
        </w:rPr>
        <w:t xml:space="preserve"> является разграничение выплат работникам государственных (муниципальных) учреждений, органов управления государственных внебюджетных фондов, лицам, замещающим государственные должности РФ, государственные должности субъектов РФ, муниципальные должности, государственным и муниципальным служащим, иным работникам государственных (муниципальных) органов, не являющимся государственными (муниципальными) служащими, военнослужащими и приравненными к ним лицами, сотрудникам органов</w:t>
      </w:r>
      <w:proofErr w:type="gramEnd"/>
      <w:r w:rsidRPr="006A0AE6">
        <w:rPr>
          <w:rFonts w:cs="Calibri"/>
        </w:rPr>
        <w:t xml:space="preserve"> внутренних дел, сотрудникам, имеющим специальные звания и проходящим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РФ:</w:t>
      </w:r>
    </w:p>
    <w:p w:rsidR="00E87714" w:rsidRPr="006A0AE6" w:rsidRDefault="00E87714" w:rsidP="006A0AE6">
      <w:pPr>
        <w:spacing w:after="0" w:line="220" w:lineRule="atLeast"/>
        <w:ind w:firstLine="540"/>
        <w:jc w:val="both"/>
      </w:pPr>
      <w:r w:rsidRPr="006A0AE6">
        <w:rPr>
          <w:rFonts w:cs="Calibri"/>
        </w:rPr>
        <w:t>- на заработную плату (</w:t>
      </w:r>
      <w:hyperlink r:id="rId32" w:history="1">
        <w:r w:rsidRPr="006A0AE6">
          <w:rPr>
            <w:rFonts w:cs="Calibri"/>
            <w:color w:val="0000FF"/>
          </w:rPr>
          <w:t>подстатья 211</w:t>
        </w:r>
      </w:hyperlink>
      <w:r w:rsidRPr="006A0AE6">
        <w:rPr>
          <w:rFonts w:cs="Calibri"/>
        </w:rPr>
        <w:t xml:space="preserve"> "Заработная плата" КОСГУ);</w:t>
      </w:r>
    </w:p>
    <w:p w:rsidR="00E87714" w:rsidRPr="006A0AE6" w:rsidRDefault="00E87714" w:rsidP="006A0AE6">
      <w:pPr>
        <w:spacing w:after="0" w:line="220" w:lineRule="atLeast"/>
        <w:ind w:firstLine="540"/>
        <w:jc w:val="both"/>
      </w:pPr>
      <w:r w:rsidRPr="006A0AE6">
        <w:rPr>
          <w:rFonts w:cs="Calibri"/>
        </w:rPr>
        <w:t>- на иные выплаты (</w:t>
      </w:r>
      <w:hyperlink r:id="rId33" w:history="1">
        <w:r w:rsidRPr="006A0AE6">
          <w:rPr>
            <w:rFonts w:cs="Calibri"/>
            <w:color w:val="0000FF"/>
          </w:rPr>
          <w:t>подстатьи 212</w:t>
        </w:r>
      </w:hyperlink>
      <w:r w:rsidRPr="006A0AE6">
        <w:rPr>
          <w:rFonts w:cs="Calibri"/>
        </w:rPr>
        <w:t xml:space="preserve"> "Прочие несоциальные выплаты персоналу в денежной форме", </w:t>
      </w:r>
      <w:hyperlink r:id="rId34" w:history="1">
        <w:r w:rsidRPr="006A0AE6">
          <w:rPr>
            <w:rFonts w:cs="Calibri"/>
            <w:color w:val="0000FF"/>
          </w:rPr>
          <w:t>214</w:t>
        </w:r>
      </w:hyperlink>
      <w:r w:rsidRPr="006A0AE6">
        <w:rPr>
          <w:rFonts w:cs="Calibri"/>
        </w:rPr>
        <w:t xml:space="preserve"> "Прочие несоциальные выплаты персоналу в натуральной форме", </w:t>
      </w:r>
      <w:hyperlink r:id="rId35" w:history="1">
        <w:r w:rsidRPr="006A0AE6">
          <w:rPr>
            <w:rFonts w:cs="Calibri"/>
            <w:color w:val="0000FF"/>
          </w:rPr>
          <w:t>266</w:t>
        </w:r>
      </w:hyperlink>
      <w:r w:rsidRPr="006A0AE6">
        <w:rPr>
          <w:rFonts w:cs="Calibri"/>
        </w:rPr>
        <w:t xml:space="preserve"> "Социальные пособия и компенсации персоналу в денежной форме", </w:t>
      </w:r>
      <w:hyperlink r:id="rId36" w:history="1">
        <w:r w:rsidRPr="006A0AE6">
          <w:rPr>
            <w:rFonts w:cs="Calibri"/>
            <w:color w:val="0000FF"/>
          </w:rPr>
          <w:t>267</w:t>
        </w:r>
      </w:hyperlink>
      <w:r w:rsidRPr="006A0AE6">
        <w:rPr>
          <w:rFonts w:cs="Calibri"/>
        </w:rPr>
        <w:t xml:space="preserve"> "Социальные компенсации персоналу в натуральной форме" КОСГУ).</w:t>
      </w:r>
    </w:p>
    <w:p w:rsidR="00E87714" w:rsidRPr="006A0AE6" w:rsidRDefault="00E87714" w:rsidP="006A0AE6">
      <w:pPr>
        <w:spacing w:after="0" w:line="220" w:lineRule="atLeast"/>
        <w:ind w:firstLine="540"/>
        <w:jc w:val="both"/>
      </w:pPr>
      <w:r w:rsidRPr="006A0AE6">
        <w:rPr>
          <w:rFonts w:cs="Calibri"/>
        </w:rPr>
        <w:t>--------------------------------</w:t>
      </w:r>
    </w:p>
    <w:p w:rsidR="00E87714" w:rsidRPr="006A0AE6" w:rsidRDefault="00E87714" w:rsidP="006A0AE6">
      <w:pPr>
        <w:spacing w:after="0" w:line="220" w:lineRule="atLeast"/>
        <w:ind w:firstLine="540"/>
        <w:jc w:val="both"/>
      </w:pPr>
      <w:bookmarkStart w:id="0" w:name="P9"/>
      <w:bookmarkEnd w:id="0"/>
      <w:r w:rsidRPr="006A0AE6">
        <w:rPr>
          <w:rFonts w:cs="Calibri"/>
        </w:rPr>
        <w:t xml:space="preserve">&lt;1&gt; </w:t>
      </w:r>
      <w:hyperlink r:id="rId37" w:history="1">
        <w:r w:rsidRPr="006A0AE6">
          <w:rPr>
            <w:rFonts w:cs="Calibri"/>
            <w:color w:val="0000FF"/>
          </w:rPr>
          <w:t>Порядок</w:t>
        </w:r>
      </w:hyperlink>
      <w:r w:rsidRPr="006A0AE6">
        <w:rPr>
          <w:rFonts w:cs="Calibri"/>
        </w:rPr>
        <w:t xml:space="preserve"> применения КОСГУ, утв. Приказом Минфина РФ от 29.11.2017 N 209н.</w:t>
      </w:r>
    </w:p>
    <w:p w:rsidR="00E87714" w:rsidRPr="006A0AE6" w:rsidRDefault="00E87714" w:rsidP="006A0AE6">
      <w:pPr>
        <w:spacing w:after="0" w:line="220" w:lineRule="atLeast"/>
        <w:jc w:val="both"/>
      </w:pPr>
    </w:p>
    <w:p w:rsidR="00E87714" w:rsidRPr="006A0AE6" w:rsidRDefault="00E87714" w:rsidP="006A0AE6">
      <w:pPr>
        <w:spacing w:after="0" w:line="220" w:lineRule="atLeast"/>
        <w:ind w:firstLine="540"/>
        <w:jc w:val="both"/>
      </w:pPr>
      <w:r w:rsidRPr="006A0AE6">
        <w:rPr>
          <w:rFonts w:cs="Calibri"/>
        </w:rPr>
        <w:t xml:space="preserve">Минфин Письмом от 29.06.2018 N 02-05-10/45153 направил Методические </w:t>
      </w:r>
      <w:hyperlink r:id="rId38" w:history="1">
        <w:r w:rsidRPr="006A0AE6">
          <w:rPr>
            <w:rFonts w:cs="Calibri"/>
            <w:color w:val="0000FF"/>
          </w:rPr>
          <w:t>рекомендации</w:t>
        </w:r>
      </w:hyperlink>
      <w:r w:rsidRPr="006A0AE6">
        <w:rPr>
          <w:rFonts w:cs="Calibri"/>
        </w:rPr>
        <w:t xml:space="preserve"> по применению Порядка N 209н (далее - Рекомендации).</w:t>
      </w:r>
    </w:p>
    <w:p w:rsidR="00E87714" w:rsidRPr="006A0AE6" w:rsidRDefault="00E87714" w:rsidP="006A0AE6">
      <w:pPr>
        <w:spacing w:after="0" w:line="220" w:lineRule="atLeast"/>
        <w:ind w:firstLine="540"/>
        <w:jc w:val="both"/>
      </w:pPr>
      <w:r w:rsidRPr="006A0AE6">
        <w:rPr>
          <w:rFonts w:cs="Calibri"/>
        </w:rPr>
        <w:t xml:space="preserve">В частности, в </w:t>
      </w:r>
      <w:hyperlink r:id="rId39" w:history="1">
        <w:r w:rsidRPr="006A0AE6">
          <w:rPr>
            <w:rFonts w:cs="Calibri"/>
            <w:color w:val="0000FF"/>
          </w:rPr>
          <w:t>п. 2.1</w:t>
        </w:r>
      </w:hyperlink>
      <w:r w:rsidRPr="006A0AE6">
        <w:rPr>
          <w:rFonts w:cs="Calibri"/>
        </w:rPr>
        <w:t xml:space="preserve"> Рекомендаций новый подход по отнесению выплат к социальным и иным выплатам персоналу разъяснен следующим образом.</w:t>
      </w:r>
    </w:p>
    <w:p w:rsidR="00E87714" w:rsidRPr="006A0AE6" w:rsidRDefault="00E87714" w:rsidP="006A0AE6">
      <w:pPr>
        <w:spacing w:after="0" w:line="220" w:lineRule="atLeast"/>
        <w:ind w:firstLine="540"/>
        <w:jc w:val="both"/>
        <w:rPr>
          <w:b/>
          <w:sz w:val="24"/>
          <w:szCs w:val="24"/>
          <w:u w:val="single"/>
        </w:rPr>
      </w:pPr>
      <w:r w:rsidRPr="006A0AE6">
        <w:rPr>
          <w:rFonts w:cs="Calibri"/>
          <w:b/>
          <w:sz w:val="24"/>
          <w:szCs w:val="24"/>
          <w:highlight w:val="yellow"/>
          <w:u w:val="single"/>
        </w:rPr>
        <w:t>Главной особенностью Порядка N 209н является разграничение выплат (</w:t>
      </w:r>
      <w:hyperlink r:id="rId40" w:history="1">
        <w:r w:rsidRPr="006A0AE6">
          <w:rPr>
            <w:rFonts w:cs="Calibri"/>
            <w:b/>
            <w:color w:val="0000FF"/>
            <w:sz w:val="24"/>
            <w:szCs w:val="24"/>
            <w:highlight w:val="yellow"/>
            <w:u w:val="single"/>
          </w:rPr>
          <w:t>п. 2.1.2</w:t>
        </w:r>
      </w:hyperlink>
      <w:r w:rsidRPr="006A0AE6">
        <w:rPr>
          <w:rFonts w:cs="Calibri"/>
          <w:b/>
          <w:sz w:val="24"/>
          <w:szCs w:val="24"/>
          <w:highlight w:val="yellow"/>
          <w:u w:val="single"/>
        </w:rPr>
        <w:t xml:space="preserve">, </w:t>
      </w:r>
      <w:hyperlink r:id="rId41" w:history="1">
        <w:r w:rsidRPr="006A0AE6">
          <w:rPr>
            <w:rFonts w:cs="Calibri"/>
            <w:b/>
            <w:color w:val="0000FF"/>
            <w:sz w:val="24"/>
            <w:szCs w:val="24"/>
            <w:highlight w:val="yellow"/>
            <w:u w:val="single"/>
          </w:rPr>
          <w:t>2.1.3</w:t>
        </w:r>
      </w:hyperlink>
      <w:r w:rsidRPr="006A0AE6">
        <w:rPr>
          <w:rFonts w:cs="Calibri"/>
          <w:b/>
          <w:sz w:val="24"/>
          <w:szCs w:val="24"/>
          <w:highlight w:val="yellow"/>
          <w:u w:val="single"/>
        </w:rPr>
        <w:t xml:space="preserve"> Рекомендаций):</w:t>
      </w:r>
    </w:p>
    <w:p w:rsidR="00E87714" w:rsidRPr="006A0AE6" w:rsidRDefault="00E87714" w:rsidP="006A0AE6">
      <w:pPr>
        <w:spacing w:after="0" w:line="220" w:lineRule="atLeast"/>
        <w:ind w:firstLine="540"/>
        <w:jc w:val="both"/>
        <w:rPr>
          <w:b/>
          <w:sz w:val="24"/>
          <w:szCs w:val="24"/>
          <w:u w:val="single"/>
        </w:rPr>
      </w:pPr>
      <w:r w:rsidRPr="006A0AE6">
        <w:rPr>
          <w:rFonts w:cs="Calibri"/>
          <w:b/>
          <w:sz w:val="24"/>
          <w:szCs w:val="24"/>
          <w:highlight w:val="yellow"/>
          <w:u w:val="single"/>
        </w:rPr>
        <w:t>-</w:t>
      </w:r>
      <w:r w:rsidRPr="006A0AE6">
        <w:rPr>
          <w:rFonts w:cs="Calibri"/>
          <w:b/>
          <w:sz w:val="24"/>
          <w:szCs w:val="24"/>
          <w:u w:val="single"/>
        </w:rPr>
        <w:t xml:space="preserve"> по форме осуществления (</w:t>
      </w:r>
      <w:proofErr w:type="gramStart"/>
      <w:r w:rsidRPr="006A0AE6">
        <w:rPr>
          <w:rFonts w:cs="Calibri"/>
          <w:b/>
          <w:sz w:val="24"/>
          <w:szCs w:val="24"/>
          <w:u w:val="single"/>
        </w:rPr>
        <w:t>денежная</w:t>
      </w:r>
      <w:proofErr w:type="gramEnd"/>
      <w:r w:rsidRPr="006A0AE6">
        <w:rPr>
          <w:rFonts w:cs="Calibri"/>
          <w:b/>
          <w:sz w:val="24"/>
          <w:szCs w:val="24"/>
          <w:u w:val="single"/>
        </w:rPr>
        <w:t xml:space="preserve"> или натуральная);</w:t>
      </w:r>
    </w:p>
    <w:p w:rsidR="00E87714" w:rsidRPr="006A0AE6" w:rsidRDefault="00E87714" w:rsidP="006A0AE6">
      <w:pPr>
        <w:spacing w:after="0" w:line="220" w:lineRule="atLeast"/>
        <w:ind w:firstLine="540"/>
        <w:jc w:val="both"/>
        <w:rPr>
          <w:rFonts w:cs="Calibri"/>
          <w:b/>
          <w:sz w:val="24"/>
          <w:szCs w:val="24"/>
          <w:u w:val="single"/>
        </w:rPr>
      </w:pPr>
      <w:r w:rsidRPr="006A0AE6">
        <w:rPr>
          <w:rFonts w:cs="Calibri"/>
          <w:b/>
          <w:sz w:val="24"/>
          <w:szCs w:val="24"/>
          <w:highlight w:val="yellow"/>
          <w:u w:val="single"/>
        </w:rPr>
        <w:t>-</w:t>
      </w:r>
      <w:r w:rsidRPr="006A0AE6">
        <w:rPr>
          <w:rFonts w:cs="Calibri"/>
          <w:b/>
          <w:sz w:val="24"/>
          <w:szCs w:val="24"/>
          <w:u w:val="single"/>
        </w:rPr>
        <w:t xml:space="preserve"> по характеру (</w:t>
      </w:r>
      <w:proofErr w:type="gramStart"/>
      <w:r w:rsidRPr="006A0AE6">
        <w:rPr>
          <w:rFonts w:cs="Calibri"/>
          <w:b/>
          <w:sz w:val="24"/>
          <w:szCs w:val="24"/>
          <w:u w:val="single"/>
        </w:rPr>
        <w:t>социальные</w:t>
      </w:r>
      <w:proofErr w:type="gramEnd"/>
      <w:r w:rsidRPr="006A0AE6">
        <w:rPr>
          <w:rFonts w:cs="Calibri"/>
          <w:b/>
          <w:sz w:val="24"/>
          <w:szCs w:val="24"/>
          <w:u w:val="single"/>
        </w:rPr>
        <w:t xml:space="preserve"> или несоциальные).</w:t>
      </w:r>
    </w:p>
    <w:p w:rsidR="005D2EEE" w:rsidRPr="006A0AE6" w:rsidRDefault="005D2EEE" w:rsidP="006A0AE6">
      <w:pPr>
        <w:spacing w:after="0" w:line="220" w:lineRule="atLeast"/>
        <w:ind w:firstLine="540"/>
        <w:jc w:val="both"/>
        <w:rPr>
          <w:b/>
          <w:sz w:val="24"/>
          <w:szCs w:val="24"/>
          <w:u w:val="single"/>
        </w:rPr>
      </w:pPr>
    </w:p>
    <w:p w:rsidR="00E87714" w:rsidRPr="006A0AE6" w:rsidRDefault="00E87714" w:rsidP="006A0AE6">
      <w:pPr>
        <w:spacing w:after="0" w:line="220" w:lineRule="atLeast"/>
        <w:ind w:firstLine="540"/>
        <w:jc w:val="both"/>
      </w:pPr>
      <w:r w:rsidRPr="006A0AE6">
        <w:rPr>
          <w:rFonts w:cs="Calibri"/>
        </w:rPr>
        <w:t>К</w:t>
      </w:r>
      <w:r w:rsidRPr="006A0AE6">
        <w:rPr>
          <w:rFonts w:cs="Calibri"/>
          <w:sz w:val="28"/>
          <w:szCs w:val="28"/>
        </w:rPr>
        <w:t xml:space="preserve"> </w:t>
      </w:r>
      <w:r w:rsidRPr="006A0AE6">
        <w:rPr>
          <w:rFonts w:cs="Calibri"/>
          <w:b/>
          <w:sz w:val="28"/>
          <w:szCs w:val="28"/>
          <w:highlight w:val="yellow"/>
        </w:rPr>
        <w:t>социальным</w:t>
      </w:r>
      <w:r w:rsidRPr="006A0AE6">
        <w:rPr>
          <w:rFonts w:cs="Calibri"/>
        </w:rPr>
        <w:t xml:space="preserve"> пособиям и компенсациям персоналу относятся выплаты, связанные с социальными рисками, такими как болезнь, утрата постоянного заработка, которые могут негативно сказаться на его имущественном положении (</w:t>
      </w:r>
      <w:hyperlink r:id="rId42" w:history="1">
        <w:r w:rsidRPr="006A0AE6">
          <w:rPr>
            <w:rFonts w:cs="Calibri"/>
            <w:color w:val="0000FF"/>
          </w:rPr>
          <w:t>п. 7</w:t>
        </w:r>
      </w:hyperlink>
      <w:r w:rsidRPr="006A0AE6">
        <w:rPr>
          <w:rFonts w:cs="Calibri"/>
        </w:rPr>
        <w:t xml:space="preserve"> Порядка N 209н).</w:t>
      </w:r>
    </w:p>
    <w:p w:rsidR="00E87714" w:rsidRPr="006A0AE6" w:rsidRDefault="00E87714" w:rsidP="006A0AE6">
      <w:pPr>
        <w:spacing w:after="0" w:line="220" w:lineRule="atLeast"/>
        <w:ind w:firstLine="540"/>
        <w:jc w:val="both"/>
      </w:pPr>
      <w:r w:rsidRPr="006A0AE6">
        <w:rPr>
          <w:rFonts w:cs="Calibri"/>
        </w:rPr>
        <w:t xml:space="preserve">В другом </w:t>
      </w:r>
      <w:hyperlink r:id="rId43" w:history="1">
        <w:r w:rsidRPr="006A0AE6">
          <w:rPr>
            <w:rFonts w:cs="Calibri"/>
            <w:color w:val="0000FF"/>
          </w:rPr>
          <w:t>Письме</w:t>
        </w:r>
      </w:hyperlink>
      <w:r w:rsidRPr="006A0AE6">
        <w:rPr>
          <w:rFonts w:cs="Calibri"/>
        </w:rPr>
        <w:t xml:space="preserve"> (от 19.12.2018 N 02-05-11/92551) Минфин обратил внимание, что социальные выплаты физическим лицам, не имеющие установленного соответствующим законом или нормативным правовым актом размера или порядка индексации, которые определяются расчетным путем (например, исходя из объемов потребляемых жилищно-коммунальных услуг), не являются публичными нормативными обязательствами.</w:t>
      </w:r>
    </w:p>
    <w:p w:rsidR="00E87714" w:rsidRPr="006A0AE6" w:rsidRDefault="00E87714" w:rsidP="006A0AE6">
      <w:pPr>
        <w:spacing w:after="0" w:line="220" w:lineRule="atLeast"/>
        <w:ind w:firstLine="540"/>
        <w:jc w:val="both"/>
      </w:pPr>
      <w:proofErr w:type="gramStart"/>
      <w:r w:rsidRPr="006A0AE6">
        <w:rPr>
          <w:rFonts w:cs="Calibri"/>
        </w:rPr>
        <w:t xml:space="preserve">Таким образом, меры социальной поддержки в виде компенсации расходов отдельных категорий граждан на оплату жилищно-коммунальных услуг, услуг связи подлежат отражению по коду вида расходов </w:t>
      </w:r>
      <w:hyperlink r:id="rId44" w:history="1">
        <w:r w:rsidRPr="006A0AE6">
          <w:rPr>
            <w:rFonts w:cs="Calibri"/>
            <w:color w:val="0000FF"/>
          </w:rPr>
          <w:t>321</w:t>
        </w:r>
      </w:hyperlink>
      <w:r w:rsidRPr="006A0AE6">
        <w:rPr>
          <w:rFonts w:cs="Calibri"/>
        </w:rPr>
        <w:t xml:space="preserve"> "Пособия, компенсации и иные социальные выплаты гражданам, кроме публичных нормативных обязательств" (Порядок N 132н </w:t>
      </w:r>
      <w:hyperlink w:anchor="P20" w:history="1">
        <w:r w:rsidRPr="006A0AE6">
          <w:rPr>
            <w:rFonts w:cs="Calibri"/>
            <w:color w:val="0000FF"/>
          </w:rPr>
          <w:t>&lt;2&gt;</w:t>
        </w:r>
      </w:hyperlink>
      <w:r w:rsidRPr="006A0AE6">
        <w:rPr>
          <w:rFonts w:cs="Calibri"/>
        </w:rPr>
        <w:t xml:space="preserve">), увязанному в целях бюджетного учета с </w:t>
      </w:r>
      <w:hyperlink r:id="rId45" w:history="1">
        <w:r w:rsidRPr="006A0AE6">
          <w:rPr>
            <w:rFonts w:cs="Calibri"/>
            <w:color w:val="0000FF"/>
          </w:rPr>
          <w:t>подстатьей 263</w:t>
        </w:r>
      </w:hyperlink>
      <w:r w:rsidRPr="006A0AE6">
        <w:rPr>
          <w:rFonts w:cs="Calibri"/>
        </w:rPr>
        <w:t xml:space="preserve"> "Пособия по социальной помощи населению в натуральной форме" КОСГУ (Порядок N 209н).</w:t>
      </w:r>
      <w:proofErr w:type="gramEnd"/>
    </w:p>
    <w:p w:rsidR="00E87714" w:rsidRPr="006A0AE6" w:rsidRDefault="00E87714" w:rsidP="006A0AE6">
      <w:pPr>
        <w:spacing w:after="0" w:line="220" w:lineRule="atLeast"/>
        <w:ind w:firstLine="540"/>
        <w:jc w:val="both"/>
      </w:pPr>
      <w:r w:rsidRPr="006A0AE6">
        <w:rPr>
          <w:rFonts w:cs="Calibri"/>
        </w:rPr>
        <w:t>--------------------------------</w:t>
      </w:r>
    </w:p>
    <w:p w:rsidR="00E87714" w:rsidRPr="006A0AE6" w:rsidRDefault="00E87714" w:rsidP="006A0AE6">
      <w:pPr>
        <w:spacing w:after="0" w:line="220" w:lineRule="atLeast"/>
        <w:ind w:firstLine="540"/>
        <w:jc w:val="both"/>
      </w:pPr>
      <w:bookmarkStart w:id="1" w:name="P20"/>
      <w:bookmarkEnd w:id="1"/>
      <w:r w:rsidRPr="006A0AE6">
        <w:rPr>
          <w:rFonts w:cs="Calibri"/>
        </w:rPr>
        <w:t xml:space="preserve">&lt;2&gt; </w:t>
      </w:r>
      <w:hyperlink r:id="rId46" w:history="1">
        <w:r w:rsidRPr="006A0AE6">
          <w:rPr>
            <w:rFonts w:cs="Calibri"/>
            <w:color w:val="0000FF"/>
          </w:rPr>
          <w:t>Порядок</w:t>
        </w:r>
      </w:hyperlink>
      <w:r w:rsidRPr="006A0AE6">
        <w:rPr>
          <w:rFonts w:cs="Calibri"/>
        </w:rPr>
        <w:t xml:space="preserve"> формирования и применения кодов бюджетной классификации РФ, их структура и принципы назначения, утв. Приказом Минфина РФ от 08.06.2018 N 132н.</w:t>
      </w:r>
    </w:p>
    <w:p w:rsidR="00E87714" w:rsidRPr="006A0AE6" w:rsidRDefault="00E87714" w:rsidP="006A0AE6">
      <w:pPr>
        <w:spacing w:after="0" w:line="220" w:lineRule="atLeast"/>
        <w:jc w:val="both"/>
      </w:pPr>
    </w:p>
    <w:p w:rsidR="00E87714" w:rsidRPr="006A0AE6" w:rsidRDefault="00E87714" w:rsidP="006A0AE6">
      <w:pPr>
        <w:spacing w:after="0" w:line="220" w:lineRule="atLeast"/>
        <w:ind w:firstLine="540"/>
        <w:jc w:val="both"/>
      </w:pPr>
      <w:proofErr w:type="gramStart"/>
      <w:r w:rsidRPr="006A0AE6">
        <w:rPr>
          <w:rFonts w:cs="Calibri"/>
        </w:rPr>
        <w:t xml:space="preserve">Согласно </w:t>
      </w:r>
      <w:hyperlink r:id="rId47" w:history="1">
        <w:r w:rsidRPr="006A0AE6">
          <w:rPr>
            <w:rFonts w:cs="Calibri"/>
            <w:color w:val="0000FF"/>
          </w:rPr>
          <w:t>ст. 6</w:t>
        </w:r>
      </w:hyperlink>
      <w:r w:rsidRPr="006A0AE6">
        <w:rPr>
          <w:rFonts w:cs="Calibri"/>
        </w:rPr>
        <w:t xml:space="preserve"> БК РФ публичные нормативные обязательства - публичные обязательства перед физическим лицом, подлежащие исполнению в денежной форме в установленном соответствующим законом, иным нормативным правовым актом размере или имеющие установленный порядок индексации, за исключением выплат физическому лицу, предусмотренных статусом государственных (муниципальных) служащих, а также лиц, замещающих государственные должности РФ, государственные должности субъектов РФ, муниципальные должности, работников казенных учреждений, военнослужащих, проходящих</w:t>
      </w:r>
      <w:proofErr w:type="gramEnd"/>
      <w:r w:rsidRPr="006A0AE6">
        <w:rPr>
          <w:rFonts w:cs="Calibri"/>
        </w:rPr>
        <w:t xml:space="preserve"> военную службу по призыву (обладающих статусом военнослужащих, проходящих военную службу по призыву), лиц, обучающихся в государственных или муниципальных организациях, осуществляющих образовательную деятельность.</w:t>
      </w:r>
    </w:p>
    <w:p w:rsidR="00E87714" w:rsidRPr="006A0AE6" w:rsidRDefault="00E87714" w:rsidP="006A0AE6">
      <w:pPr>
        <w:spacing w:after="0" w:line="220" w:lineRule="atLeast"/>
        <w:ind w:firstLine="540"/>
        <w:jc w:val="both"/>
        <w:rPr>
          <w:b/>
          <w:sz w:val="24"/>
          <w:szCs w:val="24"/>
          <w:u w:val="single"/>
        </w:rPr>
      </w:pPr>
      <w:r w:rsidRPr="006A0AE6">
        <w:rPr>
          <w:rFonts w:cs="Calibri"/>
          <w:b/>
          <w:sz w:val="24"/>
          <w:szCs w:val="24"/>
          <w:u w:val="single"/>
        </w:rPr>
        <w:lastRenderedPageBreak/>
        <w:t xml:space="preserve">К </w:t>
      </w:r>
      <w:r w:rsidRPr="006A0AE6">
        <w:rPr>
          <w:rFonts w:cs="Calibri"/>
          <w:b/>
          <w:sz w:val="24"/>
          <w:szCs w:val="24"/>
          <w:highlight w:val="yellow"/>
          <w:u w:val="single"/>
        </w:rPr>
        <w:t>несоциальным</w:t>
      </w:r>
      <w:r w:rsidRPr="006A0AE6">
        <w:rPr>
          <w:rFonts w:cs="Calibri"/>
          <w:b/>
          <w:sz w:val="24"/>
          <w:szCs w:val="24"/>
          <w:u w:val="single"/>
        </w:rPr>
        <w:t xml:space="preserve"> выплатам работникам относятся обязательные выплаты, связанные с привлечением и удержанием работников, </w:t>
      </w:r>
      <w:r w:rsidRPr="006A0AE6">
        <w:rPr>
          <w:rFonts w:cs="Calibri"/>
          <w:b/>
          <w:sz w:val="24"/>
          <w:szCs w:val="24"/>
          <w:highlight w:val="yellow"/>
          <w:u w:val="single"/>
        </w:rPr>
        <w:t>направленные на стимулирование занятости в соответствующей сфере</w:t>
      </w:r>
      <w:r w:rsidRPr="006A0AE6">
        <w:rPr>
          <w:rFonts w:cs="Calibri"/>
          <w:b/>
          <w:sz w:val="24"/>
          <w:szCs w:val="24"/>
          <w:u w:val="single"/>
        </w:rPr>
        <w:t>, например:</w:t>
      </w:r>
    </w:p>
    <w:p w:rsidR="00E87714" w:rsidRPr="006A0AE6" w:rsidRDefault="00E87714" w:rsidP="006A0AE6">
      <w:pPr>
        <w:spacing w:after="0" w:line="220" w:lineRule="atLeast"/>
        <w:ind w:firstLine="540"/>
        <w:jc w:val="both"/>
        <w:rPr>
          <w:b/>
          <w:sz w:val="24"/>
          <w:szCs w:val="24"/>
          <w:u w:val="single"/>
        </w:rPr>
      </w:pPr>
      <w:r w:rsidRPr="006A0AE6">
        <w:rPr>
          <w:rFonts w:cs="Calibri"/>
          <w:b/>
          <w:sz w:val="24"/>
          <w:szCs w:val="24"/>
          <w:u w:val="single"/>
        </w:rPr>
        <w:t>- подъемное пособие при переезде на новое место работы (службы) лицам, работающим в районах Крайнего Севера и приравненных к ним местностях, судьям, работникам загранучреждений и другим работникам в соответствии с законодательством РФ;</w:t>
      </w:r>
    </w:p>
    <w:p w:rsidR="00E87714" w:rsidRPr="006A0AE6" w:rsidRDefault="00E87714" w:rsidP="006A0AE6">
      <w:pPr>
        <w:spacing w:after="0" w:line="220" w:lineRule="atLeast"/>
        <w:ind w:firstLine="540"/>
        <w:jc w:val="both"/>
        <w:rPr>
          <w:b/>
          <w:sz w:val="24"/>
          <w:szCs w:val="24"/>
          <w:u w:val="single"/>
        </w:rPr>
      </w:pPr>
      <w:r w:rsidRPr="006A0AE6">
        <w:rPr>
          <w:rFonts w:cs="Calibri"/>
          <w:b/>
          <w:sz w:val="24"/>
          <w:szCs w:val="24"/>
          <w:u w:val="single"/>
        </w:rPr>
        <w:t>- компенсация (возмещение) расходов на проезд и провоз багажа работника, заключившего трудовой договор о работе в организации, расположенной в районах Крайнего Севера и приравненных к ним местностях, и прибывшего из другого региона РФ, и членов его семьи;</w:t>
      </w:r>
    </w:p>
    <w:p w:rsidR="00E87714" w:rsidRPr="006A0AE6" w:rsidRDefault="00E87714" w:rsidP="006A0AE6">
      <w:pPr>
        <w:spacing w:after="0" w:line="220" w:lineRule="atLeast"/>
        <w:ind w:firstLine="540"/>
        <w:jc w:val="both"/>
        <w:rPr>
          <w:b/>
          <w:sz w:val="24"/>
          <w:szCs w:val="24"/>
          <w:u w:val="single"/>
        </w:rPr>
      </w:pPr>
      <w:r w:rsidRPr="006A0AE6">
        <w:rPr>
          <w:rFonts w:cs="Calibri"/>
          <w:b/>
          <w:sz w:val="24"/>
          <w:szCs w:val="24"/>
          <w:u w:val="single"/>
        </w:rPr>
        <w:t>- компенсация (возмещение) расходов на оплату проезда или оплата проезда к месту проведения отпуска и обратно военнослужащим и приравненным к ним лицам, членам их семей, иные аналогичные выплаты.</w:t>
      </w:r>
    </w:p>
    <w:p w:rsidR="00E87714" w:rsidRPr="006A0AE6" w:rsidRDefault="00E87714" w:rsidP="006A0AE6">
      <w:pPr>
        <w:spacing w:after="0" w:line="220" w:lineRule="atLeast"/>
        <w:ind w:firstLine="540"/>
        <w:jc w:val="both"/>
      </w:pPr>
      <w:r w:rsidRPr="006A0AE6">
        <w:rPr>
          <w:rFonts w:cs="Calibri"/>
        </w:rPr>
        <w:t xml:space="preserve">К выплатам (пособиям и компенсациям) </w:t>
      </w:r>
      <w:r w:rsidRPr="006A0AE6">
        <w:rPr>
          <w:rFonts w:cs="Calibri"/>
          <w:b/>
        </w:rPr>
        <w:t>в натуральной форме</w:t>
      </w:r>
      <w:r w:rsidRPr="006A0AE6">
        <w:rPr>
          <w:rFonts w:cs="Calibri"/>
        </w:rPr>
        <w:t xml:space="preserve"> относятся оплата товаров, работ, услуг, предоставленных работникам, а также компенсация (возмещение) их расходов на приобретение товаров, работ и услуг. Таким образом, выплаты в натуральной форме имеют стоимостный эквивалент, выраженный в стоимости товаров, работ, услуг на момент их предоставления работникам (</w:t>
      </w:r>
      <w:hyperlink r:id="rId48" w:history="1">
        <w:r w:rsidRPr="006A0AE6">
          <w:rPr>
            <w:rFonts w:cs="Calibri"/>
            <w:color w:val="0000FF"/>
          </w:rPr>
          <w:t>п. 2.1.3</w:t>
        </w:r>
      </w:hyperlink>
      <w:r w:rsidRPr="006A0AE6">
        <w:rPr>
          <w:rFonts w:cs="Calibri"/>
        </w:rPr>
        <w:t xml:space="preserve"> Рекомендаций).</w:t>
      </w:r>
    </w:p>
    <w:p w:rsidR="00E87714" w:rsidRPr="006A0AE6" w:rsidRDefault="00E87714" w:rsidP="006A0AE6">
      <w:pPr>
        <w:spacing w:after="0" w:line="220" w:lineRule="atLeast"/>
        <w:ind w:firstLine="540"/>
        <w:jc w:val="both"/>
      </w:pPr>
      <w:r w:rsidRPr="006A0AE6">
        <w:rPr>
          <w:rFonts w:cs="Calibri"/>
        </w:rPr>
        <w:t>Например, компенсация расходов на оплату стоимости проезда и провоза багажа к месту использования отпуска и обратно для лиц, работающих в районах Крайнего Севера и приравненных к ним местностях, и членов их семей относится к прочим несоциальным выплатам персоналу в натуральной форме (</w:t>
      </w:r>
      <w:hyperlink r:id="rId49" w:history="1">
        <w:r w:rsidRPr="006A0AE6">
          <w:rPr>
            <w:rFonts w:cs="Calibri"/>
            <w:color w:val="0000FF"/>
          </w:rPr>
          <w:t>подстатья 214</w:t>
        </w:r>
      </w:hyperlink>
      <w:r w:rsidRPr="006A0AE6">
        <w:rPr>
          <w:rFonts w:cs="Calibri"/>
        </w:rPr>
        <w:t xml:space="preserve"> КОСГУ), поскольку данная выплата:</w:t>
      </w:r>
    </w:p>
    <w:p w:rsidR="00E87714" w:rsidRPr="006A0AE6" w:rsidRDefault="00E87714" w:rsidP="006A0AE6">
      <w:pPr>
        <w:spacing w:after="0" w:line="220" w:lineRule="atLeast"/>
        <w:ind w:firstLine="540"/>
        <w:jc w:val="both"/>
      </w:pPr>
      <w:r w:rsidRPr="006A0AE6">
        <w:rPr>
          <w:rFonts w:cs="Calibri"/>
        </w:rPr>
        <w:t xml:space="preserve">- не </w:t>
      </w:r>
      <w:proofErr w:type="gramStart"/>
      <w:r w:rsidRPr="006A0AE6">
        <w:rPr>
          <w:rFonts w:cs="Calibri"/>
        </w:rPr>
        <w:t>обусловлена</w:t>
      </w:r>
      <w:proofErr w:type="gramEnd"/>
      <w:r w:rsidRPr="006A0AE6">
        <w:rPr>
          <w:rFonts w:cs="Calibri"/>
        </w:rPr>
        <w:t xml:space="preserve"> наличием социальных рисков, которые могут негативно сказаться на имущественном положении работника;</w:t>
      </w:r>
    </w:p>
    <w:p w:rsidR="00E87714" w:rsidRPr="006A0AE6" w:rsidRDefault="00E87714" w:rsidP="006A0AE6">
      <w:pPr>
        <w:spacing w:after="0" w:line="220" w:lineRule="atLeast"/>
        <w:ind w:firstLine="540"/>
        <w:jc w:val="both"/>
      </w:pPr>
      <w:r w:rsidRPr="006A0AE6">
        <w:rPr>
          <w:rFonts w:cs="Calibri"/>
        </w:rPr>
        <w:t>- осуществляется в целях обеспечения (компенсации стоимости) услуги, гарантированной законодательством определенным категориям работников.</w:t>
      </w:r>
    </w:p>
    <w:p w:rsidR="00E87714" w:rsidRPr="006A0AE6" w:rsidRDefault="00E87714" w:rsidP="006A0AE6">
      <w:pPr>
        <w:spacing w:after="0" w:line="220" w:lineRule="atLeast"/>
        <w:ind w:firstLine="540"/>
        <w:jc w:val="both"/>
        <w:rPr>
          <w:b/>
          <w:sz w:val="24"/>
          <w:szCs w:val="24"/>
          <w:u w:val="single"/>
        </w:rPr>
      </w:pPr>
      <w:proofErr w:type="gramStart"/>
      <w:r w:rsidRPr="006A0AE6">
        <w:rPr>
          <w:rFonts w:cs="Calibri"/>
          <w:b/>
          <w:sz w:val="24"/>
          <w:szCs w:val="24"/>
          <w:u w:val="single"/>
        </w:rPr>
        <w:t xml:space="preserve">Порядком N 209н предусмотрены подстатьи, </w:t>
      </w:r>
      <w:r w:rsidRPr="006A0AE6">
        <w:rPr>
          <w:rFonts w:cs="Calibri"/>
          <w:b/>
          <w:sz w:val="24"/>
          <w:szCs w:val="24"/>
          <w:highlight w:val="yellow"/>
          <w:u w:val="single"/>
        </w:rPr>
        <w:t>предназначенные для отражения операций по осуществлению выплат бывшим работникам (сотрудникам):</w:t>
      </w:r>
      <w:r w:rsidRPr="006A0AE6">
        <w:rPr>
          <w:rFonts w:cs="Calibri"/>
          <w:b/>
          <w:sz w:val="24"/>
          <w:szCs w:val="24"/>
          <w:u w:val="single"/>
        </w:rPr>
        <w:t xml:space="preserve"> </w:t>
      </w:r>
      <w:hyperlink r:id="rId50" w:history="1">
        <w:r w:rsidRPr="006A0AE6">
          <w:rPr>
            <w:rFonts w:cs="Calibri"/>
            <w:b/>
            <w:color w:val="0000FF"/>
            <w:sz w:val="24"/>
            <w:szCs w:val="24"/>
            <w:u w:val="single"/>
          </w:rPr>
          <w:t>264</w:t>
        </w:r>
      </w:hyperlink>
      <w:r w:rsidRPr="006A0AE6">
        <w:rPr>
          <w:rFonts w:cs="Calibri"/>
          <w:b/>
          <w:sz w:val="24"/>
          <w:szCs w:val="24"/>
          <w:u w:val="single"/>
        </w:rPr>
        <w:t xml:space="preserve"> "Пенсии, пособия, выплачиваемые работодателями, нанимателями бывшим работникам", </w:t>
      </w:r>
      <w:hyperlink r:id="rId51" w:history="1">
        <w:r w:rsidRPr="006A0AE6">
          <w:rPr>
            <w:rFonts w:cs="Calibri"/>
            <w:b/>
            <w:color w:val="0000FF"/>
            <w:sz w:val="24"/>
            <w:szCs w:val="24"/>
            <w:u w:val="single"/>
          </w:rPr>
          <w:t>265</w:t>
        </w:r>
      </w:hyperlink>
      <w:r w:rsidRPr="006A0AE6">
        <w:rPr>
          <w:rFonts w:cs="Calibri"/>
          <w:b/>
          <w:sz w:val="24"/>
          <w:szCs w:val="24"/>
          <w:u w:val="single"/>
        </w:rPr>
        <w:t xml:space="preserve"> "Пособия по социальной помощи, выплачиваемые работодателями, нанимателями бывшим работникам в натуральной форме".</w:t>
      </w:r>
      <w:proofErr w:type="gramEnd"/>
    </w:p>
    <w:p w:rsidR="00E87714" w:rsidRPr="006A0AE6" w:rsidRDefault="00E87714" w:rsidP="006A0AE6">
      <w:pPr>
        <w:spacing w:after="0" w:line="220" w:lineRule="atLeast"/>
        <w:ind w:firstLine="540"/>
        <w:jc w:val="both"/>
      </w:pPr>
      <w:r w:rsidRPr="006A0AE6">
        <w:rPr>
          <w:rFonts w:cs="Calibri"/>
        </w:rPr>
        <w:t>Приведем некоторые выплаты и компенсации, которые имеют непосредственное отношение к учреждениям силовых министерств и ведомств.</w:t>
      </w: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35"/>
        <w:gridCol w:w="7717"/>
      </w:tblGrid>
      <w:tr w:rsidR="00E87714" w:rsidRPr="006A0AE6" w:rsidTr="005D2EEE">
        <w:tc>
          <w:tcPr>
            <w:tcW w:w="2835" w:type="dxa"/>
            <w:tcBorders>
              <w:left w:val="nil"/>
            </w:tcBorders>
          </w:tcPr>
          <w:p w:rsidR="00E87714" w:rsidRPr="006A0AE6" w:rsidRDefault="00E87714" w:rsidP="006A0AE6">
            <w:pPr>
              <w:spacing w:after="0" w:line="220" w:lineRule="atLeast"/>
              <w:jc w:val="center"/>
            </w:pPr>
            <w:r w:rsidRPr="006A0AE6">
              <w:rPr>
                <w:rFonts w:cs="Calibri"/>
              </w:rPr>
              <w:t xml:space="preserve">Подстатья </w:t>
            </w:r>
            <w:hyperlink r:id="rId52" w:history="1">
              <w:r w:rsidRPr="006A0AE6">
                <w:rPr>
                  <w:rFonts w:cs="Calibri"/>
                  <w:color w:val="0000FF"/>
                </w:rPr>
                <w:t>КОСГУ</w:t>
              </w:r>
            </w:hyperlink>
          </w:p>
        </w:tc>
        <w:tc>
          <w:tcPr>
            <w:tcW w:w="7717" w:type="dxa"/>
            <w:tcBorders>
              <w:right w:val="nil"/>
            </w:tcBorders>
          </w:tcPr>
          <w:p w:rsidR="00E87714" w:rsidRPr="006A0AE6" w:rsidRDefault="00E87714" w:rsidP="006A0AE6">
            <w:pPr>
              <w:spacing w:after="0" w:line="220" w:lineRule="atLeast"/>
              <w:jc w:val="center"/>
            </w:pPr>
            <w:r w:rsidRPr="006A0AE6">
              <w:rPr>
                <w:rFonts w:cs="Calibri"/>
              </w:rPr>
              <w:t>Вид выплаты (компенсации)</w:t>
            </w:r>
          </w:p>
        </w:tc>
      </w:tr>
      <w:tr w:rsidR="00E87714" w:rsidRPr="006A0AE6" w:rsidTr="005D2EEE">
        <w:tc>
          <w:tcPr>
            <w:tcW w:w="2835" w:type="dxa"/>
            <w:tcBorders>
              <w:left w:val="nil"/>
            </w:tcBorders>
          </w:tcPr>
          <w:p w:rsidR="00E87714" w:rsidRPr="006A0AE6" w:rsidRDefault="00A710D9" w:rsidP="006A0AE6">
            <w:pPr>
              <w:spacing w:after="0" w:line="220" w:lineRule="atLeast"/>
              <w:jc w:val="both"/>
            </w:pPr>
            <w:hyperlink r:id="rId53" w:history="1">
              <w:r w:rsidR="00E87714" w:rsidRPr="006A0AE6">
                <w:rPr>
                  <w:rFonts w:cs="Calibri"/>
                  <w:color w:val="0000FF"/>
                </w:rPr>
                <w:t>212</w:t>
              </w:r>
            </w:hyperlink>
            <w:r w:rsidR="00E87714" w:rsidRPr="006A0AE6">
              <w:rPr>
                <w:rFonts w:cs="Calibri"/>
              </w:rPr>
              <w:t xml:space="preserve"> "Прочие несоциальные выплаты персоналу в денежной форме"</w:t>
            </w:r>
          </w:p>
        </w:tc>
        <w:tc>
          <w:tcPr>
            <w:tcW w:w="7717" w:type="dxa"/>
            <w:tcBorders>
              <w:right w:val="nil"/>
            </w:tcBorders>
          </w:tcPr>
          <w:p w:rsidR="00E87714" w:rsidRPr="006A0AE6" w:rsidRDefault="00E87714" w:rsidP="006A0AE6">
            <w:pPr>
              <w:spacing w:after="0" w:line="220" w:lineRule="atLeast"/>
              <w:jc w:val="both"/>
            </w:pPr>
            <w:r w:rsidRPr="006A0AE6">
              <w:rPr>
                <w:rFonts w:cs="Calibri"/>
              </w:rPr>
              <w:t>- подъемное пособие при переезде на новое место службы, выплачиваемое военнослужащим и приравненным к ним лицам;</w:t>
            </w:r>
          </w:p>
          <w:p w:rsidR="00E87714" w:rsidRPr="006A0AE6" w:rsidRDefault="00E87714" w:rsidP="006A0AE6">
            <w:pPr>
              <w:spacing w:after="0" w:line="220" w:lineRule="atLeast"/>
              <w:jc w:val="both"/>
            </w:pPr>
            <w:r w:rsidRPr="006A0AE6">
              <w:rPr>
                <w:rFonts w:cs="Calibri"/>
              </w:rPr>
              <w:t xml:space="preserve">- </w:t>
            </w:r>
            <w:proofErr w:type="spellStart"/>
            <w:r w:rsidRPr="006A0AE6">
              <w:rPr>
                <w:rFonts w:cs="Calibri"/>
              </w:rPr>
              <w:t>продовольственно-путевые</w:t>
            </w:r>
            <w:proofErr w:type="spellEnd"/>
            <w:r w:rsidRPr="006A0AE6">
              <w:rPr>
                <w:rFonts w:cs="Calibri"/>
              </w:rPr>
              <w:t>, полевые деньги;</w:t>
            </w:r>
          </w:p>
          <w:p w:rsidR="00E87714" w:rsidRPr="006A0AE6" w:rsidRDefault="00E87714" w:rsidP="006A0AE6">
            <w:pPr>
              <w:spacing w:after="0" w:line="220" w:lineRule="atLeast"/>
              <w:jc w:val="both"/>
            </w:pPr>
            <w:r w:rsidRPr="006A0AE6">
              <w:rPr>
                <w:rFonts w:cs="Calibri"/>
              </w:rPr>
              <w:t>- выплата на первоначальное обзаведение хозяйством сотрудникам учреждений, исполняющих наказания</w:t>
            </w:r>
          </w:p>
        </w:tc>
      </w:tr>
      <w:tr w:rsidR="00E87714" w:rsidRPr="006A0AE6" w:rsidTr="005D2EEE">
        <w:tc>
          <w:tcPr>
            <w:tcW w:w="2835" w:type="dxa"/>
            <w:tcBorders>
              <w:left w:val="nil"/>
            </w:tcBorders>
          </w:tcPr>
          <w:p w:rsidR="00E87714" w:rsidRPr="006A0AE6" w:rsidRDefault="00A710D9" w:rsidP="006A0AE6">
            <w:pPr>
              <w:spacing w:after="0" w:line="220" w:lineRule="atLeast"/>
              <w:jc w:val="both"/>
            </w:pPr>
            <w:hyperlink r:id="rId54" w:history="1">
              <w:r w:rsidR="00E87714" w:rsidRPr="006A0AE6">
                <w:rPr>
                  <w:rFonts w:cs="Calibri"/>
                  <w:color w:val="0000FF"/>
                </w:rPr>
                <w:t>214</w:t>
              </w:r>
            </w:hyperlink>
            <w:r w:rsidR="00E87714" w:rsidRPr="006A0AE6">
              <w:rPr>
                <w:rFonts w:cs="Calibri"/>
              </w:rPr>
              <w:t xml:space="preserve"> "Прочие несоциальные выплаты персоналу в натуральной форме"</w:t>
            </w:r>
          </w:p>
        </w:tc>
        <w:tc>
          <w:tcPr>
            <w:tcW w:w="7717" w:type="dxa"/>
            <w:tcBorders>
              <w:right w:val="nil"/>
            </w:tcBorders>
          </w:tcPr>
          <w:p w:rsidR="00E87714" w:rsidRPr="006A0AE6" w:rsidRDefault="00E87714" w:rsidP="006A0AE6">
            <w:pPr>
              <w:spacing w:after="0" w:line="220" w:lineRule="atLeast"/>
              <w:jc w:val="both"/>
            </w:pPr>
            <w:r w:rsidRPr="006A0AE6">
              <w:rPr>
                <w:rFonts w:cs="Calibri"/>
              </w:rPr>
              <w:t>Компенсация (возмещение) расходов на оплату проезда или оплата проезда к месту проведения отпуска и обратно военнослужащим и приравненным к ним лицам, членам их семей</w:t>
            </w:r>
          </w:p>
        </w:tc>
      </w:tr>
      <w:tr w:rsidR="00E87714" w:rsidRPr="006A0AE6" w:rsidTr="005D2EEE">
        <w:tc>
          <w:tcPr>
            <w:tcW w:w="2835" w:type="dxa"/>
            <w:tcBorders>
              <w:left w:val="nil"/>
            </w:tcBorders>
          </w:tcPr>
          <w:p w:rsidR="00E87714" w:rsidRPr="006A0AE6" w:rsidRDefault="00A710D9" w:rsidP="006A0AE6">
            <w:pPr>
              <w:spacing w:after="0" w:line="220" w:lineRule="atLeast"/>
              <w:jc w:val="both"/>
            </w:pPr>
            <w:hyperlink r:id="rId55" w:history="1">
              <w:r w:rsidR="00E87714" w:rsidRPr="006A0AE6">
                <w:rPr>
                  <w:rFonts w:cs="Calibri"/>
                  <w:color w:val="0000FF"/>
                </w:rPr>
                <w:t>222</w:t>
              </w:r>
            </w:hyperlink>
            <w:r w:rsidR="00E87714" w:rsidRPr="006A0AE6">
              <w:rPr>
                <w:rFonts w:cs="Calibri"/>
              </w:rPr>
              <w:t xml:space="preserve"> "Транспортные услуги"</w:t>
            </w:r>
          </w:p>
        </w:tc>
        <w:tc>
          <w:tcPr>
            <w:tcW w:w="7717" w:type="dxa"/>
            <w:tcBorders>
              <w:right w:val="nil"/>
            </w:tcBorders>
          </w:tcPr>
          <w:p w:rsidR="00E87714" w:rsidRPr="006A0AE6" w:rsidRDefault="00E87714" w:rsidP="006A0AE6">
            <w:pPr>
              <w:spacing w:after="0" w:line="220" w:lineRule="atLeast"/>
              <w:jc w:val="both"/>
            </w:pPr>
            <w:r w:rsidRPr="006A0AE6">
              <w:rPr>
                <w:rFonts w:cs="Calibri"/>
              </w:rPr>
              <w:t>- оплата проезда и услуг, в том числе компенсация (возмещение) расходов на перевозку личного имущества при переезде на новое место службы военнослужащим и приравненным к ним лицам;</w:t>
            </w:r>
          </w:p>
          <w:p w:rsidR="00E87714" w:rsidRPr="006A0AE6" w:rsidRDefault="00E87714" w:rsidP="006A0AE6">
            <w:pPr>
              <w:spacing w:after="0" w:line="220" w:lineRule="atLeast"/>
              <w:jc w:val="both"/>
            </w:pPr>
            <w:r w:rsidRPr="006A0AE6">
              <w:rPr>
                <w:rFonts w:cs="Calibri"/>
              </w:rPr>
              <w:t>- обеспечение проездными билетами свидетелей, вызываемых следственными или судебными органами, а также возмещение указанных расходов;</w:t>
            </w:r>
          </w:p>
          <w:p w:rsidR="00E87714" w:rsidRPr="006A0AE6" w:rsidRDefault="00E87714" w:rsidP="006A0AE6">
            <w:pPr>
              <w:spacing w:after="0" w:line="220" w:lineRule="atLeast"/>
              <w:jc w:val="both"/>
            </w:pPr>
            <w:r w:rsidRPr="006A0AE6">
              <w:rPr>
                <w:rFonts w:cs="Calibri"/>
              </w:rPr>
              <w:t>- компенсация расходов на использование личного транспорта для служебных целей</w:t>
            </w:r>
          </w:p>
        </w:tc>
      </w:tr>
      <w:tr w:rsidR="00E87714" w:rsidRPr="006A0AE6" w:rsidTr="005D2EEE">
        <w:tc>
          <w:tcPr>
            <w:tcW w:w="2835" w:type="dxa"/>
            <w:tcBorders>
              <w:left w:val="nil"/>
            </w:tcBorders>
          </w:tcPr>
          <w:p w:rsidR="00E87714" w:rsidRPr="006A0AE6" w:rsidRDefault="00A710D9" w:rsidP="006A0AE6">
            <w:pPr>
              <w:spacing w:after="0" w:line="220" w:lineRule="atLeast"/>
              <w:jc w:val="both"/>
            </w:pPr>
            <w:hyperlink r:id="rId56" w:history="1">
              <w:r w:rsidR="00E87714" w:rsidRPr="006A0AE6">
                <w:rPr>
                  <w:rFonts w:cs="Calibri"/>
                  <w:color w:val="0000FF"/>
                </w:rPr>
                <w:t>226</w:t>
              </w:r>
            </w:hyperlink>
            <w:r w:rsidR="00E87714" w:rsidRPr="006A0AE6">
              <w:rPr>
                <w:rFonts w:cs="Calibri"/>
              </w:rPr>
              <w:t xml:space="preserve"> "Прочие работы, услуги"</w:t>
            </w:r>
          </w:p>
        </w:tc>
        <w:tc>
          <w:tcPr>
            <w:tcW w:w="7717" w:type="dxa"/>
            <w:tcBorders>
              <w:right w:val="nil"/>
            </w:tcBorders>
          </w:tcPr>
          <w:p w:rsidR="00E87714" w:rsidRPr="006A0AE6" w:rsidRDefault="00E87714" w:rsidP="006A0AE6">
            <w:pPr>
              <w:spacing w:after="0" w:line="220" w:lineRule="atLeast"/>
              <w:jc w:val="both"/>
            </w:pPr>
            <w:r w:rsidRPr="006A0AE6">
              <w:rPr>
                <w:rFonts w:cs="Calibri"/>
              </w:rPr>
              <w:t>- компенсация расходов на содержание служебных собак по месту жительства;</w:t>
            </w:r>
          </w:p>
          <w:p w:rsidR="00E87714" w:rsidRPr="006A0AE6" w:rsidRDefault="00E87714" w:rsidP="006A0AE6">
            <w:pPr>
              <w:spacing w:after="0" w:line="220" w:lineRule="atLeast"/>
              <w:jc w:val="both"/>
            </w:pPr>
            <w:r w:rsidRPr="006A0AE6">
              <w:rPr>
                <w:rFonts w:cs="Calibri"/>
              </w:rPr>
              <w:t>- компенсация стоимости вещевого имущества;</w:t>
            </w:r>
          </w:p>
          <w:p w:rsidR="00E87714" w:rsidRPr="006A0AE6" w:rsidRDefault="00E87714" w:rsidP="006A0AE6">
            <w:pPr>
              <w:spacing w:after="0" w:line="220" w:lineRule="atLeast"/>
              <w:jc w:val="both"/>
            </w:pPr>
            <w:r w:rsidRPr="006A0AE6">
              <w:rPr>
                <w:rFonts w:cs="Calibri"/>
              </w:rPr>
              <w:t>- выплата суточных понятым, а также лицам, принудительно доставленным в суд или к судебному приставу-исполнителю</w:t>
            </w:r>
          </w:p>
        </w:tc>
      </w:tr>
      <w:tr w:rsidR="00E87714" w:rsidRPr="006A0AE6" w:rsidTr="005D2EEE">
        <w:tc>
          <w:tcPr>
            <w:tcW w:w="2835" w:type="dxa"/>
            <w:tcBorders>
              <w:left w:val="nil"/>
            </w:tcBorders>
          </w:tcPr>
          <w:p w:rsidR="00E87714" w:rsidRPr="006A0AE6" w:rsidRDefault="00A710D9" w:rsidP="006A0AE6">
            <w:pPr>
              <w:spacing w:after="0" w:line="220" w:lineRule="atLeast"/>
              <w:jc w:val="both"/>
            </w:pPr>
            <w:hyperlink r:id="rId57" w:history="1">
              <w:r w:rsidR="00E87714" w:rsidRPr="006A0AE6">
                <w:rPr>
                  <w:rFonts w:cs="Calibri"/>
                  <w:color w:val="0000FF"/>
                </w:rPr>
                <w:t>266</w:t>
              </w:r>
            </w:hyperlink>
            <w:r w:rsidR="00E87714" w:rsidRPr="006A0AE6">
              <w:rPr>
                <w:rFonts w:cs="Calibri"/>
              </w:rPr>
              <w:t xml:space="preserve"> "Социальные пособия и компенсации персоналу в денежной форме"</w:t>
            </w:r>
          </w:p>
        </w:tc>
        <w:tc>
          <w:tcPr>
            <w:tcW w:w="7717" w:type="dxa"/>
            <w:tcBorders>
              <w:right w:val="nil"/>
            </w:tcBorders>
          </w:tcPr>
          <w:p w:rsidR="00E87714" w:rsidRPr="006A0AE6" w:rsidRDefault="00E87714" w:rsidP="006A0AE6">
            <w:pPr>
              <w:spacing w:after="0" w:line="220" w:lineRule="atLeast"/>
              <w:jc w:val="both"/>
            </w:pPr>
            <w:r w:rsidRPr="006A0AE6">
              <w:rPr>
                <w:rFonts w:cs="Calibri"/>
              </w:rPr>
              <w:t>- пособие за первые три дня временной нетрудоспособности, выплачиваемое за счет средств работодателя, в случае заболевания работника или получения им травмы (за исключением несчастных случаев на производстве и профессиональных заболеваний);</w:t>
            </w:r>
          </w:p>
          <w:p w:rsidR="00E87714" w:rsidRPr="006A0AE6" w:rsidRDefault="00E87714" w:rsidP="006A0AE6">
            <w:pPr>
              <w:spacing w:after="0" w:line="220" w:lineRule="atLeast"/>
              <w:jc w:val="both"/>
            </w:pPr>
            <w:r w:rsidRPr="006A0AE6">
              <w:rPr>
                <w:rFonts w:cs="Calibri"/>
              </w:rPr>
              <w:t>- выходные пособия, выплачиваемые работникам, военнослужащим и сотрудникам правоохранительных органов (органов безопасности), имеющим специальные звания, при их увольнении в связи с ликвидацией, реорганизацией учреждений, иными организационно-штатными мероприятиями, приводящими к сокращению численности работников или штата учреждения, в порядке и размерах, которые установлены законодательством РФ;</w:t>
            </w:r>
          </w:p>
          <w:p w:rsidR="00E87714" w:rsidRPr="006A0AE6" w:rsidRDefault="00E87714" w:rsidP="006A0AE6">
            <w:pPr>
              <w:spacing w:after="0" w:line="220" w:lineRule="atLeast"/>
              <w:jc w:val="both"/>
            </w:pPr>
            <w:r w:rsidRPr="006A0AE6">
              <w:rPr>
                <w:rFonts w:cs="Calibri"/>
              </w:rPr>
              <w:t>- ежемесячное пособие, выплачиваемое военнослужащим по призыву из числа детей-сирот и детей, оставшихся без попечения родителей, при заключении контракта;</w:t>
            </w:r>
          </w:p>
          <w:p w:rsidR="00E87714" w:rsidRPr="006A0AE6" w:rsidRDefault="00E87714" w:rsidP="006A0AE6">
            <w:pPr>
              <w:spacing w:after="0" w:line="220" w:lineRule="atLeast"/>
              <w:jc w:val="both"/>
            </w:pPr>
            <w:r w:rsidRPr="006A0AE6">
              <w:rPr>
                <w:rFonts w:cs="Calibri"/>
              </w:rPr>
              <w:t>- единовременное пособие, выплачиваемое военнослужащим и сотрудникам правоохранительных органов при заболевании и (или) получении телесных повреждений, не исключающих для них возможность заниматься профессиональной деятельностью, а также при заболевании и (или) получении телесных повреждений, исключающих для них такую возможность (в случае осуществления выплаты до увольнения);</w:t>
            </w:r>
          </w:p>
          <w:p w:rsidR="00E87714" w:rsidRPr="006A0AE6" w:rsidRDefault="00E87714" w:rsidP="006A0AE6">
            <w:pPr>
              <w:spacing w:after="0" w:line="220" w:lineRule="atLeast"/>
              <w:jc w:val="both"/>
            </w:pPr>
            <w:r w:rsidRPr="006A0AE6">
              <w:rPr>
                <w:rFonts w:cs="Calibri"/>
              </w:rPr>
              <w:t>- ежемесячные пособия, выплачиваемые супругам военнослужащих в период их проживания с супругами в местностях, где они вынуждены не работать или не могут устроиться по специальности в связи с отсутствием возможности трудоустройства, а также по состоянию здоровья;</w:t>
            </w:r>
          </w:p>
          <w:p w:rsidR="00E87714" w:rsidRPr="006A0AE6" w:rsidRDefault="00E87714" w:rsidP="006A0AE6">
            <w:pPr>
              <w:spacing w:after="0" w:line="220" w:lineRule="atLeast"/>
              <w:jc w:val="both"/>
            </w:pPr>
            <w:r w:rsidRPr="006A0AE6">
              <w:rPr>
                <w:rFonts w:cs="Calibri"/>
              </w:rPr>
              <w:t>- выходные пособия, выплачиваемые работникам, военнослужащим и сотрудникам правоохранительных органов (органов безопасности), имеющим специальные звания, при увольнении, не связанном с ликвидацией либо реорганизацией учреждений, изменением структуры учреждений и иными организационно-штатными мероприятиями, приводящими к сокращению численности работников или штата;</w:t>
            </w:r>
          </w:p>
          <w:p w:rsidR="00E87714" w:rsidRPr="006A0AE6" w:rsidRDefault="00E87714" w:rsidP="006A0AE6">
            <w:pPr>
              <w:spacing w:after="0" w:line="220" w:lineRule="atLeast"/>
              <w:jc w:val="both"/>
            </w:pPr>
            <w:r w:rsidRPr="006A0AE6">
              <w:rPr>
                <w:rFonts w:cs="Calibri"/>
              </w:rPr>
              <w:t>- выходные пособия, выплачиваемые военнослужащим и сотрудникам правоохранительных органов (органов безопасности), имеющим специальные звания, при их увольнении в связи с проведением мероприятий по оптимизации численности работников на основании решений Президента РФ;</w:t>
            </w:r>
          </w:p>
          <w:p w:rsidR="00E87714" w:rsidRPr="006A0AE6" w:rsidRDefault="00E87714" w:rsidP="006A0AE6">
            <w:pPr>
              <w:spacing w:after="0" w:line="220" w:lineRule="atLeast"/>
              <w:jc w:val="both"/>
            </w:pPr>
            <w:proofErr w:type="gramStart"/>
            <w:r w:rsidRPr="006A0AE6">
              <w:rPr>
                <w:rFonts w:cs="Calibri"/>
              </w:rPr>
              <w:t>- выходное пособие, выплачиваемое работникам, гражданским служащим, военнослужащим и сотрудникам правоохранительных органов (органов безопасности), имеющим специальные звания, при их увольнении в связи с ликвидацией либо реорганизацией учреждений, другими организационно-штатными мероприятиями, приводящими к сокращению численности работников или штата учреждения, в порядке и размерах, которые установлены законодательством РФ, в случае если численность работников или штат указанного учреждения сохраняется и передается в другие учреждения</w:t>
            </w:r>
            <w:proofErr w:type="gramEnd"/>
            <w:r w:rsidRPr="006A0AE6">
              <w:rPr>
                <w:rFonts w:cs="Calibri"/>
              </w:rPr>
              <w:t>, подведомственные органу государственной власти (органу местного самоуправления), принявшему решение о ликвидации либо реорганизации (в том числе в результате иных организационно-штатных мероприятий)</w:t>
            </w:r>
          </w:p>
        </w:tc>
      </w:tr>
      <w:tr w:rsidR="00E87714" w:rsidRPr="006A0AE6" w:rsidTr="005D2EEE">
        <w:tc>
          <w:tcPr>
            <w:tcW w:w="2835" w:type="dxa"/>
            <w:tcBorders>
              <w:left w:val="nil"/>
            </w:tcBorders>
          </w:tcPr>
          <w:p w:rsidR="00E87714" w:rsidRPr="006A0AE6" w:rsidRDefault="00A710D9" w:rsidP="006A0AE6">
            <w:pPr>
              <w:spacing w:after="0" w:line="220" w:lineRule="atLeast"/>
              <w:jc w:val="both"/>
            </w:pPr>
            <w:hyperlink r:id="rId58" w:history="1">
              <w:r w:rsidR="00E87714" w:rsidRPr="006A0AE6">
                <w:rPr>
                  <w:rFonts w:cs="Calibri"/>
                  <w:color w:val="0000FF"/>
                </w:rPr>
                <w:t>267</w:t>
              </w:r>
            </w:hyperlink>
            <w:r w:rsidR="00E87714" w:rsidRPr="006A0AE6">
              <w:rPr>
                <w:rFonts w:cs="Calibri"/>
              </w:rPr>
              <w:t xml:space="preserve"> "Социальные компенсации персоналу в натуральной форме"</w:t>
            </w:r>
          </w:p>
        </w:tc>
        <w:tc>
          <w:tcPr>
            <w:tcW w:w="7717" w:type="dxa"/>
            <w:tcBorders>
              <w:right w:val="nil"/>
            </w:tcBorders>
          </w:tcPr>
          <w:p w:rsidR="00E87714" w:rsidRPr="006A0AE6" w:rsidRDefault="00E87714" w:rsidP="006A0AE6">
            <w:pPr>
              <w:spacing w:after="0" w:line="220" w:lineRule="atLeast"/>
              <w:jc w:val="both"/>
            </w:pPr>
            <w:r w:rsidRPr="006A0AE6">
              <w:rPr>
                <w:rFonts w:cs="Calibri"/>
              </w:rPr>
              <w:t>Компенсация стоимости медицинских услуг, стоимости именных путевок на санаторно-курортное лечение работникам учреждений, государственным (муниципальным) служащим, военнослужащим, приравненным к ним лицам и членам их семей, а также путевок их детям в детские оздоровительные лагеря в установленных законодательством РФ случаях</w:t>
            </w:r>
          </w:p>
        </w:tc>
      </w:tr>
    </w:tbl>
    <w:p w:rsidR="00E87714" w:rsidRPr="006A0AE6" w:rsidRDefault="00E87714" w:rsidP="006A0AE6">
      <w:pPr>
        <w:spacing w:after="0" w:line="220" w:lineRule="atLeast"/>
        <w:jc w:val="both"/>
      </w:pPr>
    </w:p>
    <w:p w:rsidR="00E87714" w:rsidRPr="006A0AE6" w:rsidRDefault="00E87714" w:rsidP="006A0AE6">
      <w:pPr>
        <w:spacing w:after="0" w:line="220" w:lineRule="atLeast"/>
        <w:ind w:firstLine="540"/>
        <w:jc w:val="both"/>
      </w:pPr>
      <w:r w:rsidRPr="006A0AE6">
        <w:rPr>
          <w:rFonts w:cs="Calibri"/>
        </w:rPr>
        <w:t xml:space="preserve">Напомним, что сопоставительная </w:t>
      </w:r>
      <w:hyperlink r:id="rId59" w:history="1">
        <w:r w:rsidRPr="006A0AE6">
          <w:rPr>
            <w:rFonts w:cs="Calibri"/>
            <w:color w:val="0000FF"/>
          </w:rPr>
          <w:t>таблица</w:t>
        </w:r>
      </w:hyperlink>
      <w:r w:rsidRPr="006A0AE6">
        <w:rPr>
          <w:rFonts w:cs="Calibri"/>
        </w:rPr>
        <w:t xml:space="preserve"> порядка применения КОСГУ в 2018 и 2019 годах размещена на официальном сайте Минфина (</w:t>
      </w:r>
      <w:proofErr w:type="spellStart"/>
      <w:r w:rsidRPr="006A0AE6">
        <w:rPr>
          <w:rFonts w:cs="Calibri"/>
        </w:rPr>
        <w:t>www.minfin.ru</w:t>
      </w:r>
      <w:proofErr w:type="spellEnd"/>
      <w:r w:rsidRPr="006A0AE6">
        <w:rPr>
          <w:rFonts w:cs="Calibri"/>
        </w:rPr>
        <w:t xml:space="preserve">) в разделе "Бюджет", рубрике "Бюджетная классификация Российской Федерации", </w:t>
      </w:r>
      <w:proofErr w:type="spellStart"/>
      <w:r w:rsidRPr="006A0AE6">
        <w:rPr>
          <w:rFonts w:cs="Calibri"/>
        </w:rPr>
        <w:t>подрубрике</w:t>
      </w:r>
      <w:proofErr w:type="spellEnd"/>
      <w:r w:rsidRPr="006A0AE6">
        <w:rPr>
          <w:rFonts w:cs="Calibri"/>
        </w:rPr>
        <w:t xml:space="preserve"> "Методический кабинет" (</w:t>
      </w:r>
      <w:hyperlink r:id="rId60" w:history="1">
        <w:r w:rsidRPr="006A0AE6">
          <w:rPr>
            <w:rFonts w:cs="Calibri"/>
            <w:color w:val="0000FF"/>
          </w:rPr>
          <w:t>разд. I</w:t>
        </w:r>
      </w:hyperlink>
      <w:r w:rsidRPr="006A0AE6">
        <w:rPr>
          <w:rFonts w:cs="Calibri"/>
        </w:rPr>
        <w:t xml:space="preserve"> Рекомендаций).</w:t>
      </w:r>
    </w:p>
    <w:p w:rsidR="00E87714" w:rsidRPr="006A0AE6" w:rsidRDefault="00E87714" w:rsidP="006A0AE6">
      <w:pPr>
        <w:spacing w:after="0" w:line="220" w:lineRule="atLeast"/>
        <w:jc w:val="both"/>
      </w:pPr>
    </w:p>
    <w:p w:rsidR="00E87714" w:rsidRPr="006A0AE6" w:rsidRDefault="00E87714" w:rsidP="006A0AE6">
      <w:pPr>
        <w:spacing w:after="0" w:line="220" w:lineRule="atLeast"/>
        <w:jc w:val="right"/>
      </w:pPr>
      <w:r w:rsidRPr="006A0AE6">
        <w:rPr>
          <w:rFonts w:cs="Calibri"/>
        </w:rPr>
        <w:lastRenderedPageBreak/>
        <w:t xml:space="preserve">О. </w:t>
      </w:r>
      <w:proofErr w:type="spellStart"/>
      <w:r w:rsidRPr="006A0AE6">
        <w:rPr>
          <w:rFonts w:cs="Calibri"/>
        </w:rPr>
        <w:t>Фурагина</w:t>
      </w:r>
      <w:proofErr w:type="spellEnd"/>
    </w:p>
    <w:p w:rsidR="00E87714" w:rsidRPr="006A0AE6" w:rsidRDefault="00E87714" w:rsidP="006A0AE6">
      <w:pPr>
        <w:spacing w:after="0" w:line="220" w:lineRule="atLeast"/>
        <w:jc w:val="right"/>
      </w:pPr>
      <w:r w:rsidRPr="006A0AE6">
        <w:rPr>
          <w:rFonts w:cs="Calibri"/>
        </w:rPr>
        <w:t>Эксперт журнала</w:t>
      </w:r>
    </w:p>
    <w:p w:rsidR="00E87714" w:rsidRPr="006A0AE6" w:rsidRDefault="00E87714" w:rsidP="006A0AE6">
      <w:pPr>
        <w:spacing w:after="0" w:line="220" w:lineRule="atLeast"/>
        <w:jc w:val="right"/>
      </w:pPr>
      <w:r w:rsidRPr="006A0AE6">
        <w:rPr>
          <w:rFonts w:cs="Calibri"/>
        </w:rPr>
        <w:t>"Силовые министерства и ведомства:</w:t>
      </w:r>
    </w:p>
    <w:p w:rsidR="00E87714" w:rsidRPr="006A0AE6" w:rsidRDefault="00E87714" w:rsidP="006A0AE6">
      <w:pPr>
        <w:spacing w:after="0" w:line="220" w:lineRule="atLeast"/>
        <w:jc w:val="right"/>
      </w:pPr>
      <w:r w:rsidRPr="006A0AE6">
        <w:rPr>
          <w:rFonts w:cs="Calibri"/>
        </w:rPr>
        <w:t>бухгалтерский учет и налогообложение"</w:t>
      </w:r>
    </w:p>
    <w:p w:rsidR="00E87714" w:rsidRPr="006A0AE6" w:rsidRDefault="00E87714" w:rsidP="006A0AE6">
      <w:pPr>
        <w:spacing w:after="0" w:line="220" w:lineRule="atLeast"/>
      </w:pPr>
      <w:r w:rsidRPr="006A0AE6">
        <w:rPr>
          <w:rFonts w:cs="Calibri"/>
        </w:rPr>
        <w:t>Подписано в печать</w:t>
      </w:r>
    </w:p>
    <w:p w:rsidR="00B46FD7" w:rsidRPr="006A0AE6" w:rsidRDefault="00E87714" w:rsidP="006A0AE6">
      <w:pPr>
        <w:spacing w:after="0" w:line="220" w:lineRule="atLeast"/>
      </w:pPr>
      <w:r w:rsidRPr="006A0AE6">
        <w:rPr>
          <w:rFonts w:cs="Calibri"/>
        </w:rPr>
        <w:t>26.02.2019</w:t>
      </w:r>
    </w:p>
    <w:p w:rsidR="00B46FD7" w:rsidRPr="006A0AE6" w:rsidRDefault="00B46FD7" w:rsidP="006A0AE6">
      <w:pPr>
        <w:widowControl w:val="0"/>
        <w:pBdr>
          <w:top w:val="single" w:sz="12" w:space="1" w:color="auto"/>
          <w:bottom w:val="single" w:sz="12" w:space="1" w:color="auto"/>
        </w:pBdr>
        <w:autoSpaceDE w:val="0"/>
        <w:autoSpaceDN w:val="0"/>
        <w:adjustRightInd w:val="0"/>
        <w:spacing w:after="0" w:line="240" w:lineRule="auto"/>
        <w:ind w:right="-28" w:firstLine="540"/>
        <w:rPr>
          <w:b/>
          <w:sz w:val="2"/>
          <w:szCs w:val="2"/>
        </w:rPr>
      </w:pPr>
    </w:p>
    <w:p w:rsidR="005D2EEE" w:rsidRPr="006A0AE6" w:rsidRDefault="00A710D9" w:rsidP="006A0AE6">
      <w:pPr>
        <w:spacing w:after="0" w:line="220" w:lineRule="atLeast"/>
        <w:rPr>
          <w:sz w:val="16"/>
          <w:szCs w:val="16"/>
        </w:rPr>
      </w:pPr>
      <w:hyperlink r:id="rId61" w:history="1">
        <w:r w:rsidR="00F44E16" w:rsidRPr="006A0AE6">
          <w:rPr>
            <w:rFonts w:cs="Calibri"/>
            <w:i/>
            <w:color w:val="0000FF"/>
          </w:rPr>
          <w:br/>
        </w:r>
        <w:proofErr w:type="gramStart"/>
        <w:r w:rsidR="00F44E16" w:rsidRPr="006A0AE6">
          <w:rPr>
            <w:rFonts w:cs="Calibri"/>
            <w:i/>
            <w:color w:val="0000FF"/>
            <w:sz w:val="16"/>
            <w:szCs w:val="16"/>
          </w:rPr>
          <w:t>{Вопрос:</w:t>
        </w:r>
        <w:proofErr w:type="gramEnd"/>
        <w:r w:rsidR="00F44E16" w:rsidRPr="006A0AE6">
          <w:rPr>
            <w:rFonts w:cs="Calibri"/>
            <w:i/>
            <w:color w:val="0000FF"/>
            <w:sz w:val="16"/>
            <w:szCs w:val="16"/>
          </w:rPr>
          <w:t xml:space="preserve"> Какие выплаты и в каком размере полагаются сотруднику ФПС за причинение вреда его здоровью при выполнении должностных обязанностей? Как отразить в учете эти суммы? </w:t>
        </w:r>
        <w:proofErr w:type="gramStart"/>
        <w:r w:rsidR="00F44E16" w:rsidRPr="006A0AE6">
          <w:rPr>
            <w:rFonts w:cs="Calibri"/>
            <w:i/>
            <w:color w:val="0000FF"/>
            <w:sz w:val="16"/>
            <w:szCs w:val="16"/>
          </w:rPr>
          <w:t>("Силовые министерства и ведомства: бухгалтерский учет и налогообложение", 2019, N 8) {</w:t>
        </w:r>
        <w:proofErr w:type="spellStart"/>
        <w:r w:rsidR="00F44E16" w:rsidRPr="006A0AE6">
          <w:rPr>
            <w:rFonts w:cs="Calibri"/>
            <w:i/>
            <w:color w:val="0000FF"/>
            <w:sz w:val="16"/>
            <w:szCs w:val="16"/>
          </w:rPr>
          <w:t>КонсультантПлюс</w:t>
        </w:r>
        <w:proofErr w:type="spellEnd"/>
        <w:r w:rsidR="00F44E16" w:rsidRPr="006A0AE6">
          <w:rPr>
            <w:rFonts w:cs="Calibri"/>
            <w:i/>
            <w:color w:val="0000FF"/>
            <w:sz w:val="16"/>
            <w:szCs w:val="16"/>
          </w:rPr>
          <w:t>}}</w:t>
        </w:r>
      </w:hyperlink>
      <w:r w:rsidR="00F44E16" w:rsidRPr="006A0AE6">
        <w:rPr>
          <w:rFonts w:cs="Calibri"/>
          <w:sz w:val="16"/>
          <w:szCs w:val="16"/>
        </w:rPr>
        <w:br/>
      </w:r>
      <w:proofErr w:type="gramEnd"/>
    </w:p>
    <w:p w:rsidR="005D2EEE" w:rsidRPr="006A0AE6" w:rsidRDefault="005D2EEE" w:rsidP="006A0AE6">
      <w:pPr>
        <w:spacing w:after="0" w:line="200" w:lineRule="atLeast"/>
      </w:pPr>
      <w:r w:rsidRPr="006A0AE6">
        <w:rPr>
          <w:rFonts w:cs="Tahoma"/>
          <w:sz w:val="20"/>
        </w:rPr>
        <w:t xml:space="preserve">Документ предоставлен </w:t>
      </w:r>
      <w:hyperlink r:id="rId62" w:history="1">
        <w:proofErr w:type="spellStart"/>
        <w:r w:rsidRPr="006A0AE6">
          <w:rPr>
            <w:rFonts w:cs="Tahoma"/>
            <w:color w:val="0000FF"/>
            <w:sz w:val="20"/>
          </w:rPr>
          <w:t>КонсультантПлюс</w:t>
        </w:r>
        <w:proofErr w:type="spellEnd"/>
      </w:hyperlink>
      <w:r w:rsidRPr="006A0AE6">
        <w:rPr>
          <w:rFonts w:cs="Tahoma"/>
          <w:sz w:val="20"/>
        </w:rPr>
        <w:br/>
      </w:r>
    </w:p>
    <w:p w:rsidR="005D2EEE" w:rsidRPr="006A0AE6" w:rsidRDefault="005D2EEE" w:rsidP="006A0AE6">
      <w:pPr>
        <w:spacing w:after="0" w:line="220" w:lineRule="atLeast"/>
        <w:jc w:val="right"/>
      </w:pPr>
      <w:r w:rsidRPr="006A0AE6">
        <w:rPr>
          <w:rFonts w:cs="Calibri"/>
        </w:rPr>
        <w:t>"Силовые министерства и ведомства: бухгалтерский учет и налогообложение", 2019, N 8</w:t>
      </w:r>
    </w:p>
    <w:p w:rsidR="005D2EEE" w:rsidRPr="006A0AE6" w:rsidRDefault="005D2EEE" w:rsidP="006A0AE6">
      <w:pPr>
        <w:spacing w:after="0" w:line="220" w:lineRule="atLeast"/>
        <w:jc w:val="both"/>
      </w:pPr>
    </w:p>
    <w:p w:rsidR="005D2EEE" w:rsidRPr="006A0AE6" w:rsidRDefault="005D2EEE" w:rsidP="006A0AE6">
      <w:pPr>
        <w:spacing w:after="0" w:line="220" w:lineRule="atLeast"/>
        <w:ind w:firstLine="540"/>
        <w:jc w:val="both"/>
      </w:pPr>
      <w:r w:rsidRPr="006A0AE6">
        <w:rPr>
          <w:rFonts w:cs="Calibri"/>
          <w:b/>
        </w:rPr>
        <w:t>Вопрос:</w:t>
      </w:r>
      <w:r w:rsidRPr="006A0AE6">
        <w:rPr>
          <w:rFonts w:cs="Calibri"/>
        </w:rPr>
        <w:t xml:space="preserve"> Какие выплаты и в каком размере полагаются сотруднику ФПС за причинение вреда его здоровью при выполнении должностных обязанностей? Как отразить в учете эти суммы?</w:t>
      </w:r>
    </w:p>
    <w:p w:rsidR="005D2EEE" w:rsidRPr="006A0AE6" w:rsidRDefault="005D2EEE" w:rsidP="006A0AE6">
      <w:pPr>
        <w:spacing w:after="0" w:line="220" w:lineRule="atLeast"/>
        <w:jc w:val="both"/>
      </w:pPr>
    </w:p>
    <w:p w:rsidR="005D2EEE" w:rsidRPr="006A0AE6" w:rsidRDefault="005D2EEE" w:rsidP="006A0AE6">
      <w:pPr>
        <w:spacing w:after="0" w:line="220" w:lineRule="atLeast"/>
        <w:ind w:firstLine="540"/>
        <w:jc w:val="both"/>
      </w:pPr>
      <w:r w:rsidRPr="006A0AE6">
        <w:rPr>
          <w:rFonts w:cs="Calibri"/>
          <w:b/>
        </w:rPr>
        <w:t>Ответ:</w:t>
      </w:r>
      <w:r w:rsidRPr="006A0AE6">
        <w:rPr>
          <w:rFonts w:cs="Calibri"/>
        </w:rPr>
        <w:t xml:space="preserve"> </w:t>
      </w:r>
      <w:hyperlink r:id="rId63" w:history="1">
        <w:r w:rsidRPr="006A0AE6">
          <w:rPr>
            <w:rFonts w:cs="Calibri"/>
            <w:color w:val="0000FF"/>
          </w:rPr>
          <w:t>Правила</w:t>
        </w:r>
      </w:hyperlink>
      <w:r w:rsidRPr="006A0AE6">
        <w:rPr>
          <w:rFonts w:cs="Calibri"/>
        </w:rPr>
        <w:t xml:space="preserve"> осуществления выплат в целях возмещения вреда, причиненного в связи с выполнением служебных обязанностей, сотрудникам и работникам федеральной противопожарной службы Государственной противопожарной службы или членам их семей утверждены Приказом МЧС РФ от 23.04.2013 N 280 (далее - Правила N 280).</w:t>
      </w:r>
    </w:p>
    <w:p w:rsidR="005D2EEE" w:rsidRPr="006A0AE6" w:rsidRDefault="005D2EEE" w:rsidP="006A0AE6">
      <w:pPr>
        <w:spacing w:after="0" w:line="220" w:lineRule="atLeast"/>
        <w:ind w:firstLine="540"/>
        <w:jc w:val="both"/>
      </w:pPr>
      <w:r w:rsidRPr="006A0AE6">
        <w:rPr>
          <w:rFonts w:cs="Calibri"/>
        </w:rPr>
        <w:t xml:space="preserve">Согласно </w:t>
      </w:r>
      <w:hyperlink r:id="rId64" w:history="1">
        <w:r w:rsidRPr="006A0AE6">
          <w:rPr>
            <w:rFonts w:cs="Calibri"/>
            <w:color w:val="0000FF"/>
          </w:rPr>
          <w:t>п. 2</w:t>
        </w:r>
      </w:hyperlink>
      <w:r w:rsidRPr="006A0AE6">
        <w:rPr>
          <w:rFonts w:cs="Calibri"/>
        </w:rPr>
        <w:t xml:space="preserve"> Правил N 280 сотруднику ФПС выплачиваются:</w:t>
      </w:r>
    </w:p>
    <w:p w:rsidR="005D2EEE" w:rsidRPr="006A0AE6" w:rsidRDefault="005D2EEE" w:rsidP="006A0AE6">
      <w:pPr>
        <w:spacing w:after="0" w:line="220" w:lineRule="atLeast"/>
        <w:ind w:firstLine="540"/>
        <w:jc w:val="both"/>
      </w:pPr>
      <w:r w:rsidRPr="006A0AE6">
        <w:rPr>
          <w:rFonts w:cs="Calibri"/>
        </w:rPr>
        <w:t xml:space="preserve">- единовременное пособие в случае повреждения здоровья - при получении сотрудником в связи с выполнением служебных обязанностей увечья или иного повреждения здоровья, </w:t>
      </w:r>
      <w:r w:rsidRPr="006A0AE6">
        <w:rPr>
          <w:rFonts w:cs="Calibri"/>
          <w:b/>
        </w:rPr>
        <w:t>исключающего</w:t>
      </w:r>
      <w:r w:rsidRPr="006A0AE6">
        <w:rPr>
          <w:rFonts w:cs="Calibri"/>
        </w:rPr>
        <w:t xml:space="preserve"> возможность </w:t>
      </w:r>
      <w:r w:rsidRPr="006A0AE6">
        <w:rPr>
          <w:rFonts w:cs="Calibri"/>
          <w:b/>
        </w:rPr>
        <w:t>дальнейшего прохождения службы</w:t>
      </w:r>
      <w:r w:rsidRPr="006A0AE6">
        <w:rPr>
          <w:rFonts w:cs="Calibri"/>
        </w:rPr>
        <w:t xml:space="preserve"> в ФПС;</w:t>
      </w:r>
    </w:p>
    <w:p w:rsidR="005D2EEE" w:rsidRPr="006A0AE6" w:rsidRDefault="005D2EEE" w:rsidP="006A0AE6">
      <w:pPr>
        <w:spacing w:after="0" w:line="220" w:lineRule="atLeast"/>
        <w:ind w:firstLine="540"/>
        <w:jc w:val="both"/>
      </w:pPr>
      <w:r w:rsidRPr="006A0AE6">
        <w:rPr>
          <w:rFonts w:cs="Calibri"/>
        </w:rPr>
        <w:t xml:space="preserve">- ежемесячная денежная компенсация - при установлении гражданину РФ, </w:t>
      </w:r>
      <w:r w:rsidRPr="006A0AE6">
        <w:rPr>
          <w:rFonts w:cs="Calibri"/>
          <w:b/>
        </w:rPr>
        <w:t>уволенному из ФПС</w:t>
      </w:r>
      <w:r w:rsidRPr="006A0AE6">
        <w:rPr>
          <w:rFonts w:cs="Calibri"/>
        </w:rPr>
        <w:t xml:space="preserve">, инвалидности вследствие военной травмы, полученной в связи с выполнением служебных обязанностей и </w:t>
      </w:r>
      <w:r w:rsidRPr="006A0AE6">
        <w:rPr>
          <w:rFonts w:cs="Calibri"/>
          <w:b/>
        </w:rPr>
        <w:t>исключившей</w:t>
      </w:r>
      <w:r w:rsidRPr="006A0AE6">
        <w:rPr>
          <w:rFonts w:cs="Calibri"/>
        </w:rPr>
        <w:t xml:space="preserve"> возможность </w:t>
      </w:r>
      <w:r w:rsidRPr="006A0AE6">
        <w:rPr>
          <w:rFonts w:cs="Calibri"/>
          <w:b/>
        </w:rPr>
        <w:t>дальнейшего прохождения службы</w:t>
      </w:r>
      <w:r w:rsidRPr="006A0AE6">
        <w:rPr>
          <w:rFonts w:cs="Calibri"/>
        </w:rPr>
        <w:t xml:space="preserve"> в ФПС, с последующим взысканием выплаченных сумм указанной компенсации с виновных лиц.</w:t>
      </w:r>
    </w:p>
    <w:p w:rsidR="005D2EEE" w:rsidRPr="006A0AE6" w:rsidRDefault="005D2EEE" w:rsidP="006A0AE6">
      <w:pPr>
        <w:spacing w:after="0" w:line="220" w:lineRule="atLeast"/>
        <w:jc w:val="both"/>
      </w:pPr>
    </w:p>
    <w:p w:rsidR="005D2EEE" w:rsidRPr="006A0AE6" w:rsidRDefault="005D2EEE" w:rsidP="006A0AE6">
      <w:pPr>
        <w:spacing w:after="0" w:line="220" w:lineRule="atLeast"/>
        <w:ind w:firstLine="540"/>
        <w:jc w:val="both"/>
      </w:pPr>
      <w:r w:rsidRPr="006A0AE6">
        <w:rPr>
          <w:rFonts w:cs="Calibri"/>
        </w:rPr>
        <w:t xml:space="preserve">Обратите внимание! Выплаты в целях возмещения вреда, причиненного жизни и здоровью гражданина (бывшего сотрудника ФПС, а также членов его семьи), производятся </w:t>
      </w:r>
      <w:r w:rsidRPr="006A0AE6">
        <w:rPr>
          <w:rFonts w:cs="Calibri"/>
          <w:b/>
        </w:rPr>
        <w:t>после прекращения его службы</w:t>
      </w:r>
      <w:r w:rsidRPr="006A0AE6">
        <w:rPr>
          <w:rFonts w:cs="Calibri"/>
        </w:rPr>
        <w:t xml:space="preserve"> в ФПС (</w:t>
      </w:r>
      <w:hyperlink r:id="rId65" w:history="1">
        <w:r w:rsidRPr="006A0AE6">
          <w:rPr>
            <w:rFonts w:cs="Calibri"/>
            <w:color w:val="0000FF"/>
          </w:rPr>
          <w:t>п. 19</w:t>
        </w:r>
      </w:hyperlink>
      <w:r w:rsidRPr="006A0AE6">
        <w:rPr>
          <w:rFonts w:cs="Calibri"/>
        </w:rPr>
        <w:t xml:space="preserve"> Правил N 280).</w:t>
      </w:r>
    </w:p>
    <w:p w:rsidR="005D2EEE" w:rsidRPr="006A0AE6" w:rsidRDefault="005D2EEE" w:rsidP="006A0AE6">
      <w:pPr>
        <w:spacing w:after="0" w:line="220" w:lineRule="atLeast"/>
        <w:jc w:val="both"/>
      </w:pPr>
    </w:p>
    <w:p w:rsidR="005D2EEE" w:rsidRPr="006A0AE6" w:rsidRDefault="005D2EEE" w:rsidP="006A0AE6">
      <w:pPr>
        <w:spacing w:after="0" w:line="220" w:lineRule="atLeast"/>
        <w:ind w:firstLine="540"/>
        <w:jc w:val="both"/>
      </w:pPr>
      <w:r w:rsidRPr="006A0AE6">
        <w:rPr>
          <w:rFonts w:cs="Calibri"/>
        </w:rPr>
        <w:t>Выплаты, предусмотренные Правилами N 280, осуществляют по месту прохождения сотрудником службы Финансово-экономический департамент МЧС, финансовое подразделение территориального органа МЧС, организации и учреждения МЧС центрального подчинения (</w:t>
      </w:r>
      <w:hyperlink r:id="rId66" w:history="1">
        <w:r w:rsidRPr="006A0AE6">
          <w:rPr>
            <w:rFonts w:cs="Calibri"/>
            <w:color w:val="0000FF"/>
          </w:rPr>
          <w:t>п. 17</w:t>
        </w:r>
      </w:hyperlink>
      <w:r w:rsidRPr="006A0AE6">
        <w:rPr>
          <w:rFonts w:cs="Calibri"/>
        </w:rPr>
        <w:t xml:space="preserve"> Правил N 280).</w:t>
      </w:r>
    </w:p>
    <w:p w:rsidR="005D2EEE" w:rsidRPr="006A0AE6" w:rsidRDefault="005D2EEE" w:rsidP="006A0AE6">
      <w:pPr>
        <w:spacing w:after="0" w:line="220" w:lineRule="atLeast"/>
        <w:ind w:firstLine="540"/>
        <w:jc w:val="both"/>
      </w:pPr>
      <w:r w:rsidRPr="006A0AE6">
        <w:rPr>
          <w:rFonts w:cs="Calibri"/>
        </w:rPr>
        <w:t>Единовременные пособия и суммы возмещения вреда выплачиваются независимо от выплаты страховых сумм по обязательному государственному или добровольному страхованию.</w:t>
      </w:r>
    </w:p>
    <w:p w:rsidR="005D2EEE" w:rsidRPr="006A0AE6" w:rsidRDefault="005D2EEE" w:rsidP="006A0AE6">
      <w:pPr>
        <w:spacing w:after="0" w:line="220" w:lineRule="atLeast"/>
        <w:ind w:firstLine="540"/>
        <w:jc w:val="both"/>
        <w:rPr>
          <w:b/>
          <w:sz w:val="24"/>
          <w:szCs w:val="24"/>
          <w:u w:val="single"/>
        </w:rPr>
      </w:pPr>
      <w:r w:rsidRPr="006A0AE6">
        <w:rPr>
          <w:rFonts w:cs="Calibri"/>
          <w:b/>
          <w:sz w:val="24"/>
          <w:szCs w:val="24"/>
          <w:highlight w:val="yellow"/>
          <w:u w:val="single"/>
        </w:rPr>
        <w:t>Единовременное пособие.</w:t>
      </w:r>
      <w:r w:rsidRPr="006A0AE6">
        <w:rPr>
          <w:rFonts w:cs="Calibri"/>
          <w:b/>
          <w:sz w:val="24"/>
          <w:szCs w:val="24"/>
          <w:u w:val="single"/>
        </w:rPr>
        <w:t xml:space="preserve"> </w:t>
      </w:r>
      <w:hyperlink r:id="rId67" w:history="1">
        <w:r w:rsidRPr="006A0AE6">
          <w:rPr>
            <w:rFonts w:cs="Calibri"/>
            <w:b/>
            <w:color w:val="0000FF"/>
            <w:sz w:val="24"/>
            <w:szCs w:val="24"/>
            <w:u w:val="single"/>
          </w:rPr>
          <w:t>Пунктом 4 ст. 12</w:t>
        </w:r>
      </w:hyperlink>
      <w:r w:rsidRPr="006A0AE6">
        <w:rPr>
          <w:rFonts w:cs="Calibri"/>
          <w:b/>
          <w:sz w:val="24"/>
          <w:szCs w:val="24"/>
          <w:u w:val="single"/>
        </w:rPr>
        <w:t xml:space="preserve"> Закона N 283-ФЗ </w:t>
      </w:r>
      <w:hyperlink w:anchor="P16" w:history="1">
        <w:r w:rsidRPr="006A0AE6">
          <w:rPr>
            <w:rFonts w:cs="Calibri"/>
            <w:b/>
            <w:color w:val="0000FF"/>
            <w:sz w:val="24"/>
            <w:szCs w:val="24"/>
            <w:u w:val="single"/>
          </w:rPr>
          <w:t>&lt;1&gt;</w:t>
        </w:r>
      </w:hyperlink>
      <w:r w:rsidRPr="006A0AE6">
        <w:rPr>
          <w:rFonts w:cs="Calibri"/>
          <w:b/>
          <w:sz w:val="24"/>
          <w:szCs w:val="24"/>
          <w:u w:val="single"/>
        </w:rPr>
        <w:t xml:space="preserve"> установлено, что при получении сотрудником в связи с выполнением служебных обязанностей увечья или иного повреждения здоровья, исключающего возможность дальнейшего прохождения службы в учреждениях и органах, ему выплачивается единовременное пособие в размере 2 </w:t>
      </w:r>
      <w:proofErr w:type="spellStart"/>
      <w:proofErr w:type="gramStart"/>
      <w:r w:rsidRPr="006A0AE6">
        <w:rPr>
          <w:rFonts w:cs="Calibri"/>
          <w:b/>
          <w:sz w:val="24"/>
          <w:szCs w:val="24"/>
          <w:u w:val="single"/>
        </w:rPr>
        <w:t>млн</w:t>
      </w:r>
      <w:proofErr w:type="spellEnd"/>
      <w:proofErr w:type="gramEnd"/>
      <w:r w:rsidRPr="006A0AE6">
        <w:rPr>
          <w:rFonts w:cs="Calibri"/>
          <w:b/>
          <w:sz w:val="24"/>
          <w:szCs w:val="24"/>
          <w:u w:val="single"/>
        </w:rPr>
        <w:t xml:space="preserve"> руб.</w:t>
      </w:r>
    </w:p>
    <w:p w:rsidR="005D2EEE" w:rsidRPr="006A0AE6" w:rsidRDefault="005D2EEE" w:rsidP="006A0AE6">
      <w:pPr>
        <w:spacing w:after="0" w:line="220" w:lineRule="atLeast"/>
        <w:ind w:firstLine="540"/>
        <w:jc w:val="both"/>
        <w:rPr>
          <w:sz w:val="24"/>
          <w:szCs w:val="24"/>
        </w:rPr>
      </w:pPr>
      <w:r w:rsidRPr="006A0AE6">
        <w:rPr>
          <w:rFonts w:cs="Calibri"/>
          <w:sz w:val="24"/>
          <w:szCs w:val="24"/>
        </w:rPr>
        <w:t>--------------------------------</w:t>
      </w:r>
    </w:p>
    <w:p w:rsidR="005D2EEE" w:rsidRPr="006A0AE6" w:rsidRDefault="005D2EEE" w:rsidP="006A0AE6">
      <w:pPr>
        <w:spacing w:after="0" w:line="220" w:lineRule="atLeast"/>
        <w:ind w:firstLine="540"/>
        <w:jc w:val="both"/>
        <w:rPr>
          <w:b/>
          <w:sz w:val="24"/>
          <w:szCs w:val="24"/>
          <w:u w:val="single"/>
        </w:rPr>
      </w:pPr>
      <w:bookmarkStart w:id="2" w:name="P16"/>
      <w:bookmarkEnd w:id="2"/>
      <w:r w:rsidRPr="006A0AE6">
        <w:rPr>
          <w:rFonts w:cs="Calibri"/>
          <w:b/>
          <w:sz w:val="24"/>
          <w:szCs w:val="24"/>
          <w:u w:val="single"/>
        </w:rPr>
        <w:t xml:space="preserve">&lt;1&gt; Федеральный </w:t>
      </w:r>
      <w:hyperlink r:id="rId68" w:history="1">
        <w:r w:rsidRPr="006A0AE6">
          <w:rPr>
            <w:rFonts w:cs="Calibri"/>
            <w:b/>
            <w:color w:val="0000FF"/>
            <w:sz w:val="24"/>
            <w:szCs w:val="24"/>
            <w:u w:val="single"/>
          </w:rPr>
          <w:t>закон</w:t>
        </w:r>
      </w:hyperlink>
      <w:r w:rsidRPr="006A0AE6">
        <w:rPr>
          <w:rFonts w:cs="Calibri"/>
          <w:b/>
          <w:sz w:val="24"/>
          <w:szCs w:val="24"/>
          <w:u w:val="single"/>
        </w:rPr>
        <w:t xml:space="preserve"> 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5D2EEE" w:rsidRPr="006A0AE6" w:rsidRDefault="005D2EEE" w:rsidP="006A0AE6">
      <w:pPr>
        <w:spacing w:after="0" w:line="220" w:lineRule="atLeast"/>
        <w:ind w:firstLine="540"/>
        <w:jc w:val="both"/>
        <w:rPr>
          <w:b/>
          <w:sz w:val="24"/>
          <w:szCs w:val="24"/>
          <w:u w:val="single"/>
        </w:rPr>
      </w:pPr>
      <w:r w:rsidRPr="006A0AE6">
        <w:rPr>
          <w:rFonts w:cs="Calibri"/>
          <w:b/>
          <w:sz w:val="24"/>
          <w:szCs w:val="24"/>
          <w:u w:val="single"/>
        </w:rPr>
        <w:t>Обратите внимание! Размер единовременного пособия проиндексирован с 01.01.2019 с применением коэффициента 1,043 (</w:t>
      </w:r>
      <w:hyperlink r:id="rId69" w:history="1">
        <w:r w:rsidRPr="006A0AE6">
          <w:rPr>
            <w:rFonts w:cs="Calibri"/>
            <w:b/>
            <w:color w:val="0000FF"/>
            <w:sz w:val="24"/>
            <w:szCs w:val="24"/>
            <w:u w:val="single"/>
          </w:rPr>
          <w:t>п. 1</w:t>
        </w:r>
      </w:hyperlink>
      <w:r w:rsidRPr="006A0AE6">
        <w:rPr>
          <w:rFonts w:cs="Calibri"/>
          <w:b/>
          <w:sz w:val="24"/>
          <w:szCs w:val="24"/>
          <w:u w:val="single"/>
        </w:rPr>
        <w:t xml:space="preserve"> Постановления Правительства РФ от 12.04.2019 N 435 "Об индексации в 2019 году размеров отдельных выплат военнослужащим, сотрудникам некоторых федеральных органов исполнительной власти, гражданам, уволенным с военной службы (службы), и гражданам, проходившим военные сборы").</w:t>
      </w:r>
    </w:p>
    <w:p w:rsidR="005D2EEE" w:rsidRPr="006A0AE6" w:rsidRDefault="005D2EEE" w:rsidP="006A0AE6">
      <w:pPr>
        <w:spacing w:after="0" w:line="220" w:lineRule="atLeast"/>
        <w:ind w:firstLine="540"/>
        <w:jc w:val="both"/>
        <w:rPr>
          <w:b/>
          <w:sz w:val="24"/>
          <w:szCs w:val="24"/>
          <w:u w:val="single"/>
        </w:rPr>
      </w:pPr>
      <w:proofErr w:type="gramStart"/>
      <w:r w:rsidRPr="006A0AE6">
        <w:rPr>
          <w:rFonts w:cs="Calibri"/>
          <w:b/>
          <w:sz w:val="24"/>
          <w:szCs w:val="24"/>
          <w:u w:val="single"/>
        </w:rPr>
        <w:t xml:space="preserve">В бюджетном учете согласно </w:t>
      </w:r>
      <w:hyperlink r:id="rId70" w:history="1">
        <w:r w:rsidRPr="006A0AE6">
          <w:rPr>
            <w:rFonts w:cs="Calibri"/>
            <w:b/>
            <w:color w:val="0000FF"/>
            <w:sz w:val="24"/>
            <w:szCs w:val="24"/>
            <w:u w:val="single"/>
          </w:rPr>
          <w:t>п. 10.6.4</w:t>
        </w:r>
      </w:hyperlink>
      <w:r w:rsidRPr="006A0AE6">
        <w:rPr>
          <w:rFonts w:cs="Calibri"/>
          <w:b/>
          <w:sz w:val="24"/>
          <w:szCs w:val="24"/>
          <w:u w:val="single"/>
        </w:rPr>
        <w:t xml:space="preserve"> Порядка N 209н </w:t>
      </w:r>
      <w:hyperlink w:anchor="P22" w:history="1">
        <w:r w:rsidRPr="006A0AE6">
          <w:rPr>
            <w:rFonts w:cs="Calibri"/>
            <w:b/>
            <w:color w:val="0000FF"/>
            <w:sz w:val="24"/>
            <w:szCs w:val="24"/>
            <w:u w:val="single"/>
          </w:rPr>
          <w:t>&lt;2&gt;</w:t>
        </w:r>
      </w:hyperlink>
      <w:r w:rsidRPr="006A0AE6">
        <w:rPr>
          <w:rFonts w:cs="Calibri"/>
          <w:b/>
          <w:sz w:val="24"/>
          <w:szCs w:val="24"/>
          <w:u w:val="single"/>
        </w:rPr>
        <w:t xml:space="preserve"> на подстатью 264 "Пенсии, пособия, выплачиваемые работодателями, нанимателями бывшим работникам в денежной форме" КОСГУ относятся расходы на осуществление выплат по социальному обеспечению </w:t>
      </w:r>
      <w:r w:rsidRPr="006A0AE6">
        <w:rPr>
          <w:rFonts w:cs="Calibri"/>
          <w:b/>
          <w:sz w:val="24"/>
          <w:szCs w:val="24"/>
          <w:u w:val="single"/>
        </w:rPr>
        <w:lastRenderedPageBreak/>
        <w:t>категорий граждан, ранее занимавших должности в соответствии с законодательством РФ, либо выплат за особые заслуги перед РФ, кроме выплат по обязательному пенсионному, медицинскому и социальному страхованию, в том</w:t>
      </w:r>
      <w:proofErr w:type="gramEnd"/>
      <w:r w:rsidRPr="006A0AE6">
        <w:rPr>
          <w:rFonts w:cs="Calibri"/>
          <w:b/>
          <w:sz w:val="24"/>
          <w:szCs w:val="24"/>
          <w:u w:val="single"/>
        </w:rPr>
        <w:t xml:space="preserve"> </w:t>
      </w:r>
      <w:proofErr w:type="gramStart"/>
      <w:r w:rsidRPr="006A0AE6">
        <w:rPr>
          <w:rFonts w:cs="Calibri"/>
          <w:b/>
          <w:sz w:val="24"/>
          <w:szCs w:val="24"/>
          <w:u w:val="single"/>
        </w:rPr>
        <w:t>числе</w:t>
      </w:r>
      <w:proofErr w:type="gramEnd"/>
      <w:r w:rsidRPr="006A0AE6">
        <w:rPr>
          <w:rFonts w:cs="Calibri"/>
          <w:b/>
          <w:sz w:val="24"/>
          <w:szCs w:val="24"/>
          <w:u w:val="single"/>
        </w:rPr>
        <w:t xml:space="preserve"> единовременного пособия военнослужащим и сотрудникам правоохранительных органов при получении телесных повреждений, исключающих для них возможность заниматься профессиональной деятельностью, в случае осуществления выплат после их увольнения.</w:t>
      </w:r>
    </w:p>
    <w:p w:rsidR="005D2EEE" w:rsidRPr="006A0AE6" w:rsidRDefault="005D2EEE" w:rsidP="006A0AE6">
      <w:pPr>
        <w:spacing w:after="0" w:line="220" w:lineRule="atLeast"/>
        <w:ind w:firstLine="540"/>
        <w:jc w:val="both"/>
        <w:rPr>
          <w:sz w:val="24"/>
          <w:szCs w:val="24"/>
        </w:rPr>
      </w:pPr>
      <w:r w:rsidRPr="006A0AE6">
        <w:rPr>
          <w:rFonts w:cs="Calibri"/>
          <w:sz w:val="24"/>
          <w:szCs w:val="24"/>
        </w:rPr>
        <w:t>--------------------------------</w:t>
      </w:r>
    </w:p>
    <w:p w:rsidR="005D2EEE" w:rsidRPr="006A0AE6" w:rsidRDefault="005D2EEE" w:rsidP="006A0AE6">
      <w:pPr>
        <w:spacing w:after="0" w:line="220" w:lineRule="atLeast"/>
        <w:ind w:firstLine="540"/>
        <w:jc w:val="both"/>
        <w:rPr>
          <w:sz w:val="24"/>
          <w:szCs w:val="24"/>
        </w:rPr>
      </w:pPr>
      <w:bookmarkStart w:id="3" w:name="P22"/>
      <w:bookmarkEnd w:id="3"/>
      <w:r w:rsidRPr="006A0AE6">
        <w:rPr>
          <w:rFonts w:cs="Calibri"/>
          <w:sz w:val="24"/>
          <w:szCs w:val="24"/>
        </w:rPr>
        <w:t xml:space="preserve">&lt;2&gt; </w:t>
      </w:r>
      <w:hyperlink r:id="rId71" w:history="1">
        <w:r w:rsidRPr="006A0AE6">
          <w:rPr>
            <w:rFonts w:cs="Calibri"/>
            <w:color w:val="0000FF"/>
            <w:sz w:val="24"/>
            <w:szCs w:val="24"/>
          </w:rPr>
          <w:t>Порядок</w:t>
        </w:r>
      </w:hyperlink>
      <w:r w:rsidRPr="006A0AE6">
        <w:rPr>
          <w:rFonts w:cs="Calibri"/>
          <w:sz w:val="24"/>
          <w:szCs w:val="24"/>
        </w:rPr>
        <w:t xml:space="preserve"> применения КОСГУ, утв. Приказом Минфина РФ от 29.11.2017 N 209н.</w:t>
      </w:r>
    </w:p>
    <w:p w:rsidR="005D2EEE" w:rsidRPr="006A0AE6" w:rsidRDefault="005D2EEE" w:rsidP="006A0AE6">
      <w:pPr>
        <w:spacing w:after="0" w:line="220" w:lineRule="atLeast"/>
        <w:ind w:firstLine="540"/>
        <w:jc w:val="both"/>
        <w:rPr>
          <w:b/>
          <w:sz w:val="24"/>
          <w:szCs w:val="24"/>
          <w:u w:val="single"/>
        </w:rPr>
      </w:pPr>
      <w:proofErr w:type="gramStart"/>
      <w:r w:rsidRPr="006A0AE6">
        <w:rPr>
          <w:rFonts w:cs="Calibri"/>
          <w:b/>
          <w:sz w:val="24"/>
          <w:szCs w:val="24"/>
          <w:u w:val="single"/>
        </w:rPr>
        <w:t xml:space="preserve">По мнению автора, так как в </w:t>
      </w:r>
      <w:hyperlink r:id="rId72" w:history="1">
        <w:r w:rsidRPr="006A0AE6">
          <w:rPr>
            <w:rFonts w:cs="Calibri"/>
            <w:b/>
            <w:color w:val="0000FF"/>
            <w:sz w:val="24"/>
            <w:szCs w:val="24"/>
            <w:u w:val="single"/>
          </w:rPr>
          <w:t>Правилах</w:t>
        </w:r>
      </w:hyperlink>
      <w:r w:rsidRPr="006A0AE6">
        <w:rPr>
          <w:rFonts w:cs="Calibri"/>
          <w:b/>
          <w:sz w:val="24"/>
          <w:szCs w:val="24"/>
          <w:u w:val="single"/>
        </w:rPr>
        <w:t xml:space="preserve"> N 280 указано, что единовременное пособие выплачивается, если сотрудник не может в дальнейшем служить в ФПС, </w:t>
      </w:r>
      <w:r w:rsidRPr="006A0AE6">
        <w:rPr>
          <w:rFonts w:cs="Calibri"/>
          <w:b/>
          <w:sz w:val="24"/>
          <w:szCs w:val="24"/>
          <w:highlight w:val="yellow"/>
          <w:u w:val="single"/>
        </w:rPr>
        <w:t xml:space="preserve">уже после его увольнения, данные расходы необходимо отражать в бюджетном учете по указанной подстатье КОСГУ </w:t>
      </w:r>
      <w:hyperlink r:id="rId73" w:history="1">
        <w:r w:rsidRPr="006A0AE6">
          <w:rPr>
            <w:rFonts w:cs="Calibri"/>
            <w:b/>
            <w:color w:val="0000FF"/>
            <w:sz w:val="24"/>
            <w:szCs w:val="24"/>
            <w:highlight w:val="yellow"/>
            <w:u w:val="single"/>
          </w:rPr>
          <w:t>(подстатье 264)</w:t>
        </w:r>
      </w:hyperlink>
      <w:r w:rsidRPr="006A0AE6">
        <w:rPr>
          <w:rFonts w:cs="Calibri"/>
          <w:b/>
          <w:sz w:val="24"/>
          <w:szCs w:val="24"/>
          <w:u w:val="single"/>
        </w:rPr>
        <w:t xml:space="preserve"> в увязке с кодом вида расходов 321 "Пособия, компенсации и иные социальные выплаты гражданам, кроме публичных нормативных обязательств" (</w:t>
      </w:r>
      <w:hyperlink r:id="rId74" w:history="1">
        <w:r w:rsidRPr="006A0AE6">
          <w:rPr>
            <w:rFonts w:cs="Calibri"/>
            <w:b/>
            <w:color w:val="0000FF"/>
            <w:sz w:val="24"/>
            <w:szCs w:val="24"/>
            <w:u w:val="single"/>
          </w:rPr>
          <w:t>п. 51.3.2.1</w:t>
        </w:r>
        <w:proofErr w:type="gramEnd"/>
      </w:hyperlink>
      <w:r w:rsidRPr="006A0AE6">
        <w:rPr>
          <w:rFonts w:cs="Calibri"/>
          <w:b/>
          <w:sz w:val="24"/>
          <w:szCs w:val="24"/>
          <w:u w:val="single"/>
        </w:rPr>
        <w:t xml:space="preserve"> </w:t>
      </w:r>
      <w:proofErr w:type="gramStart"/>
      <w:r w:rsidRPr="006A0AE6">
        <w:rPr>
          <w:rFonts w:cs="Calibri"/>
          <w:b/>
          <w:sz w:val="24"/>
          <w:szCs w:val="24"/>
          <w:u w:val="single"/>
        </w:rPr>
        <w:t xml:space="preserve">Порядка N 132н </w:t>
      </w:r>
      <w:hyperlink w:anchor="P26" w:history="1">
        <w:r w:rsidRPr="006A0AE6">
          <w:rPr>
            <w:rFonts w:cs="Calibri"/>
            <w:b/>
            <w:color w:val="0000FF"/>
            <w:sz w:val="24"/>
            <w:szCs w:val="24"/>
            <w:u w:val="single"/>
          </w:rPr>
          <w:t>&lt;3&gt;</w:t>
        </w:r>
      </w:hyperlink>
      <w:r w:rsidRPr="006A0AE6">
        <w:rPr>
          <w:rFonts w:cs="Calibri"/>
          <w:b/>
          <w:sz w:val="24"/>
          <w:szCs w:val="24"/>
          <w:u w:val="single"/>
        </w:rPr>
        <w:t>).</w:t>
      </w:r>
      <w:proofErr w:type="gramEnd"/>
    </w:p>
    <w:p w:rsidR="005D2EEE" w:rsidRPr="006A0AE6" w:rsidRDefault="005D2EEE" w:rsidP="006A0AE6">
      <w:pPr>
        <w:spacing w:after="0" w:line="220" w:lineRule="atLeast"/>
        <w:ind w:firstLine="540"/>
        <w:jc w:val="both"/>
        <w:rPr>
          <w:sz w:val="24"/>
          <w:szCs w:val="24"/>
        </w:rPr>
      </w:pPr>
      <w:r w:rsidRPr="006A0AE6">
        <w:rPr>
          <w:rFonts w:cs="Calibri"/>
          <w:sz w:val="24"/>
          <w:szCs w:val="24"/>
        </w:rPr>
        <w:t>--------------------------------</w:t>
      </w:r>
    </w:p>
    <w:p w:rsidR="005D2EEE" w:rsidRPr="006A0AE6" w:rsidRDefault="005D2EEE" w:rsidP="006A0AE6">
      <w:pPr>
        <w:spacing w:after="0" w:line="220" w:lineRule="atLeast"/>
        <w:ind w:firstLine="540"/>
        <w:jc w:val="both"/>
        <w:rPr>
          <w:sz w:val="24"/>
          <w:szCs w:val="24"/>
        </w:rPr>
      </w:pPr>
      <w:bookmarkStart w:id="4" w:name="P26"/>
      <w:bookmarkEnd w:id="4"/>
      <w:r w:rsidRPr="006A0AE6">
        <w:rPr>
          <w:rFonts w:cs="Calibri"/>
          <w:sz w:val="24"/>
          <w:szCs w:val="24"/>
        </w:rPr>
        <w:t xml:space="preserve">&lt;3&gt; </w:t>
      </w:r>
      <w:hyperlink r:id="rId75" w:history="1">
        <w:r w:rsidRPr="006A0AE6">
          <w:rPr>
            <w:rFonts w:cs="Calibri"/>
            <w:color w:val="0000FF"/>
            <w:sz w:val="24"/>
            <w:szCs w:val="24"/>
          </w:rPr>
          <w:t>Порядок</w:t>
        </w:r>
      </w:hyperlink>
      <w:r w:rsidRPr="006A0AE6">
        <w:rPr>
          <w:rFonts w:cs="Calibri"/>
          <w:sz w:val="24"/>
          <w:szCs w:val="24"/>
        </w:rPr>
        <w:t xml:space="preserve"> формирования и применения кодов бюджетной классификации РФ, их структура и принципы назначения, утв. Приказом Минфина РФ от 08.06.2018 N 132н.</w:t>
      </w:r>
    </w:p>
    <w:p w:rsidR="005D2EEE" w:rsidRPr="006A0AE6" w:rsidRDefault="005D2EEE" w:rsidP="006A0AE6">
      <w:pPr>
        <w:spacing w:after="0" w:line="220" w:lineRule="atLeast"/>
        <w:jc w:val="both"/>
      </w:pPr>
    </w:p>
    <w:p w:rsidR="005D2EEE" w:rsidRPr="006A0AE6" w:rsidRDefault="005D2EEE" w:rsidP="006A0AE6">
      <w:pPr>
        <w:spacing w:after="0" w:line="220" w:lineRule="atLeast"/>
        <w:ind w:firstLine="540"/>
        <w:jc w:val="both"/>
      </w:pPr>
      <w:r w:rsidRPr="006A0AE6">
        <w:rPr>
          <w:rFonts w:cs="Calibri"/>
          <w:b/>
        </w:rPr>
        <w:t>Ежемесячная компенсация.</w:t>
      </w:r>
      <w:r w:rsidRPr="006A0AE6">
        <w:rPr>
          <w:rFonts w:cs="Calibri"/>
        </w:rPr>
        <w:t xml:space="preserve"> Выплата ежемесячной денежной компенсации производится по месту прохождения сотрудником службы в течение всего срока, на который установлена инвалидность (</w:t>
      </w:r>
      <w:hyperlink r:id="rId76" w:history="1">
        <w:r w:rsidRPr="006A0AE6">
          <w:rPr>
            <w:rFonts w:cs="Calibri"/>
            <w:color w:val="0000FF"/>
          </w:rPr>
          <w:t>п. 21</w:t>
        </w:r>
      </w:hyperlink>
      <w:r w:rsidRPr="006A0AE6">
        <w:rPr>
          <w:rFonts w:cs="Calibri"/>
        </w:rPr>
        <w:t xml:space="preserve"> Правил N 280).</w:t>
      </w:r>
    </w:p>
    <w:p w:rsidR="005D2EEE" w:rsidRPr="006A0AE6" w:rsidRDefault="005D2EEE" w:rsidP="006A0AE6">
      <w:pPr>
        <w:spacing w:after="0" w:line="220" w:lineRule="atLeast"/>
        <w:ind w:firstLine="540"/>
        <w:jc w:val="both"/>
      </w:pPr>
      <w:r w:rsidRPr="006A0AE6">
        <w:rPr>
          <w:rFonts w:cs="Calibri"/>
        </w:rPr>
        <w:t>Размер ежемесячной денежной компенсации исчисляется исходя из размера оклада месячного денежного содержания и размера ежемесячной надбавки к окладу месячного денежного содержания за стаж службы (выслугу лет), принимаемых для исчисления пенсий, с применением следующих коэффициентов (</w:t>
      </w:r>
      <w:hyperlink r:id="rId77" w:history="1">
        <w:r w:rsidRPr="006A0AE6">
          <w:rPr>
            <w:rFonts w:cs="Calibri"/>
            <w:color w:val="0000FF"/>
          </w:rPr>
          <w:t>п. 5 ст. 12</w:t>
        </w:r>
      </w:hyperlink>
      <w:r w:rsidRPr="006A0AE6">
        <w:rPr>
          <w:rFonts w:cs="Calibri"/>
        </w:rPr>
        <w:t xml:space="preserve"> Закона N 283-ФЗ, </w:t>
      </w:r>
      <w:hyperlink r:id="rId78" w:history="1">
        <w:r w:rsidRPr="006A0AE6">
          <w:rPr>
            <w:rFonts w:cs="Calibri"/>
            <w:color w:val="0000FF"/>
          </w:rPr>
          <w:t>п. 22</w:t>
        </w:r>
      </w:hyperlink>
      <w:r w:rsidRPr="006A0AE6">
        <w:rPr>
          <w:rFonts w:cs="Calibri"/>
        </w:rPr>
        <w:t xml:space="preserve"> Правил N 280):</w:t>
      </w:r>
    </w:p>
    <w:p w:rsidR="005D2EEE" w:rsidRPr="006A0AE6" w:rsidRDefault="005D2EEE" w:rsidP="006A0AE6">
      <w:pPr>
        <w:spacing w:after="0" w:line="220" w:lineRule="atLeast"/>
        <w:ind w:firstLine="540"/>
        <w:jc w:val="both"/>
      </w:pPr>
      <w:r w:rsidRPr="006A0AE6">
        <w:rPr>
          <w:rFonts w:cs="Calibri"/>
        </w:rPr>
        <w:t>1) в отношении инвалида I группы - 1;</w:t>
      </w:r>
    </w:p>
    <w:p w:rsidR="005D2EEE" w:rsidRPr="006A0AE6" w:rsidRDefault="005D2EEE" w:rsidP="006A0AE6">
      <w:pPr>
        <w:spacing w:after="0" w:line="220" w:lineRule="atLeast"/>
        <w:ind w:firstLine="540"/>
        <w:jc w:val="both"/>
      </w:pPr>
      <w:r w:rsidRPr="006A0AE6">
        <w:rPr>
          <w:rFonts w:cs="Calibri"/>
        </w:rPr>
        <w:t>2) в отношении инвалида II группы - 0,5;</w:t>
      </w:r>
    </w:p>
    <w:p w:rsidR="005D2EEE" w:rsidRPr="006A0AE6" w:rsidRDefault="005D2EEE" w:rsidP="006A0AE6">
      <w:pPr>
        <w:spacing w:after="0" w:line="220" w:lineRule="atLeast"/>
        <w:ind w:firstLine="540"/>
        <w:jc w:val="both"/>
      </w:pPr>
      <w:r w:rsidRPr="006A0AE6">
        <w:rPr>
          <w:rFonts w:cs="Calibri"/>
        </w:rPr>
        <w:t>3) в отношении инвалида III группы - 0,3.</w:t>
      </w:r>
    </w:p>
    <w:p w:rsidR="005D2EEE" w:rsidRPr="006A0AE6" w:rsidRDefault="005D2EEE" w:rsidP="006A0AE6">
      <w:pPr>
        <w:spacing w:after="0" w:line="220" w:lineRule="atLeast"/>
        <w:jc w:val="both"/>
      </w:pPr>
    </w:p>
    <w:p w:rsidR="005D2EEE" w:rsidRPr="006A0AE6" w:rsidRDefault="005D2EEE" w:rsidP="006A0AE6">
      <w:pPr>
        <w:spacing w:after="0" w:line="220" w:lineRule="atLeast"/>
        <w:ind w:firstLine="540"/>
        <w:jc w:val="both"/>
      </w:pPr>
      <w:r w:rsidRPr="006A0AE6">
        <w:rPr>
          <w:rFonts w:cs="Calibri"/>
        </w:rPr>
        <w:t>Обратите внимание! Размер ежемесячной денежной компенсации подлежит перерасчету с учетом увеличения окладов денежного содержания сотрудников в порядке, установленном законодательством РФ (</w:t>
      </w:r>
      <w:hyperlink r:id="rId79" w:history="1">
        <w:r w:rsidRPr="006A0AE6">
          <w:rPr>
            <w:rFonts w:cs="Calibri"/>
            <w:color w:val="0000FF"/>
          </w:rPr>
          <w:t>п. 23</w:t>
        </w:r>
      </w:hyperlink>
      <w:r w:rsidRPr="006A0AE6">
        <w:rPr>
          <w:rFonts w:cs="Calibri"/>
        </w:rPr>
        <w:t xml:space="preserve"> Правил N 280).</w:t>
      </w:r>
    </w:p>
    <w:p w:rsidR="005D2EEE" w:rsidRPr="006A0AE6" w:rsidRDefault="005D2EEE" w:rsidP="006A0AE6">
      <w:pPr>
        <w:spacing w:after="0" w:line="220" w:lineRule="atLeast"/>
        <w:jc w:val="both"/>
      </w:pPr>
    </w:p>
    <w:p w:rsidR="005D2EEE" w:rsidRPr="006A0AE6" w:rsidRDefault="005D2EEE" w:rsidP="006A0AE6">
      <w:pPr>
        <w:spacing w:after="0" w:line="220" w:lineRule="atLeast"/>
        <w:ind w:firstLine="540"/>
        <w:jc w:val="both"/>
      </w:pPr>
      <w:r w:rsidRPr="006A0AE6">
        <w:rPr>
          <w:rFonts w:cs="Calibri"/>
        </w:rPr>
        <w:t xml:space="preserve">В </w:t>
      </w:r>
      <w:hyperlink r:id="rId80" w:history="1">
        <w:r w:rsidRPr="006A0AE6">
          <w:rPr>
            <w:rFonts w:cs="Calibri"/>
            <w:color w:val="0000FF"/>
          </w:rPr>
          <w:t>Порядке</w:t>
        </w:r>
      </w:hyperlink>
      <w:r w:rsidRPr="006A0AE6">
        <w:rPr>
          <w:rFonts w:cs="Calibri"/>
        </w:rPr>
        <w:t xml:space="preserve"> N 209н прямо не назван такой вид компенсации. По мнению автора, </w:t>
      </w:r>
      <w:proofErr w:type="gramStart"/>
      <w:r w:rsidRPr="006A0AE6">
        <w:rPr>
          <w:rFonts w:cs="Calibri"/>
        </w:rPr>
        <w:t>исходя из ее экономического содержания расходы на осуществление данной выплаты необходимо отражать</w:t>
      </w:r>
      <w:proofErr w:type="gramEnd"/>
      <w:r w:rsidRPr="006A0AE6">
        <w:rPr>
          <w:rFonts w:cs="Calibri"/>
        </w:rPr>
        <w:t xml:space="preserve"> по </w:t>
      </w:r>
      <w:hyperlink r:id="rId81" w:history="1">
        <w:r w:rsidRPr="006A0AE6">
          <w:rPr>
            <w:rFonts w:cs="Calibri"/>
            <w:color w:val="0000FF"/>
          </w:rPr>
          <w:t>подстатье 264</w:t>
        </w:r>
      </w:hyperlink>
      <w:r w:rsidRPr="006A0AE6">
        <w:rPr>
          <w:rFonts w:cs="Calibri"/>
        </w:rPr>
        <w:t xml:space="preserve"> "Пенсии, пособия, выплачиваемые работодателями, нанимателями бывшим работникам в денежной форме" КОСГУ в увязке с кодом вида расходов </w:t>
      </w:r>
      <w:hyperlink r:id="rId82" w:history="1">
        <w:r w:rsidRPr="006A0AE6">
          <w:rPr>
            <w:rFonts w:cs="Calibri"/>
            <w:color w:val="0000FF"/>
          </w:rPr>
          <w:t>321</w:t>
        </w:r>
      </w:hyperlink>
      <w:r w:rsidRPr="006A0AE6">
        <w:rPr>
          <w:rFonts w:cs="Calibri"/>
        </w:rPr>
        <w:t xml:space="preserve"> "Пособия, компенсации и иные социальные выплаты гражданам, кроме публичных нормативных обязательств".</w:t>
      </w:r>
    </w:p>
    <w:p w:rsidR="005D2EEE" w:rsidRPr="006A0AE6" w:rsidRDefault="005D2EEE" w:rsidP="006A0AE6">
      <w:pPr>
        <w:spacing w:after="0" w:line="220" w:lineRule="atLeast"/>
        <w:jc w:val="both"/>
      </w:pPr>
    </w:p>
    <w:p w:rsidR="005D2EEE" w:rsidRPr="006A0AE6" w:rsidRDefault="005D2EEE" w:rsidP="006A0AE6">
      <w:pPr>
        <w:spacing w:after="0" w:line="220" w:lineRule="atLeast"/>
        <w:jc w:val="right"/>
      </w:pPr>
      <w:r w:rsidRPr="006A0AE6">
        <w:rPr>
          <w:rFonts w:cs="Calibri"/>
        </w:rPr>
        <w:t xml:space="preserve">О. </w:t>
      </w:r>
      <w:proofErr w:type="spellStart"/>
      <w:r w:rsidRPr="006A0AE6">
        <w:rPr>
          <w:rFonts w:cs="Calibri"/>
        </w:rPr>
        <w:t>Фурагина</w:t>
      </w:r>
      <w:proofErr w:type="spellEnd"/>
    </w:p>
    <w:p w:rsidR="005D2EEE" w:rsidRPr="006A0AE6" w:rsidRDefault="005D2EEE" w:rsidP="006A0AE6">
      <w:pPr>
        <w:spacing w:after="0" w:line="220" w:lineRule="atLeast"/>
        <w:jc w:val="right"/>
      </w:pPr>
      <w:r w:rsidRPr="006A0AE6">
        <w:rPr>
          <w:rFonts w:cs="Calibri"/>
        </w:rPr>
        <w:t>Эксперт журнала</w:t>
      </w:r>
    </w:p>
    <w:p w:rsidR="005D2EEE" w:rsidRPr="006A0AE6" w:rsidRDefault="005D2EEE" w:rsidP="006A0AE6">
      <w:pPr>
        <w:spacing w:after="0" w:line="220" w:lineRule="atLeast"/>
        <w:jc w:val="right"/>
      </w:pPr>
      <w:r w:rsidRPr="006A0AE6">
        <w:rPr>
          <w:rFonts w:cs="Calibri"/>
        </w:rPr>
        <w:t>"Силовые министерства и ведомства:</w:t>
      </w:r>
    </w:p>
    <w:p w:rsidR="005D2EEE" w:rsidRPr="006A0AE6" w:rsidRDefault="005D2EEE" w:rsidP="006A0AE6">
      <w:pPr>
        <w:spacing w:after="0" w:line="220" w:lineRule="atLeast"/>
        <w:jc w:val="right"/>
      </w:pPr>
      <w:r w:rsidRPr="006A0AE6">
        <w:rPr>
          <w:rFonts w:cs="Calibri"/>
        </w:rPr>
        <w:t>бухгалтерский учет и налогообложение"</w:t>
      </w:r>
    </w:p>
    <w:p w:rsidR="005D2EEE" w:rsidRPr="006A0AE6" w:rsidRDefault="005D2EEE" w:rsidP="006A0AE6">
      <w:pPr>
        <w:spacing w:after="0" w:line="220" w:lineRule="atLeast"/>
      </w:pPr>
      <w:r w:rsidRPr="006A0AE6">
        <w:rPr>
          <w:rFonts w:cs="Calibri"/>
        </w:rPr>
        <w:t>Подписано в печать</w:t>
      </w:r>
    </w:p>
    <w:p w:rsidR="00B46FD7" w:rsidRPr="006A0AE6" w:rsidRDefault="005D2EEE" w:rsidP="006A0AE6">
      <w:pPr>
        <w:spacing w:after="0" w:line="220" w:lineRule="atLeast"/>
      </w:pPr>
      <w:r w:rsidRPr="006A0AE6">
        <w:rPr>
          <w:rFonts w:cs="Calibri"/>
        </w:rPr>
        <w:t>29.07.2019</w:t>
      </w:r>
    </w:p>
    <w:p w:rsidR="00B46FD7" w:rsidRPr="006A0AE6" w:rsidRDefault="00B46FD7" w:rsidP="006A0AE6">
      <w:pPr>
        <w:widowControl w:val="0"/>
        <w:pBdr>
          <w:top w:val="single" w:sz="12" w:space="1" w:color="auto"/>
          <w:bottom w:val="single" w:sz="12" w:space="1" w:color="auto"/>
        </w:pBdr>
        <w:autoSpaceDE w:val="0"/>
        <w:autoSpaceDN w:val="0"/>
        <w:adjustRightInd w:val="0"/>
        <w:spacing w:after="0" w:line="240" w:lineRule="auto"/>
        <w:ind w:right="-28" w:firstLine="540"/>
        <w:rPr>
          <w:b/>
          <w:sz w:val="2"/>
          <w:szCs w:val="2"/>
        </w:rPr>
      </w:pPr>
    </w:p>
    <w:p w:rsidR="00F44E16" w:rsidRDefault="00F44E16"/>
    <w:sectPr w:rsidR="00F44E16" w:rsidSect="00F0572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C4C3D"/>
    <w:multiLevelType w:val="multilevel"/>
    <w:tmpl w:val="1676357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0A7E8E"/>
    <w:multiLevelType w:val="multilevel"/>
    <w:tmpl w:val="D3DC4B52"/>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08D25E4"/>
    <w:multiLevelType w:val="multilevel"/>
    <w:tmpl w:val="9D3C9FEA"/>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05427D8"/>
    <w:multiLevelType w:val="multilevel"/>
    <w:tmpl w:val="61EAA47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num>
  <w:num w:numId="2">
    <w:abstractNumId w:val="0"/>
    <w:lvlOverride w:ilvl="0">
      <w:startOverride w:val="1"/>
    </w:lvlOverride>
  </w:num>
  <w:num w:numId="3">
    <w:abstractNumId w:val="1"/>
    <w:lvlOverride w:ilvl="0">
      <w:startOverride w:val="1"/>
    </w:lvlOverride>
  </w:num>
  <w:num w:numId="4">
    <w:abstractNumId w:val="3"/>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F0572D"/>
    <w:rsid w:val="001438F5"/>
    <w:rsid w:val="00210403"/>
    <w:rsid w:val="00324E9F"/>
    <w:rsid w:val="005C243D"/>
    <w:rsid w:val="005D2EEE"/>
    <w:rsid w:val="006A0AE6"/>
    <w:rsid w:val="00712AC1"/>
    <w:rsid w:val="007847DE"/>
    <w:rsid w:val="008A3B17"/>
    <w:rsid w:val="009A76B7"/>
    <w:rsid w:val="00A710D9"/>
    <w:rsid w:val="00AB6E2A"/>
    <w:rsid w:val="00B46FD7"/>
    <w:rsid w:val="00BE3247"/>
    <w:rsid w:val="00C7291C"/>
    <w:rsid w:val="00CD1C54"/>
    <w:rsid w:val="00CE1C9F"/>
    <w:rsid w:val="00DE1424"/>
    <w:rsid w:val="00E26C60"/>
    <w:rsid w:val="00E87714"/>
    <w:rsid w:val="00F0572D"/>
    <w:rsid w:val="00F44E16"/>
    <w:rsid w:val="00F952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7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572D"/>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nhideWhenUsed/>
    <w:rsid w:val="00F0572D"/>
    <w:rPr>
      <w:color w:val="0000FF"/>
      <w:u w:val="single"/>
    </w:rPr>
  </w:style>
  <w:style w:type="paragraph" w:styleId="a4">
    <w:name w:val="List Paragraph"/>
    <w:basedOn w:val="a"/>
    <w:uiPriority w:val="34"/>
    <w:qFormat/>
    <w:rsid w:val="00324E9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F44A39416A9A8BB5DF209758262408A67D452CF88766E2EE66B4AF214430FD86B3D50537111E255CEF0172C94F02A6F009E48D3954C81A1p0XDF" TargetMode="External"/><Relationship Id="rId18" Type="http://schemas.openxmlformats.org/officeDocument/2006/relationships/hyperlink" Target="consultantplus://offline/ref=9EA5838B30E2522E4DAC62194ABC4E6179EA210488B522AE7674ECD749231F0057EE728AE78ECAF952A692CA57487BB781F70258594DB4D1KFa8F" TargetMode="External"/><Relationship Id="rId26" Type="http://schemas.openxmlformats.org/officeDocument/2006/relationships/hyperlink" Target="consultantplus://offline/ref=3F75E40079C788CB9207262FA53B294C2672F46832DC9DA68642A894FCE64B925690A379134FFBEDA318FAA24B80E009C88B28F5479E4DE5h2f5E" TargetMode="External"/><Relationship Id="rId39" Type="http://schemas.openxmlformats.org/officeDocument/2006/relationships/hyperlink" Target="consultantplus://offline/ref=7F0EA518CE12F8A7EB82613A28D780904867F6C7E1113503FE836477F36A49564019CDD9DB6393CFD2AC81748085EDDBFE7814CC047B7CD5q9oBE" TargetMode="External"/><Relationship Id="rId21" Type="http://schemas.openxmlformats.org/officeDocument/2006/relationships/hyperlink" Target="consultantplus://offline/ref=3F75E40079C788CB92073A25B04F7C1F2873FC6332DE9DA68642A894FCE64B925690A379134FFDEAAC18FAA24B80E009C88B28F5479E4DE5h2f5E" TargetMode="External"/><Relationship Id="rId34" Type="http://schemas.openxmlformats.org/officeDocument/2006/relationships/hyperlink" Target="consultantplus://offline/ref=7F0EA518CE12F8A7EB82613A28D780904866F3C7E2183503FE836477F36A49564019CDD9DB6390C0D1AC81748085EDDBFE7814CC047B7CD5q9oBE" TargetMode="External"/><Relationship Id="rId42" Type="http://schemas.openxmlformats.org/officeDocument/2006/relationships/hyperlink" Target="consultantplus://offline/ref=7F0EA518CE12F8A7EB82613A28D780904866F3C7E2183503FE836477F36A49564019CDD9DB6393C1D6AC81748085EDDBFE7814CC047B7CD5q9oBE" TargetMode="External"/><Relationship Id="rId47" Type="http://schemas.openxmlformats.org/officeDocument/2006/relationships/hyperlink" Target="consultantplus://offline/ref=7F0EA518CE12F8A7EB82613A28D780904866F3C6E4183503FE836477F36A49564019CDDCDD6092C284F69170C9D2E2C7FD660BCE1A78q7o5E" TargetMode="External"/><Relationship Id="rId50" Type="http://schemas.openxmlformats.org/officeDocument/2006/relationships/hyperlink" Target="consultantplus://offline/ref=7F0EA518CE12F8A7EB82613A28D780904866F3C7E2183503FE836477F36A49564019CDD9DB6395CFD7AC81748085EDDBFE7814CC047B7CD5q9oBE" TargetMode="External"/><Relationship Id="rId55" Type="http://schemas.openxmlformats.org/officeDocument/2006/relationships/hyperlink" Target="consultantplus://offline/ref=7F0EA518CE12F8A7EB82613A28D780904866F3C7E2183503FE836477F36A49564019CDD9DB6397CBD9AC81748085EDDBFE7814CC047B7CD5q9oBE" TargetMode="External"/><Relationship Id="rId63" Type="http://schemas.openxmlformats.org/officeDocument/2006/relationships/hyperlink" Target="consultantplus://offline/ref=209E86D1B7BB7181718F8CAC817DE7D702318156FBCF600AB38C8BAF4F47387762B9A22B02C85E81EDA72298F03283C3E2A1007837DE6C25NE13E" TargetMode="External"/><Relationship Id="rId68" Type="http://schemas.openxmlformats.org/officeDocument/2006/relationships/hyperlink" Target="consultantplus://offline/ref=209E86D1B7BB7181718F8CAC817DE7D7033A8155FBC4600AB38C8BAF4F47387770B9FA2700CA4081EEB274C9B5N61EE" TargetMode="External"/><Relationship Id="rId76" Type="http://schemas.openxmlformats.org/officeDocument/2006/relationships/hyperlink" Target="consultantplus://offline/ref=209E86D1B7BB7181718F8CAC817DE7D702318156FBCF600AB38C8BAF4F47387762B9A22F07C30AD1AAF97BCBB6798FC1FEBD0179N210E" TargetMode="External"/><Relationship Id="rId84" Type="http://schemas.openxmlformats.org/officeDocument/2006/relationships/theme" Target="theme/theme1.xml"/><Relationship Id="rId7" Type="http://schemas.openxmlformats.org/officeDocument/2006/relationships/hyperlink" Target="consultantplus://offline/ref=1F44A39416A9A8BB5DF209758262408A67D55BC28F706E2EE66B4AF214430FD86B3D50567712E55B99AA0728DDA72573038057D18B4Fp8X8F" TargetMode="External"/><Relationship Id="rId71" Type="http://schemas.openxmlformats.org/officeDocument/2006/relationships/hyperlink" Target="consultantplus://offline/ref=209E86D1B7BB7181718F8CAC817DE7D70232875BFCC7600AB38C8BAF4F47387762B9A22B02C85E81EFA72298F03283C3E2A1007837DE6C25NE13E" TargetMode="External"/><Relationship Id="rId2" Type="http://schemas.openxmlformats.org/officeDocument/2006/relationships/styles" Target="styles.xml"/><Relationship Id="rId16" Type="http://schemas.openxmlformats.org/officeDocument/2006/relationships/hyperlink" Target="consultantplus://offline/ref=9EA5838B30E2522E4DAC62194ABC4E6179EA260C85BC22AE7674ECD749231F0057EE728AE78ECEFE54A692CA57487BB781F70258594DB4D1KFa8F" TargetMode="External"/><Relationship Id="rId29" Type="http://schemas.openxmlformats.org/officeDocument/2006/relationships/hyperlink" Target="consultantplus://offline/ref=7F0EA518CE12F8A7EB82613A28D780904866F3C7E2183503FE836477F36A49564019CDD9DB6292CBD1AC81748085EDDBFE7814CC047B7CD5q9oBE" TargetMode="External"/><Relationship Id="rId11" Type="http://schemas.openxmlformats.org/officeDocument/2006/relationships/hyperlink" Target="consultantplus://offline/ref=1F44A39416A9A8BB5DF209758262408A67D452CF88766E2EE66B4AF214430FD86B3D50537111E256CAF0172C94F02A6F009E48D3954C81A1p0XDF" TargetMode="External"/><Relationship Id="rId24" Type="http://schemas.openxmlformats.org/officeDocument/2006/relationships/hyperlink" Target="consultantplus://offline/ref=3F75E40079C788CB92073A25B04F7C1F2873FC6332DE9DA68642A894FCE64B925690A379134FFCEAAB18FAA24B80E009C88B28F5479E4DE5h2f5E" TargetMode="External"/><Relationship Id="rId32" Type="http://schemas.openxmlformats.org/officeDocument/2006/relationships/hyperlink" Target="consultantplus://offline/ref=7F0EA518CE12F8A7EB82613A28D780904866F3C7E2183503FE836477F36A49564019CDD9DB6390CAD0AC81748085EDDBFE7814CC047B7CD5q9oBE" TargetMode="External"/><Relationship Id="rId37" Type="http://schemas.openxmlformats.org/officeDocument/2006/relationships/hyperlink" Target="consultantplus://offline/ref=7F0EA518CE12F8A7EB82613A28D780904866F3C7E2183503FE836477F36A49564019CDD9DB6393C8D1AC81748085EDDBFE7814CC047B7CD5q9oBE" TargetMode="External"/><Relationship Id="rId40" Type="http://schemas.openxmlformats.org/officeDocument/2006/relationships/hyperlink" Target="consultantplus://offline/ref=7F0EA518CE12F8A7EB82613A28D780904867F6C7E1113503FE836477F36A49564019CDD9DB6393CED5AC81748085EDDBFE7814CC047B7CD5q9oBE" TargetMode="External"/><Relationship Id="rId45" Type="http://schemas.openxmlformats.org/officeDocument/2006/relationships/hyperlink" Target="consultantplus://offline/ref=7F0EA518CE12F8A7EB82613A28D780904866F3C7E2183503FE836477F36A49564019CDD9DB6395CFD2AC81748085EDDBFE7814CC047B7CD5q9oBE" TargetMode="External"/><Relationship Id="rId53" Type="http://schemas.openxmlformats.org/officeDocument/2006/relationships/hyperlink" Target="consultantplus://offline/ref=7F0EA518CE12F8A7EB82613A28D780904866F3C7E2183503FE836477F36A49564019CDD9DB6390CFD8AC81748085EDDBFE7814CC047B7CD5q9oBE" TargetMode="External"/><Relationship Id="rId58" Type="http://schemas.openxmlformats.org/officeDocument/2006/relationships/hyperlink" Target="consultantplus://offline/ref=7F0EA518CE12F8A7EB82613A28D780904866F3C7E2183503FE836477F36A49564019CDD9DB6394C9D4AC81748085EDDBFE7814CC047B7CD5q9oBE" TargetMode="External"/><Relationship Id="rId66" Type="http://schemas.openxmlformats.org/officeDocument/2006/relationships/hyperlink" Target="consultantplus://offline/ref=209E86D1B7BB7181718F8CAC817DE7D702318156FBCF600AB38C8BAF4F47387762B9A22F01C30AD1AAF97BCBB6798FC1FEBD0179N210E" TargetMode="External"/><Relationship Id="rId74" Type="http://schemas.openxmlformats.org/officeDocument/2006/relationships/hyperlink" Target="consultantplus://offline/ref=209E86D1B7BB7181718F8CAC817DE7D702318454FACE600AB38C8BAF4F47387762B9A22B02CB5882E9A72298F03283C3E2A1007837DE6C25NE13E" TargetMode="External"/><Relationship Id="rId79" Type="http://schemas.openxmlformats.org/officeDocument/2006/relationships/hyperlink" Target="consultantplus://offline/ref=209E86D1B7BB7181718F8CAC817DE7D702318156FBCF600AB38C8BAF4F47387762B9A22902C30AD1AAF97BCBB6798FC1FEBD0179N210E" TargetMode="External"/><Relationship Id="rId5" Type="http://schemas.openxmlformats.org/officeDocument/2006/relationships/hyperlink" Target="consultantplus://offline/ref=1F44A39416A9A8BB5DF209758262408A67D55FC28F756E2EE66B4AF214430FD86B3D50537112E252CAF0172C94F02A6F009E48D3954C81A1p0XDF" TargetMode="External"/><Relationship Id="rId61" Type="http://schemas.openxmlformats.org/officeDocument/2006/relationships/hyperlink" Target="consultantplus://offline/ref=059C3125B668D2D5E7DB1A4772824BC0796B87BEEDC71C0BDF7201B5A65951F26A37B472EEF24F46469B53C5454A93B84CC621EC732B19CAVB1CE" TargetMode="External"/><Relationship Id="rId82" Type="http://schemas.openxmlformats.org/officeDocument/2006/relationships/hyperlink" Target="consultantplus://offline/ref=209E86D1B7BB7181718F8CAC817DE7D702318454FACE600AB38C8BAF4F47387762B9A22B02CB5882E9A72298F03283C3E2A1007837DE6C25NE13E" TargetMode="External"/><Relationship Id="rId10" Type="http://schemas.openxmlformats.org/officeDocument/2006/relationships/hyperlink" Target="consultantplus://offline/ref=1F44A39416A9A8BB5DF209758262408A67D452CF88766E2EE66B4AF214430FD86B3D50537111E258CDF0172C94F02A6F009E48D3954C81A1p0XDF" TargetMode="External"/><Relationship Id="rId19" Type="http://schemas.openxmlformats.org/officeDocument/2006/relationships/hyperlink" Target="consultantplus://offline/ref=9EA5838B30E2522E4DAC62194ABC4E6179EA260C85BC22AE7674ECD749231F0057EE728AE78ECEFE54A692CA57487BB781F70258594DB4D1KFa8F" TargetMode="External"/><Relationship Id="rId31" Type="http://schemas.openxmlformats.org/officeDocument/2006/relationships/hyperlink" Target="consultantplus://offline/ref=7F0EA518CE12F8A7EB82613A28D780904866F3C7E2183503FE836477F36A49564019CDD9DB6292CBD1AC81748085EDDBFE7814CC047B7CD5q9oBE" TargetMode="External"/><Relationship Id="rId44" Type="http://schemas.openxmlformats.org/officeDocument/2006/relationships/hyperlink" Target="consultantplus://offline/ref=7F0EA518CE12F8A7EB82613A28D780904866F2CAE51B3503FE836477F36A49564019CDD9DB6095CBD7AC81748085EDDBFE7814CC047B7CD5q9oBE" TargetMode="External"/><Relationship Id="rId52" Type="http://schemas.openxmlformats.org/officeDocument/2006/relationships/hyperlink" Target="consultantplus://offline/ref=7F0EA518CE12F8A7EB82613A28D780904866F3C7E2183503FE836477F36A49564019CDD9DB6292CBD1AC81748085EDDBFE7814CC047B7CD5q9oBE" TargetMode="External"/><Relationship Id="rId60" Type="http://schemas.openxmlformats.org/officeDocument/2006/relationships/hyperlink" Target="consultantplus://offline/ref=7F0EA518CE12F8A7EB82613A28D780904867F6C7E1113503FE836477F36A49564019CDD9DB6393C8D2AC81748085EDDBFE7814CC047B7CD5q9oBE" TargetMode="External"/><Relationship Id="rId65" Type="http://schemas.openxmlformats.org/officeDocument/2006/relationships/hyperlink" Target="consultantplus://offline/ref=209E86D1B7BB7181718F8CAC817DE7D702318156FBCF600AB38C8BAF4F47387762B9A22F06C30AD1AAF97BCBB6798FC1FEBD0179N210E" TargetMode="External"/><Relationship Id="rId73" Type="http://schemas.openxmlformats.org/officeDocument/2006/relationships/hyperlink" Target="consultantplus://offline/ref=209E86D1B7BB7181718F8CAC817DE7D70232875BFCC7600AB38C8BAF4F47387762B9A22B02C85886E9A72298F03283C3E2A1007837DE6C25NE13E" TargetMode="External"/><Relationship Id="rId78" Type="http://schemas.openxmlformats.org/officeDocument/2006/relationships/hyperlink" Target="consultantplus://offline/ref=209E86D1B7BB7181718F8CAC817DE7D702318156FBCF600AB38C8BAF4F47387762B9A22804C30AD1AAF97BCBB6798FC1FEBD0179N210E" TargetMode="External"/><Relationship Id="rId81" Type="http://schemas.openxmlformats.org/officeDocument/2006/relationships/hyperlink" Target="consultantplus://offline/ref=209E86D1B7BB7181718F8CAC817DE7D70232875BFCC7600AB38C8BAF4F47387762B9A22B02C85886E9A72298F03283C3E2A1007837DE6C25NE13E" TargetMode="External"/><Relationship Id="rId4" Type="http://schemas.openxmlformats.org/officeDocument/2006/relationships/webSettings" Target="webSettings.xml"/><Relationship Id="rId9" Type="http://schemas.openxmlformats.org/officeDocument/2006/relationships/hyperlink" Target="consultantplus://offline/ref=1F44A39416A9A8BB5DF209758262408A67D452CF88766E2EE66B4AF214430FD86B3D50537111E256CFF0172C94F02A6F009E48D3954C81A1p0XDF" TargetMode="External"/><Relationship Id="rId14" Type="http://schemas.openxmlformats.org/officeDocument/2006/relationships/hyperlink" Target="consultantplus://offline/ref=1F44A39416A9A8BB5DF209758262408A67D65BCE88776E2EE66B4AF214430FD86B3D50547217EF049CBF1670D2A7396C029E4BD38Ap4X7F" TargetMode="External"/><Relationship Id="rId22" Type="http://schemas.openxmlformats.org/officeDocument/2006/relationships/hyperlink" Target="consultantplus://offline/ref=3F75E40079C788CB92073A25B04F7C1F2873FC6332DE9DA68642A894FCE64B925690A379134FFDEAAC18FAA24B80E009C88B28F5479E4DE5h2f5E" TargetMode="External"/><Relationship Id="rId27" Type="http://schemas.openxmlformats.org/officeDocument/2006/relationships/hyperlink" Target="http://consultantugra.ru/klientam/goryachaya-liniya/reglament-linii-konsultacij/" TargetMode="External"/><Relationship Id="rId30" Type="http://schemas.openxmlformats.org/officeDocument/2006/relationships/hyperlink" Target="consultantplus://offline/ref=7F0EA518CE12F8A7EB82613A28D780904866F3C7E2183503FE836477F36A49564019CDD9DB6393C1D4AC81748085EDDBFE7814CC047B7CD5q9oBE" TargetMode="External"/><Relationship Id="rId35" Type="http://schemas.openxmlformats.org/officeDocument/2006/relationships/hyperlink" Target="consultantplus://offline/ref=7F0EA518CE12F8A7EB82613A28D780904866F3C7E2183503FE836477F36A49564019CDD9DB6395C1D6AC81748085EDDBFE7814CC047B7CD5q9oBE" TargetMode="External"/><Relationship Id="rId43" Type="http://schemas.openxmlformats.org/officeDocument/2006/relationships/hyperlink" Target="consultantplus://offline/ref=7F0EA518CE12F8A7EB827C283DA3D5C34666FECEE41B3503FE836477F36A4956521995D5D9618DC8D0B9D725C5qDo9E" TargetMode="External"/><Relationship Id="rId48" Type="http://schemas.openxmlformats.org/officeDocument/2006/relationships/hyperlink" Target="consultantplus://offline/ref=7F0EA518CE12F8A7EB82613A28D780904867F6C7E1113503FE836477F36A49564019CDD9DB6393C0D5AC81748085EDDBFE7814CC047B7CD5q9oBE" TargetMode="External"/><Relationship Id="rId56" Type="http://schemas.openxmlformats.org/officeDocument/2006/relationships/hyperlink" Target="consultantplus://offline/ref=7F0EA518CE12F8A7EB82613A28D780904866F3C7E2183503FE836477F36A49564019CDD9DB6397C0D4AC81748085EDDBFE7814CC047B7CD5q9oBE" TargetMode="External"/><Relationship Id="rId64" Type="http://schemas.openxmlformats.org/officeDocument/2006/relationships/hyperlink" Target="consultantplus://offline/ref=209E86D1B7BB7181718F8CAC817DE7D702318156FBCF600AB38C8BAF4F47387762B9A22B02C85E82E8A72298F03283C3E2A1007837DE6C25NE13E" TargetMode="External"/><Relationship Id="rId69" Type="http://schemas.openxmlformats.org/officeDocument/2006/relationships/hyperlink" Target="consultantplus://offline/ref=209E86D1B7BB7181718F8CAC817DE7D702318154F8C3600AB38C8BAF4F47387762B9A22B02C85E80EBA72298F03283C3E2A1007837DE6C25NE13E" TargetMode="External"/><Relationship Id="rId77" Type="http://schemas.openxmlformats.org/officeDocument/2006/relationships/hyperlink" Target="consultantplus://offline/ref=209E86D1B7BB7181718F8CAC817DE7D7033A8155FBC4600AB38C8BAF4F47387762B9A22806C30AD1AAF97BCBB6798FC1FEBD0179N210E" TargetMode="External"/><Relationship Id="rId8" Type="http://schemas.openxmlformats.org/officeDocument/2006/relationships/hyperlink" Target="consultantplus://offline/ref=1F44A39416A9A8BB5DF209758262408A67D452CF88766E2EE66B4AF214430FD86B3D50537111E254C9F0172C94F02A6F009E48D3954C81A1p0XDF" TargetMode="External"/><Relationship Id="rId51" Type="http://schemas.openxmlformats.org/officeDocument/2006/relationships/hyperlink" Target="consultantplus://offline/ref=7F0EA518CE12F8A7EB82613A28D780904866F3C7E2183503FE836477F36A49564019CDD9DB6395C1D0AC81748085EDDBFE7814CC047B7CD5q9oBE" TargetMode="External"/><Relationship Id="rId72" Type="http://schemas.openxmlformats.org/officeDocument/2006/relationships/hyperlink" Target="consultantplus://offline/ref=209E86D1B7BB7181718F8CAC817DE7D702318156FBCF600AB38C8BAF4F47387762B9A22F06C30AD1AAF97BCBB6798FC1FEBD0179N210E" TargetMode="External"/><Relationship Id="rId80" Type="http://schemas.openxmlformats.org/officeDocument/2006/relationships/hyperlink" Target="consultantplus://offline/ref=209E86D1B7BB7181718F8CAC817DE7D70232875BFCC7600AB38C8BAF4F47387762B9A22B02C85E81EFA72298F03283C3E2A1007837DE6C25NE13E" TargetMode="External"/><Relationship Id="rId3" Type="http://schemas.openxmlformats.org/officeDocument/2006/relationships/settings" Target="settings.xml"/><Relationship Id="rId12" Type="http://schemas.openxmlformats.org/officeDocument/2006/relationships/hyperlink" Target="consultantplus://offline/ref=1F44A39416A9A8BB5DF209758262408A67D55FC28F756E2EE66B4AF214430FD86B3D50537112E252CAF0172C94F02A6F009E48D3954C81A1p0XDF" TargetMode="External"/><Relationship Id="rId17" Type="http://schemas.openxmlformats.org/officeDocument/2006/relationships/hyperlink" Target="consultantplus://offline/ref=9EA5838B30E2522E4DAC62194ABC4E6179EA260C85BC22AE7674ECD749231F0057EE728AE287C3AC02E99396111F68B483F7015846K4a6F" TargetMode="External"/><Relationship Id="rId25" Type="http://schemas.openxmlformats.org/officeDocument/2006/relationships/hyperlink" Target="consultantplus://offline/ref=3F75E40079C788CB92073A25B04F7C1F2873F16930DB9DA68642A894FCE64B925690A379134FFBE5AC18FAA24B80E009C88B28F5479E4DE5h2f5E" TargetMode="External"/><Relationship Id="rId33" Type="http://schemas.openxmlformats.org/officeDocument/2006/relationships/hyperlink" Target="consultantplus://offline/ref=7F0EA518CE12F8A7EB82613A28D780904866F3C7E2183503FE836477F36A49564019CDD9DB6390CFD8AC81748085EDDBFE7814CC047B7CD5q9oBE" TargetMode="External"/><Relationship Id="rId38" Type="http://schemas.openxmlformats.org/officeDocument/2006/relationships/hyperlink" Target="consultantplus://offline/ref=7F0EA518CE12F8A7EB82613A28D780904867F6C7E1113503FE836477F36A49564019CDD9DB6393C9D6AC81748085EDDBFE7814CC047B7CD5q9oBE" TargetMode="External"/><Relationship Id="rId46" Type="http://schemas.openxmlformats.org/officeDocument/2006/relationships/hyperlink" Target="consultantplus://offline/ref=7F0EA518CE12F8A7EB82613A28D780904866F2CAE51B3503FE836477F36A49564019CDD9DB6393C8D1AC81748085EDDBFE7814CC047B7CD5q9oBE" TargetMode="External"/><Relationship Id="rId59" Type="http://schemas.openxmlformats.org/officeDocument/2006/relationships/hyperlink" Target="consultantplus://offline/ref=7F0EA518CE12F8A7EB82613A28D78090496EF5C8E51D3503FE836477F36A4956521995D5D9618DC8D0B9D725C5qDo9E" TargetMode="External"/><Relationship Id="rId67" Type="http://schemas.openxmlformats.org/officeDocument/2006/relationships/hyperlink" Target="consultantplus://offline/ref=209E86D1B7BB7181718F8CAC817DE7D7033A8155FBC4600AB38C8BAF4F47387762B9A22B02C85C81EAA72298F03283C3E2A1007837DE6C25NE13E" TargetMode="External"/><Relationship Id="rId20" Type="http://schemas.openxmlformats.org/officeDocument/2006/relationships/hyperlink" Target="consultantplus://offline/ref=9EA5838B30E2522E4DAC7E135FC81B3277E8250183BB22AE7674ECD749231F0057EE728AE78ECBF953A692CA57487BB781F70258594DB4D1KFa8F" TargetMode="External"/><Relationship Id="rId41" Type="http://schemas.openxmlformats.org/officeDocument/2006/relationships/hyperlink" Target="consultantplus://offline/ref=7F0EA518CE12F8A7EB82613A28D780904867F6C7E1113503FE836477F36A49564019CDD9DB6393C0D4AC81748085EDDBFE7814CC047B7CD5q9oBE" TargetMode="External"/><Relationship Id="rId54" Type="http://schemas.openxmlformats.org/officeDocument/2006/relationships/hyperlink" Target="consultantplus://offline/ref=7F0EA518CE12F8A7EB82613A28D780904866F3C7E2183503FE836477F36A49564019CDD9DB6390C0D5AC81748085EDDBFE7814CC047B7CD5q9oBE" TargetMode="External"/><Relationship Id="rId62" Type="http://schemas.openxmlformats.org/officeDocument/2006/relationships/hyperlink" Target="http://www.consultant.ru" TargetMode="External"/><Relationship Id="rId70" Type="http://schemas.openxmlformats.org/officeDocument/2006/relationships/hyperlink" Target="consultantplus://offline/ref=209E86D1B7BB7181718F8CAC817DE7D70232875BFCC7600AB38C8BAF4F47387762B9A22B02C85886E9A72298F03283C3E2A1007837DE6C25NE13E" TargetMode="External"/><Relationship Id="rId75" Type="http://schemas.openxmlformats.org/officeDocument/2006/relationships/hyperlink" Target="consultantplus://offline/ref=209E86D1B7BB7181718F8CAC817DE7D702318454FACE600AB38C8BAF4F47387762B9A22B02C85E81EFA72298F03283C3E2A1007837DE6C25NE13E"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1F44A39416A9A8BB5DF209758262408A67D452CF88766E2EE66B4AF214430FD86B3D50537111E255CEF0172C94F02A6F009E48D3954C81A1p0XDF" TargetMode="External"/><Relationship Id="rId15" Type="http://schemas.openxmlformats.org/officeDocument/2006/relationships/hyperlink" Target="consultantplus://offline/ref=1F44A39416A9A8BB5DF2157F971615D969D55CC689746E2EE66B4AF214430FD86B3D50537111E454CAF0172C94F02A6F009E48D3954C81A1p0XDF" TargetMode="External"/><Relationship Id="rId23" Type="http://schemas.openxmlformats.org/officeDocument/2006/relationships/hyperlink" Target="consultantplus://offline/ref=3F75E40079C788CB92073A25B04F7C1F2873FC6332DE9DA68642A894FCE64B925690A379134FFCEAAB18FAA24B80E009C88B28F5479E4DE5h2f5E" TargetMode="External"/><Relationship Id="rId28" Type="http://schemas.openxmlformats.org/officeDocument/2006/relationships/hyperlink" Target="http://www.consultant.ru" TargetMode="External"/><Relationship Id="rId36" Type="http://schemas.openxmlformats.org/officeDocument/2006/relationships/hyperlink" Target="consultantplus://offline/ref=7F0EA518CE12F8A7EB82613A28D780904866F3C7E2183503FE836477F36A49564019CDD9DB6394C9D2AC81748085EDDBFE7814CC047B7CD5q9oBE" TargetMode="External"/><Relationship Id="rId49" Type="http://schemas.openxmlformats.org/officeDocument/2006/relationships/hyperlink" Target="consultantplus://offline/ref=7F0EA518CE12F8A7EB82613A28D780904866F3C7E2183503FE836477F36A49564019CDD9DB6390C0D2AC81748085EDDBFE7814CC047B7CD5q9oBE" TargetMode="External"/><Relationship Id="rId57" Type="http://schemas.openxmlformats.org/officeDocument/2006/relationships/hyperlink" Target="consultantplus://offline/ref=7F0EA518CE12F8A7EB82613A28D780904866F3C7E2183503FE836477F36A49564019CDD9DB6395C1D6AC81748085EDDBFE7814CC047B7CD5q9o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7</Pages>
  <Words>5388</Words>
  <Characters>30713</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36029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hline6</dc:creator>
  <cp:lastModifiedBy>hline1</cp:lastModifiedBy>
  <cp:revision>14</cp:revision>
  <dcterms:created xsi:type="dcterms:W3CDTF">2019-10-22T04:09:00Z</dcterms:created>
  <dcterms:modified xsi:type="dcterms:W3CDTF">2019-10-23T08:42:00Z</dcterms:modified>
</cp:coreProperties>
</file>