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C7" w:rsidRPr="00BB47C7" w:rsidRDefault="00BB47C7" w:rsidP="00BB47C7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D318BF">
        <w:rPr>
          <w:rFonts w:asciiTheme="minorHAnsi" w:hAnsiTheme="minorHAnsi" w:cs="Times New Roman"/>
          <w:b/>
          <w:i/>
          <w:sz w:val="24"/>
          <w:szCs w:val="24"/>
          <w:highlight w:val="yellow"/>
          <w:u w:val="single"/>
        </w:rPr>
        <w:t>По вопросу</w:t>
      </w:r>
      <w:r w:rsidRPr="00BB47C7">
        <w:rPr>
          <w:rFonts w:asciiTheme="minorHAnsi" w:hAnsiTheme="minorHAnsi" w:cs="Times New Roman"/>
          <w:i/>
          <w:sz w:val="24"/>
          <w:szCs w:val="24"/>
          <w:highlight w:val="yellow"/>
        </w:rPr>
        <w:t>:</w:t>
      </w:r>
      <w:r w:rsidRPr="00BB47C7">
        <w:rPr>
          <w:rFonts w:asciiTheme="minorHAnsi" w:hAnsiTheme="minorHAnsi" w:cs="Times New Roman"/>
          <w:sz w:val="24"/>
          <w:szCs w:val="24"/>
        </w:rPr>
        <w:t xml:space="preserve"> Должен ли средний бизнес (среднесписочная 210 человек) сдавать отчетность по формам:</w:t>
      </w:r>
    </w:p>
    <w:p w:rsidR="00BB47C7" w:rsidRPr="00BB47C7" w:rsidRDefault="00BB47C7" w:rsidP="00BB47C7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BB47C7">
        <w:rPr>
          <w:rFonts w:asciiTheme="minorHAnsi" w:hAnsiTheme="minorHAnsi" w:cs="Times New Roman"/>
          <w:sz w:val="24"/>
          <w:szCs w:val="24"/>
        </w:rPr>
        <w:t>2-ТП отходы,</w:t>
      </w:r>
    </w:p>
    <w:p w:rsidR="00BB47C7" w:rsidRPr="00BB47C7" w:rsidRDefault="00BB47C7" w:rsidP="00BB47C7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BB47C7">
        <w:rPr>
          <w:rFonts w:asciiTheme="minorHAnsi" w:hAnsiTheme="minorHAnsi" w:cs="Times New Roman"/>
          <w:sz w:val="24"/>
          <w:szCs w:val="24"/>
        </w:rPr>
        <w:t>2-ТП воздух,</w:t>
      </w:r>
    </w:p>
    <w:p w:rsidR="00BB47C7" w:rsidRPr="00BB47C7" w:rsidRDefault="00BB47C7" w:rsidP="00BB47C7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BB47C7">
        <w:rPr>
          <w:rFonts w:asciiTheme="minorHAnsi" w:hAnsiTheme="minorHAnsi" w:cs="Times New Roman"/>
          <w:sz w:val="24"/>
          <w:szCs w:val="24"/>
        </w:rPr>
        <w:t>Форма 1-Т условия труда,</w:t>
      </w:r>
    </w:p>
    <w:p w:rsidR="00BB47C7" w:rsidRPr="00BB47C7" w:rsidRDefault="00BB47C7" w:rsidP="00BB47C7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BB47C7">
        <w:rPr>
          <w:rFonts w:asciiTheme="minorHAnsi" w:hAnsiTheme="minorHAnsi" w:cs="Times New Roman"/>
          <w:sz w:val="24"/>
          <w:szCs w:val="24"/>
        </w:rPr>
        <w:t>№7 травматизм,</w:t>
      </w:r>
    </w:p>
    <w:p w:rsidR="00BB47C7" w:rsidRPr="00BB47C7" w:rsidRDefault="00BB47C7" w:rsidP="00BB47C7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BB47C7">
        <w:rPr>
          <w:rFonts w:asciiTheme="minorHAnsi" w:hAnsiTheme="minorHAnsi" w:cs="Times New Roman"/>
          <w:sz w:val="24"/>
          <w:szCs w:val="24"/>
        </w:rPr>
        <w:t>форма 4-ОС?</w:t>
      </w:r>
    </w:p>
    <w:p w:rsidR="00EB0D03" w:rsidRPr="00F6015D" w:rsidRDefault="00BB47C7" w:rsidP="00EB0D03">
      <w:pPr>
        <w:spacing w:after="0" w:line="220" w:lineRule="atLeast"/>
        <w:ind w:firstLine="567"/>
        <w:jc w:val="both"/>
        <w:rPr>
          <w:b/>
          <w:sz w:val="28"/>
          <w:szCs w:val="28"/>
          <w:u w:val="single"/>
        </w:rPr>
      </w:pPr>
      <w:r>
        <w:rPr>
          <w:rFonts w:cs="Times New Roman"/>
          <w:b/>
          <w:i/>
          <w:sz w:val="24"/>
          <w:szCs w:val="24"/>
          <w:highlight w:val="yellow"/>
          <w:u w:val="single"/>
        </w:rPr>
        <w:t>Сообщаем</w:t>
      </w:r>
      <w:r w:rsidRPr="00D318BF">
        <w:rPr>
          <w:rFonts w:cs="Times New Roman"/>
          <w:b/>
          <w:i/>
          <w:sz w:val="24"/>
          <w:szCs w:val="24"/>
          <w:highlight w:val="yellow"/>
          <w:u w:val="single"/>
        </w:rPr>
        <w:t>:</w:t>
      </w:r>
      <w:r w:rsidRPr="00D318BF">
        <w:rPr>
          <w:b/>
          <w:sz w:val="24"/>
          <w:szCs w:val="24"/>
        </w:rPr>
        <w:t xml:space="preserve">  </w:t>
      </w:r>
      <w:r w:rsidR="00EB0D03" w:rsidRPr="00F6015D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Субъекты малого и среднего предпринимательства (СМП) - это средние, малые и </w:t>
      </w:r>
      <w:proofErr w:type="spellStart"/>
      <w:r w:rsidR="00EB0D03" w:rsidRPr="00F6015D">
        <w:rPr>
          <w:rFonts w:ascii="Calibri" w:hAnsi="Calibri" w:cs="Calibri"/>
          <w:b/>
          <w:sz w:val="28"/>
          <w:szCs w:val="28"/>
          <w:highlight w:val="yellow"/>
          <w:u w:val="single"/>
        </w:rPr>
        <w:t>микропредприятия</w:t>
      </w:r>
      <w:proofErr w:type="spellEnd"/>
      <w:r w:rsidR="00EB0D03" w:rsidRPr="00F6015D">
        <w:rPr>
          <w:rFonts w:ascii="Calibri" w:hAnsi="Calibri" w:cs="Calibri"/>
          <w:b/>
          <w:sz w:val="28"/>
          <w:szCs w:val="28"/>
          <w:highlight w:val="yellow"/>
          <w:u w:val="single"/>
        </w:rPr>
        <w:t>.</w:t>
      </w:r>
    </w:p>
    <w:p w:rsidR="00EB0D03" w:rsidRDefault="00EB0D03" w:rsidP="00EB0D03">
      <w:pPr>
        <w:spacing w:after="0" w:line="220" w:lineRule="atLeast"/>
        <w:jc w:val="both"/>
      </w:pPr>
      <w:r>
        <w:rPr>
          <w:rFonts w:ascii="Calibri" w:hAnsi="Calibri" w:cs="Calibri"/>
          <w:b/>
        </w:rPr>
        <w:t>Критерии малого предприятия</w:t>
      </w:r>
      <w:r>
        <w:rPr>
          <w:rFonts w:ascii="Calibri" w:hAnsi="Calibri" w:cs="Calibri"/>
        </w:rPr>
        <w:t xml:space="preserve"> - </w:t>
      </w:r>
      <w:hyperlink r:id="rId4" w:history="1">
        <w:r>
          <w:rPr>
            <w:rFonts w:ascii="Calibri" w:hAnsi="Calibri" w:cs="Calibri"/>
            <w:color w:val="0000FF"/>
          </w:rPr>
          <w:t>среднесписочная численность</w:t>
        </w:r>
      </w:hyperlink>
      <w:r>
        <w:rPr>
          <w:rFonts w:ascii="Calibri" w:hAnsi="Calibri" w:cs="Calibri"/>
        </w:rPr>
        <w:t xml:space="preserve"> не более </w:t>
      </w:r>
      <w:hyperlink r:id="rId5" w:history="1">
        <w:r>
          <w:rPr>
            <w:rFonts w:ascii="Calibri" w:hAnsi="Calibri" w:cs="Calibri"/>
            <w:color w:val="0000FF"/>
          </w:rPr>
          <w:t>100 человек</w:t>
        </w:r>
      </w:hyperlink>
      <w:r>
        <w:rPr>
          <w:rFonts w:ascii="Calibri" w:hAnsi="Calibri" w:cs="Calibri"/>
        </w:rPr>
        <w:t xml:space="preserve"> и доход не более </w:t>
      </w:r>
      <w:hyperlink r:id="rId6" w:history="1">
        <w:r>
          <w:rPr>
            <w:rFonts w:ascii="Calibri" w:hAnsi="Calibri" w:cs="Calibri"/>
            <w:color w:val="0000FF"/>
          </w:rPr>
          <w:t xml:space="preserve">800 </w:t>
        </w:r>
        <w:proofErr w:type="spellStart"/>
        <w:proofErr w:type="gramStart"/>
        <w:r>
          <w:rPr>
            <w:rFonts w:ascii="Calibri" w:hAnsi="Calibri" w:cs="Calibri"/>
            <w:color w:val="0000FF"/>
          </w:rPr>
          <w:t>млн</w:t>
        </w:r>
        <w:proofErr w:type="spellEnd"/>
        <w:proofErr w:type="gramEnd"/>
        <w:r>
          <w:rPr>
            <w:rFonts w:ascii="Calibri" w:hAnsi="Calibri" w:cs="Calibri"/>
            <w:color w:val="0000FF"/>
          </w:rPr>
          <w:t xml:space="preserve"> руб</w:t>
        </w:r>
      </w:hyperlink>
      <w:r>
        <w:rPr>
          <w:rFonts w:ascii="Calibri" w:hAnsi="Calibri" w:cs="Calibri"/>
        </w:rPr>
        <w:t xml:space="preserve">. Минимум 51% уставного капитала ООО должно принадлежать </w:t>
      </w:r>
      <w:proofErr w:type="spellStart"/>
      <w:r>
        <w:rPr>
          <w:rFonts w:ascii="Calibri" w:hAnsi="Calibri" w:cs="Calibri"/>
        </w:rPr>
        <w:t>физлицам</w:t>
      </w:r>
      <w:proofErr w:type="spellEnd"/>
      <w:r>
        <w:rPr>
          <w:rFonts w:ascii="Calibri" w:hAnsi="Calibri" w:cs="Calibri"/>
        </w:rPr>
        <w:t xml:space="preserve"> или организациям - СМП. Доля организаций, не относящихся к СМП, не должна превышать 49%, доля государства, регионов или </w:t>
      </w:r>
      <w:hyperlink r:id="rId7" w:history="1">
        <w:r>
          <w:rPr>
            <w:rFonts w:ascii="Calibri" w:hAnsi="Calibri" w:cs="Calibri"/>
            <w:color w:val="0000FF"/>
          </w:rPr>
          <w:t>НКО</w:t>
        </w:r>
      </w:hyperlink>
      <w:r>
        <w:rPr>
          <w:rFonts w:ascii="Calibri" w:hAnsi="Calibri" w:cs="Calibri"/>
        </w:rPr>
        <w:t xml:space="preserve"> - 25% (</w:t>
      </w:r>
      <w:proofErr w:type="spellStart"/>
      <w:r w:rsidR="00AB33A2">
        <w:fldChar w:fldCharType="begin"/>
      </w:r>
      <w:r>
        <w:instrText>HYPERLINK "consultantplus://offline/ref=B6F3AA29FBA7684AAF483E76EFB72F51D86667EA9432DE27E26CD21EE16D77641D2577C8980EF5B814FC81897CE818C1BD290328CF768F2DsDz1F"</w:instrText>
      </w:r>
      <w:r w:rsidR="00AB33A2">
        <w:fldChar w:fldCharType="separate"/>
      </w:r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"а" п. 1 ч. 1.1 ст. 4</w:t>
      </w:r>
      <w:r w:rsidR="00AB33A2">
        <w:fldChar w:fldCharType="end"/>
      </w:r>
      <w:r>
        <w:rPr>
          <w:rFonts w:ascii="Calibri" w:hAnsi="Calibri" w:cs="Calibri"/>
        </w:rPr>
        <w:t xml:space="preserve"> Закона N 209-ФЗ).</w:t>
      </w:r>
    </w:p>
    <w:p w:rsidR="00EB0D03" w:rsidRDefault="00EB0D03" w:rsidP="00EB0D03">
      <w:pPr>
        <w:spacing w:after="0" w:line="220" w:lineRule="atLeast"/>
        <w:jc w:val="both"/>
      </w:pPr>
      <w:r>
        <w:rPr>
          <w:rFonts w:ascii="Calibri" w:hAnsi="Calibri" w:cs="Calibri"/>
          <w:b/>
        </w:rPr>
        <w:t xml:space="preserve">Критерии </w:t>
      </w:r>
      <w:proofErr w:type="spellStart"/>
      <w:r>
        <w:rPr>
          <w:rFonts w:ascii="Calibri" w:hAnsi="Calibri" w:cs="Calibri"/>
          <w:b/>
        </w:rPr>
        <w:t>микропредприятия</w:t>
      </w:r>
      <w:proofErr w:type="spellEnd"/>
      <w:r>
        <w:rPr>
          <w:rFonts w:ascii="Calibri" w:hAnsi="Calibri" w:cs="Calibri"/>
        </w:rPr>
        <w:t xml:space="preserve"> - среднесписочная численность не более </w:t>
      </w:r>
      <w:hyperlink r:id="rId8" w:history="1">
        <w:r>
          <w:rPr>
            <w:rFonts w:ascii="Calibri" w:hAnsi="Calibri" w:cs="Calibri"/>
            <w:color w:val="0000FF"/>
          </w:rPr>
          <w:t>15 человек</w:t>
        </w:r>
      </w:hyperlink>
      <w:r>
        <w:rPr>
          <w:rFonts w:ascii="Calibri" w:hAnsi="Calibri" w:cs="Calibri"/>
        </w:rPr>
        <w:t xml:space="preserve"> и доход не более </w:t>
      </w:r>
      <w:hyperlink r:id="rId9" w:history="1">
        <w:r>
          <w:rPr>
            <w:rFonts w:ascii="Calibri" w:hAnsi="Calibri" w:cs="Calibri"/>
            <w:color w:val="0000FF"/>
          </w:rPr>
          <w:t xml:space="preserve">120 </w:t>
        </w:r>
        <w:proofErr w:type="spellStart"/>
        <w:proofErr w:type="gramStart"/>
        <w:r>
          <w:rPr>
            <w:rFonts w:ascii="Calibri" w:hAnsi="Calibri" w:cs="Calibri"/>
            <w:color w:val="0000FF"/>
          </w:rPr>
          <w:t>млн</w:t>
        </w:r>
        <w:proofErr w:type="spellEnd"/>
        <w:proofErr w:type="gramEnd"/>
        <w:r>
          <w:rPr>
            <w:rFonts w:ascii="Calibri" w:hAnsi="Calibri" w:cs="Calibri"/>
            <w:color w:val="0000FF"/>
          </w:rPr>
          <w:t xml:space="preserve"> руб</w:t>
        </w:r>
      </w:hyperlink>
      <w:r>
        <w:rPr>
          <w:rFonts w:ascii="Calibri" w:hAnsi="Calibri" w:cs="Calibri"/>
        </w:rPr>
        <w:t>. Ограничения по структуре уставного капитала - те же, что и для малых предприятий.</w:t>
      </w:r>
    </w:p>
    <w:p w:rsidR="00EB0D03" w:rsidRDefault="00EB0D03" w:rsidP="00EB0D03">
      <w:pPr>
        <w:spacing w:after="0" w:line="220" w:lineRule="atLeast"/>
        <w:jc w:val="both"/>
      </w:pPr>
      <w:r>
        <w:rPr>
          <w:rFonts w:ascii="Calibri" w:hAnsi="Calibri" w:cs="Calibri"/>
          <w:b/>
        </w:rPr>
        <w:t>Критерии среднего предприятия</w:t>
      </w:r>
      <w:r>
        <w:rPr>
          <w:rFonts w:ascii="Calibri" w:hAnsi="Calibri" w:cs="Calibri"/>
        </w:rPr>
        <w:t xml:space="preserve"> - среднесписочная численность не более </w:t>
      </w:r>
      <w:hyperlink r:id="rId10" w:history="1">
        <w:r>
          <w:rPr>
            <w:rFonts w:ascii="Calibri" w:hAnsi="Calibri" w:cs="Calibri"/>
            <w:color w:val="0000FF"/>
          </w:rPr>
          <w:t>250 человек</w:t>
        </w:r>
      </w:hyperlink>
      <w:r>
        <w:rPr>
          <w:rFonts w:ascii="Calibri" w:hAnsi="Calibri" w:cs="Calibri"/>
        </w:rPr>
        <w:t xml:space="preserve"> и доход не более </w:t>
      </w:r>
      <w:hyperlink r:id="rId11" w:history="1">
        <w:r>
          <w:rPr>
            <w:rFonts w:ascii="Calibri" w:hAnsi="Calibri" w:cs="Calibri"/>
            <w:color w:val="0000FF"/>
          </w:rPr>
          <w:t xml:space="preserve">2 </w:t>
        </w:r>
        <w:proofErr w:type="spellStart"/>
        <w:proofErr w:type="gramStart"/>
        <w:r>
          <w:rPr>
            <w:rFonts w:ascii="Calibri" w:hAnsi="Calibri" w:cs="Calibri"/>
            <w:color w:val="0000FF"/>
          </w:rPr>
          <w:t>млрд</w:t>
        </w:r>
        <w:proofErr w:type="spellEnd"/>
        <w:proofErr w:type="gramEnd"/>
        <w:r>
          <w:rPr>
            <w:rFonts w:ascii="Calibri" w:hAnsi="Calibri" w:cs="Calibri"/>
            <w:color w:val="0000FF"/>
          </w:rPr>
          <w:t xml:space="preserve"> руб</w:t>
        </w:r>
      </w:hyperlink>
      <w:r>
        <w:rPr>
          <w:rFonts w:ascii="Calibri" w:hAnsi="Calibri" w:cs="Calibri"/>
        </w:rPr>
        <w:t>. Ограничения по структуре уставного капитала - те же, что и для малых предприятий.</w:t>
      </w:r>
    </w:p>
    <w:p w:rsidR="00EB0D03" w:rsidRDefault="00EB0D03" w:rsidP="00EB0D03">
      <w:pPr>
        <w:spacing w:after="0" w:line="220" w:lineRule="atLeast"/>
        <w:jc w:val="both"/>
      </w:pPr>
      <w:r>
        <w:rPr>
          <w:rFonts w:ascii="Calibri" w:hAnsi="Calibri" w:cs="Calibri"/>
        </w:rPr>
        <w:t>Среднесписочную численность и доход оценивают за предыдущий год, доход считают по данным налогового учета без НДС.</w:t>
      </w:r>
    </w:p>
    <w:p w:rsidR="00EB0D03" w:rsidRPr="00EB0D03" w:rsidRDefault="00EB0D03" w:rsidP="00EB0D03">
      <w:pPr>
        <w:spacing w:after="0" w:line="240" w:lineRule="atLeast"/>
        <w:ind w:firstLine="567"/>
      </w:pPr>
      <w:r w:rsidRPr="00C76078">
        <w:rPr>
          <w:b/>
          <w:i/>
          <w:sz w:val="24"/>
          <w:szCs w:val="24"/>
        </w:rPr>
        <w:t>Источник:</w:t>
      </w:r>
      <w:r w:rsidRPr="00C76078">
        <w:rPr>
          <w:b/>
          <w:i/>
        </w:rPr>
        <w:t xml:space="preserve"> </w:t>
      </w:r>
      <w:hyperlink r:id="rId12" w:history="1">
        <w:proofErr w:type="gramStart"/>
        <w:r w:rsidRPr="00F6015D">
          <w:rPr>
            <w:rFonts w:ascii="Calibri" w:hAnsi="Calibri" w:cs="Calibri"/>
            <w:i/>
            <w:color w:val="0000FF"/>
            <w:sz w:val="16"/>
            <w:szCs w:val="16"/>
          </w:rPr>
          <w:t>{Типовая ситуация:</w:t>
        </w:r>
        <w:proofErr w:type="gramEnd"/>
        <w:r w:rsidRPr="00F6015D">
          <w:rPr>
            <w:rFonts w:ascii="Calibri" w:hAnsi="Calibri" w:cs="Calibri"/>
            <w:i/>
            <w:color w:val="0000FF"/>
            <w:sz w:val="16"/>
            <w:szCs w:val="16"/>
          </w:rPr>
          <w:t xml:space="preserve"> </w:t>
        </w:r>
        <w:proofErr w:type="gramStart"/>
        <w:r w:rsidRPr="00F6015D">
          <w:rPr>
            <w:rFonts w:ascii="Calibri" w:hAnsi="Calibri" w:cs="Calibri"/>
            <w:i/>
            <w:color w:val="0000FF"/>
            <w:sz w:val="16"/>
            <w:szCs w:val="16"/>
          </w:rPr>
          <w:t>Кто относится к субъектам малого и среднего предпринимательства (Издательство "Главная книга", 2019) {</w:t>
        </w:r>
        <w:proofErr w:type="spellStart"/>
        <w:r w:rsidRPr="00F6015D">
          <w:rPr>
            <w:rFonts w:ascii="Calibri" w:hAnsi="Calibri" w:cs="Calibri"/>
            <w:i/>
            <w:color w:val="0000FF"/>
            <w:sz w:val="16"/>
            <w:szCs w:val="16"/>
          </w:rPr>
          <w:t>КонсультантПлюс</w:t>
        </w:r>
        <w:proofErr w:type="spellEnd"/>
        <w:r w:rsidRPr="00F6015D">
          <w:rPr>
            <w:rFonts w:ascii="Calibri" w:hAnsi="Calibri" w:cs="Calibri"/>
            <w:i/>
            <w:color w:val="0000FF"/>
            <w:sz w:val="16"/>
            <w:szCs w:val="16"/>
          </w:rPr>
          <w:t>}}</w:t>
        </w:r>
      </w:hyperlink>
      <w:proofErr w:type="gramEnd"/>
    </w:p>
    <w:p w:rsidR="00BB47C7" w:rsidRPr="00BB47C7" w:rsidRDefault="00AB33A2" w:rsidP="00BB47C7">
      <w:pPr>
        <w:spacing w:after="0" w:line="220" w:lineRule="atLeast"/>
        <w:ind w:firstLine="567"/>
        <w:jc w:val="both"/>
        <w:rPr>
          <w:rFonts w:ascii="Calibri" w:hAnsi="Calibri" w:cs="Calibri"/>
          <w:b/>
          <w:sz w:val="28"/>
          <w:szCs w:val="28"/>
          <w:u w:val="single"/>
        </w:rPr>
      </w:pPr>
      <w:hyperlink r:id="rId13" w:history="1">
        <w:r w:rsidR="00BB47C7" w:rsidRPr="00BB47C7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Субъекты малого предпринимательства</w:t>
        </w:r>
      </w:hyperlink>
      <w:r w:rsidR="00BB47C7" w:rsidRPr="00BB47C7">
        <w:rPr>
          <w:rFonts w:ascii="Calibri" w:hAnsi="Calibri" w:cs="Calibri"/>
          <w:b/>
          <w:sz w:val="28"/>
          <w:szCs w:val="28"/>
          <w:u w:val="single"/>
        </w:rPr>
        <w:t xml:space="preserve"> должны сдавать отчеты в статистику раз в пять лет (</w:t>
      </w:r>
      <w:hyperlink r:id="rId14" w:history="1">
        <w:proofErr w:type="gramStart"/>
        <w:r w:rsidR="00BB47C7" w:rsidRPr="00BB47C7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ч</w:t>
        </w:r>
        <w:proofErr w:type="gramEnd"/>
        <w:r w:rsidR="00BB47C7" w:rsidRPr="00BB47C7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. 2 ст. 5</w:t>
        </w:r>
      </w:hyperlink>
      <w:r w:rsidR="00BB47C7" w:rsidRPr="00BB47C7">
        <w:rPr>
          <w:rFonts w:ascii="Calibri" w:hAnsi="Calibri" w:cs="Calibri"/>
          <w:b/>
          <w:sz w:val="28"/>
          <w:szCs w:val="28"/>
          <w:u w:val="single"/>
        </w:rPr>
        <w:t xml:space="preserve"> Закона N 209-ФЗ). Последний раз они отчитывались за 2015 г. в 2016 г. В следующий раз надо будет отчитаться за 2020 г. в 2021 г.</w:t>
      </w:r>
    </w:p>
    <w:p w:rsidR="00BB47C7" w:rsidRPr="00BB47C7" w:rsidRDefault="00BB47C7" w:rsidP="00BB47C7">
      <w:pPr>
        <w:spacing w:after="0" w:line="220" w:lineRule="atLeast"/>
        <w:jc w:val="both"/>
        <w:rPr>
          <w:b/>
          <w:sz w:val="28"/>
          <w:szCs w:val="28"/>
          <w:u w:val="single"/>
        </w:rPr>
      </w:pPr>
      <w:r w:rsidRPr="00BB47C7">
        <w:rPr>
          <w:rFonts w:ascii="Calibri" w:hAnsi="Calibri" w:cs="Calibri"/>
          <w:b/>
          <w:sz w:val="28"/>
          <w:szCs w:val="28"/>
          <w:u w:val="single"/>
        </w:rPr>
        <w:t>Все остальное время в статистику отчитываются только те организации, которые попали в специальную выборку. Малым и средним предприятиям в этом случае придется сдавать отчеты ежемесячно или ежеквартально (</w:t>
      </w:r>
      <w:hyperlink r:id="rId15" w:history="1">
        <w:r w:rsidRPr="00BB47C7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п. 1</w:t>
        </w:r>
      </w:hyperlink>
      <w:r w:rsidRPr="00BB47C7">
        <w:rPr>
          <w:rFonts w:ascii="Calibri" w:hAnsi="Calibri" w:cs="Calibri"/>
          <w:b/>
          <w:sz w:val="28"/>
          <w:szCs w:val="28"/>
          <w:u w:val="single"/>
        </w:rPr>
        <w:t xml:space="preserve"> Правил выборочных </w:t>
      </w:r>
      <w:proofErr w:type="spellStart"/>
      <w:r w:rsidRPr="00BB47C7">
        <w:rPr>
          <w:rFonts w:ascii="Calibri" w:hAnsi="Calibri" w:cs="Calibri"/>
          <w:b/>
          <w:sz w:val="28"/>
          <w:szCs w:val="28"/>
          <w:u w:val="single"/>
        </w:rPr>
        <w:t>статнаблюдений</w:t>
      </w:r>
      <w:proofErr w:type="spellEnd"/>
      <w:r w:rsidRPr="00BB47C7">
        <w:rPr>
          <w:rFonts w:ascii="Calibri" w:hAnsi="Calibri" w:cs="Calibri"/>
          <w:b/>
          <w:sz w:val="28"/>
          <w:szCs w:val="28"/>
          <w:u w:val="single"/>
        </w:rPr>
        <w:t>).</w:t>
      </w:r>
    </w:p>
    <w:p w:rsidR="00BB47C7" w:rsidRPr="00BB47C7" w:rsidRDefault="00BB47C7" w:rsidP="00BB47C7">
      <w:pPr>
        <w:spacing w:after="0" w:line="220" w:lineRule="atLeast"/>
        <w:jc w:val="both"/>
        <w:rPr>
          <w:b/>
          <w:sz w:val="28"/>
          <w:szCs w:val="28"/>
          <w:u w:val="single"/>
        </w:rPr>
      </w:pPr>
      <w:proofErr w:type="spellStart"/>
      <w:r w:rsidRPr="00BB47C7">
        <w:rPr>
          <w:rFonts w:ascii="Calibri" w:hAnsi="Calibri" w:cs="Calibri"/>
          <w:b/>
          <w:sz w:val="28"/>
          <w:szCs w:val="28"/>
          <w:u w:val="single"/>
        </w:rPr>
        <w:t>Микропредприятия</w:t>
      </w:r>
      <w:proofErr w:type="spellEnd"/>
      <w:r w:rsidRPr="00BB47C7">
        <w:rPr>
          <w:rFonts w:ascii="Calibri" w:hAnsi="Calibri" w:cs="Calibri"/>
          <w:b/>
          <w:sz w:val="28"/>
          <w:szCs w:val="28"/>
          <w:u w:val="single"/>
        </w:rPr>
        <w:t xml:space="preserve">, </w:t>
      </w:r>
      <w:proofErr w:type="gramStart"/>
      <w:r w:rsidRPr="00BB47C7">
        <w:rPr>
          <w:rFonts w:ascii="Calibri" w:hAnsi="Calibri" w:cs="Calibri"/>
          <w:b/>
          <w:sz w:val="28"/>
          <w:szCs w:val="28"/>
          <w:u w:val="single"/>
        </w:rPr>
        <w:t>попавшие</w:t>
      </w:r>
      <w:proofErr w:type="gramEnd"/>
      <w:r w:rsidRPr="00BB47C7">
        <w:rPr>
          <w:rFonts w:ascii="Calibri" w:hAnsi="Calibri" w:cs="Calibri"/>
          <w:b/>
          <w:sz w:val="28"/>
          <w:szCs w:val="28"/>
          <w:u w:val="single"/>
        </w:rPr>
        <w:t xml:space="preserve"> в выборку, отчитываются в статистику раз в год (</w:t>
      </w:r>
      <w:hyperlink r:id="rId16" w:history="1">
        <w:r w:rsidRPr="00BB47C7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п. 8</w:t>
        </w:r>
      </w:hyperlink>
      <w:r w:rsidRPr="00BB47C7">
        <w:rPr>
          <w:rFonts w:ascii="Calibri" w:hAnsi="Calibri" w:cs="Calibri"/>
          <w:b/>
          <w:sz w:val="28"/>
          <w:szCs w:val="28"/>
          <w:u w:val="single"/>
        </w:rPr>
        <w:t xml:space="preserve"> Правил выборочных </w:t>
      </w:r>
      <w:proofErr w:type="spellStart"/>
      <w:r w:rsidRPr="00BB47C7">
        <w:rPr>
          <w:rFonts w:ascii="Calibri" w:hAnsi="Calibri" w:cs="Calibri"/>
          <w:b/>
          <w:sz w:val="28"/>
          <w:szCs w:val="28"/>
          <w:u w:val="single"/>
        </w:rPr>
        <w:t>статнаблюдений</w:t>
      </w:r>
      <w:proofErr w:type="spellEnd"/>
      <w:r w:rsidRPr="00BB47C7">
        <w:rPr>
          <w:rFonts w:ascii="Calibri" w:hAnsi="Calibri" w:cs="Calibri"/>
          <w:b/>
          <w:sz w:val="28"/>
          <w:szCs w:val="28"/>
          <w:u w:val="single"/>
        </w:rPr>
        <w:t>).</w:t>
      </w:r>
    </w:p>
    <w:p w:rsidR="00BB47C7" w:rsidRDefault="00BB47C7" w:rsidP="00BB47C7">
      <w:pPr>
        <w:spacing w:after="0" w:line="220" w:lineRule="atLeast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BB47C7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Узнать, попала ли ваша организация в выборку, можно на сайте Росстата - </w:t>
      </w:r>
      <w:hyperlink r:id="rId17" w:anchor="!/gs/statistic-codes" w:history="1">
        <w:r w:rsidRPr="00BB47C7">
          <w:rPr>
            <w:rStyle w:val="a3"/>
            <w:rFonts w:ascii="Calibri" w:hAnsi="Calibri" w:cs="Calibri"/>
            <w:b/>
            <w:sz w:val="28"/>
            <w:szCs w:val="28"/>
            <w:highlight w:val="yellow"/>
          </w:rPr>
          <w:t>http://websbor.gks.ru/online/#!/gs/statistic-codes</w:t>
        </w:r>
      </w:hyperlink>
      <w:r w:rsidRPr="00BB47C7">
        <w:rPr>
          <w:rFonts w:ascii="Calibri" w:hAnsi="Calibri" w:cs="Calibri"/>
          <w:b/>
          <w:sz w:val="28"/>
          <w:szCs w:val="28"/>
          <w:highlight w:val="yellow"/>
          <w:u w:val="single"/>
        </w:rPr>
        <w:t>.</w:t>
      </w:r>
    </w:p>
    <w:p w:rsidR="00BB47C7" w:rsidRPr="00BB47C7" w:rsidRDefault="00BB47C7" w:rsidP="00BB47C7">
      <w:pPr>
        <w:spacing w:after="0" w:line="220" w:lineRule="atLeast"/>
        <w:jc w:val="both"/>
        <w:rPr>
          <w:b/>
          <w:sz w:val="28"/>
          <w:szCs w:val="28"/>
          <w:u w:val="single"/>
        </w:rPr>
      </w:pPr>
      <w:r w:rsidRPr="00BB47C7">
        <w:rPr>
          <w:rFonts w:ascii="Calibri" w:hAnsi="Calibri" w:cs="Calibri"/>
          <w:b/>
          <w:sz w:val="28"/>
          <w:szCs w:val="28"/>
          <w:u w:val="single"/>
        </w:rPr>
        <w:t xml:space="preserve"> Если вы есть в выборке, проверьте, соответствуют ли указанные отчетные формы вашим видам деятельности. Если нет, уточните в своем отделении Росстата, нужно ли вам их сдавать.</w:t>
      </w:r>
    </w:p>
    <w:p w:rsidR="00EB0D03" w:rsidRPr="00EB0D03" w:rsidRDefault="00BB47C7" w:rsidP="00EB0D03">
      <w:pPr>
        <w:spacing w:after="0" w:line="240" w:lineRule="atLeast"/>
        <w:ind w:firstLine="567"/>
        <w:rPr>
          <w:rFonts w:ascii="Calibri" w:hAnsi="Calibri" w:cs="Calibri"/>
          <w:b/>
          <w:sz w:val="20"/>
        </w:rPr>
      </w:pPr>
      <w:r w:rsidRPr="00C76078">
        <w:rPr>
          <w:b/>
          <w:i/>
          <w:sz w:val="24"/>
          <w:szCs w:val="24"/>
        </w:rPr>
        <w:t>Источник:</w:t>
      </w:r>
      <w:r w:rsidRPr="00C76078">
        <w:rPr>
          <w:b/>
          <w:i/>
        </w:rPr>
        <w:t xml:space="preserve"> </w:t>
      </w:r>
      <w:hyperlink r:id="rId18" w:history="1">
        <w:proofErr w:type="gramStart"/>
        <w:r w:rsidRPr="005A3C58">
          <w:rPr>
            <w:rFonts w:ascii="Calibri" w:hAnsi="Calibri" w:cs="Calibri"/>
            <w:i/>
            <w:color w:val="0000FF"/>
            <w:sz w:val="16"/>
            <w:szCs w:val="16"/>
          </w:rPr>
          <w:t>{Типовая ситуация:</w:t>
        </w:r>
        <w:proofErr w:type="gramEnd"/>
        <w:r w:rsidRPr="005A3C58">
          <w:rPr>
            <w:rFonts w:ascii="Calibri" w:hAnsi="Calibri" w:cs="Calibri"/>
            <w:i/>
            <w:color w:val="0000FF"/>
            <w:sz w:val="16"/>
            <w:szCs w:val="16"/>
          </w:rPr>
          <w:t xml:space="preserve"> </w:t>
        </w:r>
        <w:proofErr w:type="gramStart"/>
        <w:r w:rsidRPr="005A3C58">
          <w:rPr>
            <w:rFonts w:ascii="Calibri" w:hAnsi="Calibri" w:cs="Calibri"/>
            <w:i/>
            <w:color w:val="0000FF"/>
            <w:sz w:val="16"/>
            <w:szCs w:val="16"/>
          </w:rPr>
          <w:t>Сдают ли малые предприятия статистическую отчетность (Издательство "Главная книга", 2019) {</w:t>
        </w:r>
        <w:proofErr w:type="spellStart"/>
        <w:r w:rsidRPr="005A3C58">
          <w:rPr>
            <w:rFonts w:ascii="Calibri" w:hAnsi="Calibri" w:cs="Calibri"/>
            <w:i/>
            <w:color w:val="0000FF"/>
            <w:sz w:val="16"/>
            <w:szCs w:val="16"/>
          </w:rPr>
          <w:t>КонсультантПлюс</w:t>
        </w:r>
        <w:proofErr w:type="spellEnd"/>
        <w:r w:rsidRPr="005A3C58">
          <w:rPr>
            <w:rFonts w:ascii="Calibri" w:hAnsi="Calibri" w:cs="Calibri"/>
            <w:i/>
            <w:color w:val="0000FF"/>
            <w:sz w:val="16"/>
            <w:szCs w:val="16"/>
          </w:rPr>
          <w:t>}}</w:t>
        </w:r>
      </w:hyperlink>
      <w:r>
        <w:rPr>
          <w:rFonts w:ascii="Calibri" w:hAnsi="Calibri" w:cs="Calibri"/>
        </w:rPr>
        <w:br/>
      </w:r>
      <w:proofErr w:type="gramEnd"/>
    </w:p>
    <w:p w:rsidR="00EB0D03" w:rsidRPr="00F6015D" w:rsidRDefault="00EB0D03" w:rsidP="00EB0D03">
      <w:pPr>
        <w:pStyle w:val="ConsPlusNormal"/>
        <w:ind w:firstLine="540"/>
        <w:jc w:val="both"/>
        <w:rPr>
          <w:b/>
          <w:sz w:val="28"/>
          <w:szCs w:val="28"/>
          <w:highlight w:val="yellow"/>
          <w:u w:val="single"/>
        </w:rPr>
      </w:pPr>
      <w:proofErr w:type="spellStart"/>
      <w:r w:rsidRPr="00F6015D">
        <w:rPr>
          <w:b/>
          <w:sz w:val="28"/>
          <w:szCs w:val="28"/>
          <w:highlight w:val="yellow"/>
          <w:u w:val="single"/>
        </w:rPr>
        <w:t>Онлайн-сервис</w:t>
      </w:r>
      <w:proofErr w:type="spellEnd"/>
      <w:r w:rsidRPr="00F6015D">
        <w:rPr>
          <w:b/>
          <w:sz w:val="28"/>
          <w:szCs w:val="28"/>
          <w:highlight w:val="yellow"/>
          <w:u w:val="single"/>
        </w:rPr>
        <w:t xml:space="preserve"> Росстата, при помощи которого можно узнать, какие формы </w:t>
      </w:r>
      <w:proofErr w:type="spellStart"/>
      <w:r w:rsidRPr="00F6015D">
        <w:rPr>
          <w:b/>
          <w:sz w:val="28"/>
          <w:szCs w:val="28"/>
          <w:highlight w:val="yellow"/>
          <w:u w:val="single"/>
        </w:rPr>
        <w:t>статотчетности</w:t>
      </w:r>
      <w:proofErr w:type="spellEnd"/>
      <w:r w:rsidRPr="00F6015D">
        <w:rPr>
          <w:b/>
          <w:sz w:val="28"/>
          <w:szCs w:val="28"/>
          <w:highlight w:val="yellow"/>
          <w:u w:val="single"/>
        </w:rPr>
        <w:t xml:space="preserve"> нужно сдавать вашей компании, "переехал". Теперь сервис располагается по адресу: </w:t>
      </w:r>
      <w:hyperlink r:id="rId19" w:anchor="!/gs/statistic-codes" w:history="1">
        <w:r w:rsidRPr="00F6015D">
          <w:rPr>
            <w:rStyle w:val="a3"/>
            <w:b/>
            <w:sz w:val="28"/>
            <w:szCs w:val="28"/>
            <w:highlight w:val="yellow"/>
          </w:rPr>
          <w:t>https://websbor.gks.ru/online/#!/gs/statistic-codes</w:t>
        </w:r>
      </w:hyperlink>
      <w:r w:rsidRPr="00F6015D">
        <w:rPr>
          <w:b/>
          <w:sz w:val="28"/>
          <w:szCs w:val="28"/>
          <w:highlight w:val="yellow"/>
          <w:u w:val="single"/>
        </w:rPr>
        <w:t>.</w:t>
      </w:r>
    </w:p>
    <w:p w:rsidR="00EB0D03" w:rsidRPr="00EB0D03" w:rsidRDefault="00EB0D03" w:rsidP="00EB0D03">
      <w:pPr>
        <w:pStyle w:val="ConsPlusNormal"/>
        <w:jc w:val="right"/>
        <w:rPr>
          <w:b/>
          <w:sz w:val="28"/>
          <w:szCs w:val="28"/>
          <w:highlight w:val="yellow"/>
        </w:rPr>
      </w:pPr>
      <w:r w:rsidRPr="00F6015D">
        <w:rPr>
          <w:b/>
          <w:sz w:val="28"/>
          <w:szCs w:val="28"/>
          <w:highlight w:val="yellow"/>
        </w:rPr>
        <w:t>Информация Росстата</w:t>
      </w:r>
    </w:p>
    <w:p w:rsidR="00EB0D03" w:rsidRPr="00F6015D" w:rsidRDefault="00EB0D03" w:rsidP="00EB0D03">
      <w:pPr>
        <w:pStyle w:val="ConsPlusNormal"/>
        <w:ind w:firstLine="540"/>
        <w:jc w:val="both"/>
        <w:rPr>
          <w:b/>
          <w:sz w:val="28"/>
          <w:szCs w:val="28"/>
          <w:highlight w:val="yellow"/>
          <w:u w:val="single"/>
        </w:rPr>
      </w:pPr>
      <w:r w:rsidRPr="00F6015D">
        <w:rPr>
          <w:b/>
          <w:sz w:val="28"/>
          <w:szCs w:val="28"/>
          <w:highlight w:val="yellow"/>
          <w:u w:val="single"/>
        </w:rPr>
        <w:t>Для того чтобы получить перечень форм отчетности, необходимо ввести в соответствующее поле любой из следующих реквизитов своей организации (или ИП):</w:t>
      </w:r>
    </w:p>
    <w:p w:rsidR="00EB0D03" w:rsidRPr="00F6015D" w:rsidRDefault="00EB0D03" w:rsidP="00EB0D03">
      <w:pPr>
        <w:pStyle w:val="ConsPlusNormal"/>
        <w:ind w:firstLine="540"/>
        <w:jc w:val="both"/>
        <w:rPr>
          <w:b/>
          <w:sz w:val="28"/>
          <w:szCs w:val="28"/>
          <w:highlight w:val="yellow"/>
          <w:u w:val="single"/>
        </w:rPr>
      </w:pPr>
      <w:r w:rsidRPr="00F6015D">
        <w:rPr>
          <w:b/>
          <w:sz w:val="28"/>
          <w:szCs w:val="28"/>
          <w:highlight w:val="yellow"/>
          <w:u w:val="single"/>
        </w:rPr>
        <w:t>- или ОКПО/идентификационный номер ТОСП;</w:t>
      </w:r>
    </w:p>
    <w:p w:rsidR="00EB0D03" w:rsidRPr="00F6015D" w:rsidRDefault="00EB0D03" w:rsidP="00EB0D03">
      <w:pPr>
        <w:pStyle w:val="ConsPlusNormal"/>
        <w:ind w:firstLine="540"/>
        <w:jc w:val="both"/>
        <w:rPr>
          <w:b/>
          <w:sz w:val="28"/>
          <w:szCs w:val="28"/>
          <w:highlight w:val="yellow"/>
          <w:u w:val="single"/>
        </w:rPr>
      </w:pPr>
      <w:r w:rsidRPr="00F6015D">
        <w:rPr>
          <w:b/>
          <w:sz w:val="28"/>
          <w:szCs w:val="28"/>
          <w:highlight w:val="yellow"/>
          <w:u w:val="single"/>
        </w:rPr>
        <w:t>- или ИНН;</w:t>
      </w:r>
    </w:p>
    <w:p w:rsidR="00EB0D03" w:rsidRPr="00F6015D" w:rsidRDefault="00EB0D03" w:rsidP="00EB0D03">
      <w:pPr>
        <w:pStyle w:val="ConsPlusNormal"/>
        <w:ind w:firstLine="540"/>
        <w:jc w:val="both"/>
        <w:rPr>
          <w:b/>
          <w:sz w:val="28"/>
          <w:szCs w:val="28"/>
          <w:highlight w:val="yellow"/>
          <w:u w:val="single"/>
        </w:rPr>
      </w:pPr>
      <w:r w:rsidRPr="00F6015D">
        <w:rPr>
          <w:b/>
          <w:sz w:val="28"/>
          <w:szCs w:val="28"/>
          <w:highlight w:val="yellow"/>
          <w:u w:val="single"/>
        </w:rPr>
        <w:t>- или ОГРН.</w:t>
      </w:r>
    </w:p>
    <w:p w:rsidR="00EB0D03" w:rsidRPr="00F6015D" w:rsidRDefault="00EB0D03" w:rsidP="00EB0D03">
      <w:pPr>
        <w:pStyle w:val="ConsPlusNormal"/>
        <w:ind w:firstLine="540"/>
        <w:jc w:val="both"/>
        <w:rPr>
          <w:b/>
          <w:sz w:val="28"/>
          <w:szCs w:val="28"/>
          <w:highlight w:val="yellow"/>
          <w:u w:val="single"/>
        </w:rPr>
      </w:pPr>
      <w:r w:rsidRPr="00F6015D">
        <w:rPr>
          <w:b/>
          <w:sz w:val="28"/>
          <w:szCs w:val="28"/>
          <w:highlight w:val="yellow"/>
          <w:u w:val="single"/>
        </w:rPr>
        <w:t xml:space="preserve">Затем из выпадающего списка выберите свою организацию (или ИП) и получите </w:t>
      </w:r>
      <w:r w:rsidRPr="00F6015D">
        <w:rPr>
          <w:b/>
          <w:sz w:val="28"/>
          <w:szCs w:val="28"/>
          <w:highlight w:val="yellow"/>
          <w:u w:val="single"/>
        </w:rPr>
        <w:lastRenderedPageBreak/>
        <w:t xml:space="preserve">перечень </w:t>
      </w:r>
      <w:proofErr w:type="gramStart"/>
      <w:r w:rsidRPr="00F6015D">
        <w:rPr>
          <w:b/>
          <w:sz w:val="28"/>
          <w:szCs w:val="28"/>
          <w:highlight w:val="yellow"/>
          <w:u w:val="single"/>
        </w:rPr>
        <w:t>нужных</w:t>
      </w:r>
      <w:proofErr w:type="gramEnd"/>
      <w:r w:rsidRPr="00F6015D">
        <w:rPr>
          <w:b/>
          <w:sz w:val="28"/>
          <w:szCs w:val="28"/>
          <w:highlight w:val="yellow"/>
          <w:u w:val="single"/>
        </w:rPr>
        <w:t xml:space="preserve"> вам </w:t>
      </w:r>
      <w:proofErr w:type="spellStart"/>
      <w:r w:rsidRPr="00F6015D">
        <w:rPr>
          <w:b/>
          <w:sz w:val="28"/>
          <w:szCs w:val="28"/>
          <w:highlight w:val="yellow"/>
          <w:u w:val="single"/>
        </w:rPr>
        <w:t>статформ</w:t>
      </w:r>
      <w:proofErr w:type="spellEnd"/>
      <w:r w:rsidRPr="00F6015D">
        <w:rPr>
          <w:b/>
          <w:sz w:val="28"/>
          <w:szCs w:val="28"/>
          <w:highlight w:val="yellow"/>
          <w:u w:val="single"/>
        </w:rPr>
        <w:t xml:space="preserve">. Помимо наименований отчетности, в списке будут указаны периодичность, с которой каждую отдельную форму нужно сдавать, и сроки представления. При желании список можно сохранить в виде </w:t>
      </w:r>
      <w:proofErr w:type="spellStart"/>
      <w:r w:rsidRPr="00F6015D">
        <w:rPr>
          <w:b/>
          <w:sz w:val="28"/>
          <w:szCs w:val="28"/>
          <w:highlight w:val="yellow"/>
          <w:u w:val="single"/>
        </w:rPr>
        <w:t>экселевской</w:t>
      </w:r>
      <w:proofErr w:type="spellEnd"/>
      <w:r w:rsidRPr="00F6015D">
        <w:rPr>
          <w:b/>
          <w:sz w:val="28"/>
          <w:szCs w:val="28"/>
          <w:highlight w:val="yellow"/>
          <w:u w:val="single"/>
        </w:rPr>
        <w:t xml:space="preserve"> таблицы.</w:t>
      </w:r>
    </w:p>
    <w:p w:rsidR="00EB0D03" w:rsidRPr="00EB0D03" w:rsidRDefault="00EB0D03" w:rsidP="00EB0D03">
      <w:pPr>
        <w:pStyle w:val="ConsPlusNormal"/>
        <w:ind w:firstLine="540"/>
        <w:jc w:val="both"/>
        <w:rPr>
          <w:b/>
          <w:sz w:val="28"/>
          <w:szCs w:val="28"/>
          <w:u w:val="single"/>
        </w:rPr>
      </w:pPr>
      <w:r w:rsidRPr="00F6015D">
        <w:rPr>
          <w:b/>
          <w:sz w:val="28"/>
          <w:szCs w:val="28"/>
          <w:highlight w:val="yellow"/>
          <w:u w:val="single"/>
        </w:rPr>
        <w:t xml:space="preserve">Кстати, в случае если полученная при помощи </w:t>
      </w:r>
      <w:proofErr w:type="spellStart"/>
      <w:r w:rsidRPr="00F6015D">
        <w:rPr>
          <w:b/>
          <w:sz w:val="28"/>
          <w:szCs w:val="28"/>
          <w:highlight w:val="yellow"/>
          <w:u w:val="single"/>
        </w:rPr>
        <w:t>онлайн-сервиса</w:t>
      </w:r>
      <w:proofErr w:type="spellEnd"/>
      <w:r w:rsidRPr="00F6015D">
        <w:rPr>
          <w:b/>
          <w:sz w:val="28"/>
          <w:szCs w:val="28"/>
          <w:highlight w:val="yellow"/>
          <w:u w:val="single"/>
        </w:rPr>
        <w:t xml:space="preserve"> информация вызовет у вас сомнения (например, форм там меньше или больше, чем вы обычно сдаете), не лишним будет отправить в свое отделение Росстата письменный запрос об уточнении списка обязательных для вас </w:t>
      </w:r>
      <w:proofErr w:type="spellStart"/>
      <w:r w:rsidRPr="00F6015D">
        <w:rPr>
          <w:b/>
          <w:sz w:val="28"/>
          <w:szCs w:val="28"/>
          <w:highlight w:val="yellow"/>
          <w:u w:val="single"/>
        </w:rPr>
        <w:t>статформ</w:t>
      </w:r>
      <w:proofErr w:type="spellEnd"/>
      <w:r w:rsidRPr="00F6015D">
        <w:rPr>
          <w:b/>
          <w:sz w:val="28"/>
          <w:szCs w:val="28"/>
          <w:highlight w:val="yellow"/>
          <w:u w:val="single"/>
        </w:rPr>
        <w:t xml:space="preserve">. Если полученный в ответ на запрос перечень отличается от того, что был сформирован </w:t>
      </w:r>
      <w:proofErr w:type="spellStart"/>
      <w:r w:rsidRPr="00F6015D">
        <w:rPr>
          <w:b/>
          <w:sz w:val="28"/>
          <w:szCs w:val="28"/>
          <w:highlight w:val="yellow"/>
          <w:u w:val="single"/>
        </w:rPr>
        <w:t>онлайн-сервисом</w:t>
      </w:r>
      <w:proofErr w:type="spellEnd"/>
      <w:r w:rsidRPr="00F6015D">
        <w:rPr>
          <w:b/>
          <w:sz w:val="28"/>
          <w:szCs w:val="28"/>
          <w:highlight w:val="yellow"/>
          <w:u w:val="single"/>
        </w:rPr>
        <w:t>, руководствуйтесь списком, составленным специалистами Росстата в ответ на ваш запрос.</w:t>
      </w:r>
    </w:p>
    <w:p w:rsidR="00EB0D03" w:rsidRPr="00EB0D03" w:rsidRDefault="00EB0D03" w:rsidP="00EB0D03">
      <w:pPr>
        <w:pStyle w:val="ConsPlusNormal"/>
        <w:ind w:left="567"/>
        <w:rPr>
          <w:b/>
          <w:sz w:val="28"/>
          <w:szCs w:val="28"/>
          <w:u w:val="single"/>
        </w:rPr>
      </w:pPr>
      <w:r w:rsidRPr="00C76078">
        <w:rPr>
          <w:b/>
          <w:i/>
          <w:sz w:val="24"/>
          <w:szCs w:val="24"/>
        </w:rPr>
        <w:t>Источник:</w:t>
      </w:r>
      <w:r w:rsidRPr="00C76078">
        <w:rPr>
          <w:b/>
          <w:i/>
        </w:rPr>
        <w:t xml:space="preserve"> </w:t>
      </w:r>
      <w:hyperlink r:id="rId20" w:history="1">
        <w:r w:rsidRPr="00EB0D03">
          <w:rPr>
            <w:i/>
            <w:color w:val="0000FF"/>
            <w:vertAlign w:val="subscript"/>
          </w:rPr>
          <w:t>Статья: Новости от 26.10.2018 ("Главная книга", 2018, N 21) {</w:t>
        </w:r>
        <w:proofErr w:type="spellStart"/>
        <w:r w:rsidRPr="00EB0D03">
          <w:rPr>
            <w:i/>
            <w:color w:val="0000FF"/>
            <w:vertAlign w:val="subscript"/>
          </w:rPr>
          <w:t>КонсультантПлюс</w:t>
        </w:r>
        <w:proofErr w:type="spellEnd"/>
        <w:r w:rsidRPr="00EB0D03">
          <w:rPr>
            <w:i/>
            <w:color w:val="0000FF"/>
            <w:vertAlign w:val="subscript"/>
          </w:rPr>
          <w:t>}</w:t>
        </w:r>
      </w:hyperlink>
    </w:p>
    <w:p w:rsidR="00BB47C7" w:rsidRPr="00F926D3" w:rsidRDefault="00BB47C7" w:rsidP="00BB47C7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ключевые слова в строке «быстрый поиск»:</w:t>
      </w:r>
    </w:p>
    <w:p w:rsidR="00BB47C7" w:rsidRDefault="00BB47C7" w:rsidP="00BB47C7">
      <w:pPr>
        <w:pStyle w:val="ConsPlusNormal"/>
        <w:tabs>
          <w:tab w:val="left" w:pos="4921"/>
          <w:tab w:val="center" w:pos="5516"/>
        </w:tabs>
        <w:ind w:firstLine="567"/>
        <w:jc w:val="center"/>
        <w:rPr>
          <w:rFonts w:ascii="Times New Roman" w:hAnsi="Times New Roman"/>
          <w:b/>
          <w:color w:val="FF0000"/>
          <w:szCs w:val="22"/>
        </w:rPr>
      </w:pPr>
      <w:r w:rsidRPr="00243890">
        <w:rPr>
          <w:rFonts w:ascii="Times New Roman" w:hAnsi="Times New Roman"/>
          <w:b/>
          <w:color w:val="FF0000"/>
          <w:szCs w:val="22"/>
        </w:rPr>
        <w:t>«</w:t>
      </w:r>
      <w:proofErr w:type="spellStart"/>
      <w:r>
        <w:rPr>
          <w:rFonts w:ascii="Times New Roman" w:hAnsi="Times New Roman"/>
          <w:b/>
          <w:color w:val="FF0000"/>
          <w:szCs w:val="22"/>
        </w:rPr>
        <w:t>статотчетность</w:t>
      </w:r>
      <w:proofErr w:type="spellEnd"/>
      <w:r w:rsidRPr="00243890">
        <w:rPr>
          <w:rFonts w:ascii="Times New Roman" w:hAnsi="Times New Roman"/>
          <w:b/>
          <w:color w:val="FF0000"/>
          <w:szCs w:val="22"/>
        </w:rPr>
        <w:t>»</w:t>
      </w:r>
    </w:p>
    <w:p w:rsidR="00BB47C7" w:rsidRPr="00D140B9" w:rsidRDefault="00BB47C7" w:rsidP="00BB47C7">
      <w:pPr>
        <w:tabs>
          <w:tab w:val="left" w:pos="5255"/>
        </w:tabs>
        <w:spacing w:after="0" w:line="240" w:lineRule="auto"/>
        <w:ind w:right="-28" w:firstLine="540"/>
        <w:jc w:val="center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</w:t>
      </w:r>
      <w:r w:rsidRPr="00BB47C7">
        <w:rPr>
          <w:rFonts w:ascii="Times New Roman" w:hAnsi="Times New Roman"/>
          <w:b/>
        </w:rPr>
        <w:t>подготовлен 25.01.2019 г.</w:t>
      </w:r>
    </w:p>
    <w:p w:rsidR="00D041BD" w:rsidRPr="00E32E51" w:rsidRDefault="00BB47C7" w:rsidP="00D041BD">
      <w:pPr>
        <w:widowControl w:val="0"/>
        <w:autoSpaceDE w:val="0"/>
        <w:autoSpaceDN w:val="0"/>
        <w:adjustRightInd w:val="0"/>
        <w:spacing w:after="0" w:line="240" w:lineRule="auto"/>
        <w:ind w:right="-28" w:firstLine="540"/>
        <w:jc w:val="center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21" w:history="1">
        <w:r w:rsidRPr="00D140B9">
          <w:rPr>
            <w:rStyle w:val="a3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BB47C7" w:rsidRPr="002B6892" w:rsidRDefault="00BB47C7" w:rsidP="00BB47C7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rFonts w:ascii="Times New Roman" w:hAnsi="Times New Roman"/>
          <w:b/>
          <w:sz w:val="2"/>
          <w:szCs w:val="2"/>
        </w:rPr>
      </w:pPr>
    </w:p>
    <w:p w:rsidR="00BB47C7" w:rsidRDefault="00BB47C7" w:rsidP="00BB47C7">
      <w:pPr>
        <w:widowControl w:val="0"/>
        <w:autoSpaceDE w:val="0"/>
        <w:autoSpaceDN w:val="0"/>
        <w:adjustRightInd w:val="0"/>
        <w:spacing w:after="0" w:line="240" w:lineRule="auto"/>
        <w:ind w:right="-28" w:firstLine="540"/>
        <w:jc w:val="center"/>
      </w:pPr>
    </w:p>
    <w:p w:rsidR="00BB47C7" w:rsidRPr="009465BE" w:rsidRDefault="00BB47C7" w:rsidP="00BB47C7">
      <w:pPr>
        <w:spacing w:after="0" w:line="220" w:lineRule="atLeast"/>
        <w:jc w:val="center"/>
        <w:rPr>
          <w:b/>
          <w:i/>
          <w:sz w:val="28"/>
          <w:szCs w:val="28"/>
          <w:highlight w:val="yellow"/>
          <w:u w:val="single"/>
        </w:rPr>
      </w:pPr>
      <w:r w:rsidRPr="009465BE">
        <w:rPr>
          <w:b/>
          <w:i/>
          <w:sz w:val="28"/>
          <w:szCs w:val="28"/>
          <w:highlight w:val="yellow"/>
          <w:u w:val="single"/>
        </w:rPr>
        <w:t>Рекомендуем Вам ознакомиться с материалами Консультант</w:t>
      </w:r>
      <w:r>
        <w:rPr>
          <w:b/>
          <w:i/>
          <w:sz w:val="28"/>
          <w:szCs w:val="28"/>
          <w:highlight w:val="yellow"/>
          <w:u w:val="single"/>
        </w:rPr>
        <w:t xml:space="preserve"> </w:t>
      </w:r>
      <w:r w:rsidRPr="009465BE">
        <w:rPr>
          <w:b/>
          <w:i/>
          <w:sz w:val="28"/>
          <w:szCs w:val="28"/>
          <w:highlight w:val="yellow"/>
          <w:u w:val="single"/>
        </w:rPr>
        <w:t>Плюс</w:t>
      </w:r>
      <w:r w:rsidR="00EA1D46">
        <w:rPr>
          <w:b/>
          <w:i/>
          <w:sz w:val="28"/>
          <w:szCs w:val="28"/>
          <w:highlight w:val="yellow"/>
          <w:u w:val="single"/>
        </w:rPr>
        <w:t xml:space="preserve">, </w:t>
      </w:r>
      <w:r w:rsidRPr="009465BE">
        <w:rPr>
          <w:b/>
          <w:i/>
          <w:sz w:val="28"/>
          <w:szCs w:val="28"/>
          <w:highlight w:val="yellow"/>
          <w:u w:val="single"/>
        </w:rPr>
        <w:t xml:space="preserve"> в котор</w:t>
      </w:r>
      <w:r w:rsidR="00EA1D46">
        <w:rPr>
          <w:b/>
          <w:i/>
          <w:sz w:val="28"/>
          <w:szCs w:val="28"/>
          <w:highlight w:val="yellow"/>
          <w:u w:val="single"/>
        </w:rPr>
        <w:t xml:space="preserve">ых </w:t>
      </w:r>
      <w:r w:rsidRPr="009465BE">
        <w:rPr>
          <w:b/>
          <w:i/>
          <w:sz w:val="28"/>
          <w:szCs w:val="28"/>
          <w:highlight w:val="yellow"/>
          <w:u w:val="single"/>
        </w:rPr>
        <w:t>рассмотрены позиции по данному вопросу</w:t>
      </w:r>
      <w:r w:rsidRPr="009465BE">
        <w:rPr>
          <w:rFonts w:cs="Times New Roman"/>
          <w:b/>
          <w:i/>
          <w:sz w:val="28"/>
          <w:szCs w:val="28"/>
          <w:highlight w:val="yellow"/>
          <w:u w:val="single"/>
        </w:rPr>
        <w:t>:</w:t>
      </w:r>
    </w:p>
    <w:p w:rsidR="00C13F59" w:rsidRPr="00EB0D03" w:rsidRDefault="00AB33A2" w:rsidP="00EB0D03">
      <w:pPr>
        <w:spacing w:after="0" w:line="220" w:lineRule="atLeast"/>
        <w:rPr>
          <w:sz w:val="24"/>
          <w:szCs w:val="24"/>
        </w:rPr>
      </w:pPr>
      <w:hyperlink r:id="rId22" w:history="1">
        <w:r w:rsidR="00C13F59" w:rsidRPr="00EB0D03">
          <w:rPr>
            <w:rFonts w:ascii="Calibri" w:hAnsi="Calibri" w:cs="Calibri"/>
            <w:i/>
            <w:color w:val="0000FF"/>
            <w:sz w:val="24"/>
            <w:szCs w:val="24"/>
          </w:rPr>
          <w:br/>
          <w:t>Статья: Кассовая дисциплина (Иоффе Л.) ("Практический бухгалтерский учет", 2016, N 8) {</w:t>
        </w:r>
        <w:proofErr w:type="spellStart"/>
        <w:r w:rsidR="00C13F59" w:rsidRPr="00EB0D03">
          <w:rPr>
            <w:rFonts w:ascii="Calibri" w:hAnsi="Calibri" w:cs="Calibri"/>
            <w:i/>
            <w:color w:val="0000FF"/>
            <w:sz w:val="24"/>
            <w:szCs w:val="24"/>
          </w:rPr>
          <w:t>КонсультантПлюс</w:t>
        </w:r>
        <w:proofErr w:type="spellEnd"/>
        <w:r w:rsidR="00C13F59" w:rsidRPr="00EB0D03">
          <w:rPr>
            <w:rFonts w:ascii="Calibri" w:hAnsi="Calibri" w:cs="Calibri"/>
            <w:i/>
            <w:color w:val="0000FF"/>
            <w:sz w:val="24"/>
            <w:szCs w:val="24"/>
          </w:rPr>
          <w:t>}</w:t>
        </w:r>
      </w:hyperlink>
      <w:r w:rsidR="00C13F59" w:rsidRPr="00EB0D03">
        <w:rPr>
          <w:rFonts w:ascii="Calibri" w:hAnsi="Calibri" w:cs="Calibri"/>
          <w:sz w:val="24"/>
          <w:szCs w:val="24"/>
        </w:rPr>
        <w:br/>
      </w:r>
    </w:p>
    <w:p w:rsidR="00C13F59" w:rsidRPr="00EB0D03" w:rsidRDefault="00C13F59" w:rsidP="00EB0D03">
      <w:pPr>
        <w:spacing w:after="0" w:line="220" w:lineRule="atLeast"/>
        <w:ind w:firstLine="540"/>
        <w:jc w:val="both"/>
        <w:rPr>
          <w:b/>
          <w:sz w:val="24"/>
          <w:szCs w:val="24"/>
          <w:u w:val="single"/>
        </w:rPr>
      </w:pPr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Под субъектами малого предпринимательства в целях </w:t>
      </w:r>
      <w:hyperlink r:id="rId23" w:history="1">
        <w:r w:rsidRPr="00EB0D03">
          <w:rPr>
            <w:rFonts w:ascii="Calibri" w:hAnsi="Calibri" w:cs="Calibri"/>
            <w:b/>
            <w:color w:val="0000FF"/>
            <w:sz w:val="24"/>
            <w:szCs w:val="24"/>
            <w:u w:val="single"/>
          </w:rPr>
          <w:t>Указания</w:t>
        </w:r>
      </w:hyperlink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 N 3210-У понимаются юридические лица, отнесенные в соответствии с условиями, установленными Федеральным </w:t>
      </w:r>
      <w:hyperlink r:id="rId24" w:history="1">
        <w:r w:rsidRPr="00EB0D03">
          <w:rPr>
            <w:rFonts w:ascii="Calibri" w:hAnsi="Calibri" w:cs="Calibri"/>
            <w:b/>
            <w:color w:val="0000FF"/>
            <w:sz w:val="24"/>
            <w:szCs w:val="24"/>
            <w:u w:val="single"/>
          </w:rPr>
          <w:t>законом</w:t>
        </w:r>
      </w:hyperlink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 от 24.07.2007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EB0D03">
        <w:rPr>
          <w:rFonts w:ascii="Calibri" w:hAnsi="Calibri" w:cs="Calibri"/>
          <w:b/>
          <w:sz w:val="24"/>
          <w:szCs w:val="24"/>
          <w:u w:val="single"/>
        </w:rPr>
        <w:t>микропредприятиям</w:t>
      </w:r>
      <w:proofErr w:type="spellEnd"/>
      <w:r w:rsidRPr="00EB0D03">
        <w:rPr>
          <w:rFonts w:ascii="Calibri" w:hAnsi="Calibri" w:cs="Calibri"/>
          <w:b/>
          <w:sz w:val="24"/>
          <w:szCs w:val="24"/>
          <w:u w:val="single"/>
        </w:rPr>
        <w:t>.</w:t>
      </w:r>
    </w:p>
    <w:p w:rsidR="00C13F59" w:rsidRPr="00EB0D03" w:rsidRDefault="00C13F59" w:rsidP="00EB0D03">
      <w:pPr>
        <w:spacing w:after="0" w:line="220" w:lineRule="atLeast"/>
        <w:ind w:firstLine="540"/>
        <w:jc w:val="both"/>
        <w:rPr>
          <w:b/>
          <w:sz w:val="24"/>
          <w:szCs w:val="24"/>
          <w:u w:val="single"/>
        </w:rPr>
      </w:pPr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Напомним, </w:t>
      </w:r>
      <w:r w:rsidRPr="00EB0D03">
        <w:rPr>
          <w:rFonts w:ascii="Calibri" w:hAnsi="Calibri" w:cs="Calibri"/>
          <w:b/>
          <w:sz w:val="24"/>
          <w:szCs w:val="24"/>
          <w:highlight w:val="yellow"/>
          <w:u w:val="single"/>
        </w:rPr>
        <w:t>что субъектом малого предпринимательства признается организация, если у нее одновременно</w:t>
      </w:r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 (</w:t>
      </w:r>
      <w:hyperlink r:id="rId25" w:history="1">
        <w:r w:rsidRPr="00EB0D03">
          <w:rPr>
            <w:rFonts w:ascii="Calibri" w:hAnsi="Calibri" w:cs="Calibri"/>
            <w:b/>
            <w:color w:val="0000FF"/>
            <w:sz w:val="24"/>
            <w:szCs w:val="24"/>
            <w:u w:val="single"/>
          </w:rPr>
          <w:t>п. п. 1</w:t>
        </w:r>
      </w:hyperlink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, </w:t>
      </w:r>
      <w:hyperlink r:id="rId26" w:history="1">
        <w:r w:rsidRPr="00EB0D03">
          <w:rPr>
            <w:rFonts w:ascii="Calibri" w:hAnsi="Calibri" w:cs="Calibri"/>
            <w:b/>
            <w:color w:val="0000FF"/>
            <w:sz w:val="24"/>
            <w:szCs w:val="24"/>
            <w:u w:val="single"/>
          </w:rPr>
          <w:t>4 ст. 4</w:t>
        </w:r>
      </w:hyperlink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 Закона N 209-ФЗ, п. 1 Постановлений Правительства РФ от 04.04.2016 N 265, от 13.07.2015 N 702):</w:t>
      </w:r>
    </w:p>
    <w:p w:rsidR="00C13F59" w:rsidRPr="00EB0D03" w:rsidRDefault="00C13F59" w:rsidP="00EB0D03">
      <w:pPr>
        <w:spacing w:after="0" w:line="220" w:lineRule="atLeast"/>
        <w:ind w:firstLine="540"/>
        <w:jc w:val="both"/>
        <w:rPr>
          <w:b/>
          <w:sz w:val="24"/>
          <w:szCs w:val="24"/>
          <w:u w:val="single"/>
        </w:rPr>
      </w:pPr>
      <w:r w:rsidRPr="00EB0D03">
        <w:rPr>
          <w:rFonts w:ascii="Calibri" w:hAnsi="Calibri" w:cs="Calibri"/>
          <w:b/>
          <w:sz w:val="24"/>
          <w:szCs w:val="24"/>
          <w:highlight w:val="yellow"/>
          <w:u w:val="single"/>
        </w:rPr>
        <w:t>-</w:t>
      </w:r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 годовая выручка без НДС за предыдущий год не превзошла 800 000 </w:t>
      </w:r>
      <w:proofErr w:type="spellStart"/>
      <w:r w:rsidRPr="00EB0D03">
        <w:rPr>
          <w:rFonts w:ascii="Calibri" w:hAnsi="Calibri" w:cs="Calibri"/>
          <w:b/>
          <w:sz w:val="24"/>
          <w:szCs w:val="24"/>
          <w:u w:val="single"/>
        </w:rPr>
        <w:t>000</w:t>
      </w:r>
      <w:proofErr w:type="spellEnd"/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 руб.;</w:t>
      </w:r>
    </w:p>
    <w:p w:rsidR="00C13F59" w:rsidRPr="00EB0D03" w:rsidRDefault="00C13F59" w:rsidP="00EB0D03">
      <w:pPr>
        <w:spacing w:after="0" w:line="220" w:lineRule="atLeast"/>
        <w:ind w:firstLine="540"/>
        <w:jc w:val="both"/>
        <w:rPr>
          <w:b/>
          <w:sz w:val="24"/>
          <w:szCs w:val="24"/>
          <w:u w:val="single"/>
        </w:rPr>
      </w:pPr>
      <w:r w:rsidRPr="00EB0D03">
        <w:rPr>
          <w:rFonts w:ascii="Calibri" w:hAnsi="Calibri" w:cs="Calibri"/>
          <w:b/>
          <w:sz w:val="24"/>
          <w:szCs w:val="24"/>
          <w:highlight w:val="yellow"/>
          <w:u w:val="single"/>
        </w:rPr>
        <w:t>-</w:t>
      </w:r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 средняя численность работников за предыдущий год не превысила 100 человек;</w:t>
      </w:r>
    </w:p>
    <w:p w:rsidR="00C13F59" w:rsidRPr="00EB0D03" w:rsidRDefault="00C13F59" w:rsidP="00EB0D03">
      <w:pPr>
        <w:spacing w:after="0" w:line="220" w:lineRule="atLeast"/>
        <w:ind w:firstLine="540"/>
        <w:jc w:val="both"/>
        <w:rPr>
          <w:b/>
          <w:sz w:val="24"/>
          <w:szCs w:val="24"/>
          <w:u w:val="single"/>
        </w:rPr>
      </w:pPr>
      <w:r w:rsidRPr="00EB0D03">
        <w:rPr>
          <w:rFonts w:ascii="Calibri" w:hAnsi="Calibri" w:cs="Calibri"/>
          <w:b/>
          <w:sz w:val="24"/>
          <w:szCs w:val="24"/>
          <w:highlight w:val="yellow"/>
          <w:u w:val="single"/>
        </w:rPr>
        <w:t>-</w:t>
      </w:r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 выполнено одно из требований, приведенных в </w:t>
      </w:r>
      <w:hyperlink r:id="rId27" w:history="1">
        <w:proofErr w:type="spellStart"/>
        <w:r w:rsidRPr="00EB0D03">
          <w:rPr>
            <w:rFonts w:ascii="Calibri" w:hAnsi="Calibri" w:cs="Calibri"/>
            <w:b/>
            <w:color w:val="0000FF"/>
            <w:sz w:val="24"/>
            <w:szCs w:val="24"/>
            <w:u w:val="single"/>
          </w:rPr>
          <w:t>пп</w:t>
        </w:r>
        <w:proofErr w:type="spellEnd"/>
        <w:r w:rsidRPr="00EB0D03">
          <w:rPr>
            <w:rFonts w:ascii="Calibri" w:hAnsi="Calibri" w:cs="Calibri"/>
            <w:b/>
            <w:color w:val="0000FF"/>
            <w:sz w:val="24"/>
            <w:szCs w:val="24"/>
            <w:u w:val="single"/>
          </w:rPr>
          <w:t>. 1 п. 1.1 ст. 4</w:t>
        </w:r>
      </w:hyperlink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 Закона N 209-ФЗ.</w:t>
      </w:r>
    </w:p>
    <w:p w:rsidR="00C13F59" w:rsidRPr="00EB0D03" w:rsidRDefault="00C13F59" w:rsidP="00EB0D03">
      <w:pPr>
        <w:spacing w:after="0" w:line="220" w:lineRule="atLeast"/>
        <w:ind w:firstLine="540"/>
        <w:jc w:val="both"/>
        <w:rPr>
          <w:b/>
          <w:sz w:val="24"/>
          <w:szCs w:val="24"/>
          <w:u w:val="single"/>
        </w:rPr>
      </w:pPr>
      <w:r w:rsidRPr="00EB0D03">
        <w:rPr>
          <w:rFonts w:ascii="Calibri" w:hAnsi="Calibri" w:cs="Calibri"/>
          <w:b/>
          <w:sz w:val="24"/>
          <w:szCs w:val="24"/>
          <w:highlight w:val="yellow"/>
          <w:u w:val="single"/>
        </w:rPr>
        <w:t>Категория СМП определяется в соответствии с наибольшим по значению условием, установленным в части доходов и средней численности.</w:t>
      </w:r>
    </w:p>
    <w:p w:rsidR="00C13F59" w:rsidRPr="00EB0D03" w:rsidRDefault="00C13F59" w:rsidP="00EB0D03">
      <w:pPr>
        <w:spacing w:after="0" w:line="220" w:lineRule="atLeast"/>
        <w:ind w:firstLine="540"/>
        <w:jc w:val="both"/>
        <w:rPr>
          <w:b/>
          <w:sz w:val="24"/>
          <w:szCs w:val="24"/>
          <w:u w:val="single"/>
        </w:rPr>
      </w:pPr>
      <w:r w:rsidRPr="00EB0D03">
        <w:rPr>
          <w:rFonts w:ascii="Calibri" w:hAnsi="Calibri" w:cs="Calibri"/>
          <w:b/>
          <w:sz w:val="24"/>
          <w:szCs w:val="24"/>
          <w:u w:val="single"/>
        </w:rPr>
        <w:t>Категория субъекта малого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дохода.</w:t>
      </w:r>
    </w:p>
    <w:p w:rsidR="00C13F59" w:rsidRPr="00EB0D03" w:rsidRDefault="00C13F59" w:rsidP="00EB0D03">
      <w:pPr>
        <w:spacing w:after="0" w:line="220" w:lineRule="atLeast"/>
        <w:ind w:firstLine="540"/>
        <w:jc w:val="both"/>
        <w:rPr>
          <w:b/>
          <w:sz w:val="24"/>
          <w:szCs w:val="24"/>
          <w:u w:val="single"/>
        </w:rPr>
      </w:pPr>
      <w:r w:rsidRPr="00EB0D03">
        <w:rPr>
          <w:rFonts w:ascii="Calibri" w:hAnsi="Calibri" w:cs="Calibri"/>
          <w:b/>
          <w:sz w:val="24"/>
          <w:szCs w:val="24"/>
          <w:highlight w:val="yellow"/>
          <w:u w:val="single"/>
        </w:rPr>
        <w:t xml:space="preserve">Категория субъекта малого предпринимательства изменяется в случае, если предельные значения по доходам и (или) средней численности превзойдут или станут ниже предельных значений, приведенных в </w:t>
      </w:r>
      <w:hyperlink r:id="rId28" w:history="1">
        <w:proofErr w:type="spellStart"/>
        <w:r w:rsidRPr="00EB0D03">
          <w:rPr>
            <w:rFonts w:ascii="Calibri" w:hAnsi="Calibri" w:cs="Calibri"/>
            <w:b/>
            <w:color w:val="0000FF"/>
            <w:sz w:val="24"/>
            <w:szCs w:val="24"/>
            <w:highlight w:val="yellow"/>
            <w:u w:val="single"/>
          </w:rPr>
          <w:t>пп</w:t>
        </w:r>
        <w:proofErr w:type="spellEnd"/>
        <w:r w:rsidRPr="00EB0D03">
          <w:rPr>
            <w:rFonts w:ascii="Calibri" w:hAnsi="Calibri" w:cs="Calibri"/>
            <w:b/>
            <w:color w:val="0000FF"/>
            <w:sz w:val="24"/>
            <w:szCs w:val="24"/>
            <w:highlight w:val="yellow"/>
            <w:u w:val="single"/>
          </w:rPr>
          <w:t>. 2</w:t>
        </w:r>
      </w:hyperlink>
      <w:r w:rsidRPr="00EB0D03">
        <w:rPr>
          <w:rFonts w:ascii="Calibri" w:hAnsi="Calibri" w:cs="Calibri"/>
          <w:b/>
          <w:sz w:val="24"/>
          <w:szCs w:val="24"/>
          <w:highlight w:val="yellow"/>
          <w:u w:val="single"/>
        </w:rPr>
        <w:t xml:space="preserve"> и </w:t>
      </w:r>
      <w:hyperlink r:id="rId29" w:history="1">
        <w:r w:rsidRPr="00EB0D03">
          <w:rPr>
            <w:rFonts w:ascii="Calibri" w:hAnsi="Calibri" w:cs="Calibri"/>
            <w:b/>
            <w:color w:val="0000FF"/>
            <w:sz w:val="24"/>
            <w:szCs w:val="24"/>
            <w:highlight w:val="yellow"/>
            <w:u w:val="single"/>
          </w:rPr>
          <w:t>3 п. 1.1 ст. 4</w:t>
        </w:r>
      </w:hyperlink>
      <w:r w:rsidRPr="00EB0D03">
        <w:rPr>
          <w:rFonts w:ascii="Calibri" w:hAnsi="Calibri" w:cs="Calibri"/>
          <w:b/>
          <w:sz w:val="24"/>
          <w:szCs w:val="24"/>
          <w:highlight w:val="yellow"/>
          <w:u w:val="single"/>
        </w:rPr>
        <w:t xml:space="preserve"> Закона N 209-ФЗ, в течение трех календарных лет, следующих один за другим.</w:t>
      </w:r>
    </w:p>
    <w:p w:rsidR="00C13F59" w:rsidRPr="00EB0D03" w:rsidRDefault="00C13F59" w:rsidP="00EB0D03">
      <w:pPr>
        <w:spacing w:after="0" w:line="220" w:lineRule="atLeast"/>
        <w:ind w:firstLine="540"/>
        <w:jc w:val="both"/>
        <w:rPr>
          <w:b/>
          <w:sz w:val="24"/>
          <w:szCs w:val="24"/>
          <w:u w:val="single"/>
        </w:rPr>
      </w:pPr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Сведения о юридических лицах и об индивидуальных предпринимателях, отвечающих условиям отнесения к субъектам малого предпринимательства, вносятся в Единый реестр субъектов малого и среднего предпринимательства в соответствии со </w:t>
      </w:r>
      <w:hyperlink r:id="rId30" w:history="1">
        <w:r w:rsidRPr="00EB0D03">
          <w:rPr>
            <w:rFonts w:ascii="Calibri" w:hAnsi="Calibri" w:cs="Calibri"/>
            <w:b/>
            <w:color w:val="0000FF"/>
            <w:sz w:val="24"/>
            <w:szCs w:val="24"/>
            <w:u w:val="single"/>
          </w:rPr>
          <w:t>ст. 4.1</w:t>
        </w:r>
      </w:hyperlink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 Закона N 209-ФЗ.</w:t>
      </w:r>
    </w:p>
    <w:p w:rsidR="00C13F59" w:rsidRPr="00EB0D03" w:rsidRDefault="00C13F59" w:rsidP="00EB0D03">
      <w:pPr>
        <w:spacing w:after="0" w:line="220" w:lineRule="atLeast"/>
        <w:ind w:firstLine="540"/>
        <w:jc w:val="both"/>
        <w:rPr>
          <w:b/>
          <w:sz w:val="24"/>
          <w:szCs w:val="24"/>
          <w:u w:val="single"/>
        </w:rPr>
      </w:pPr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Первое размещение сведений, содержащихся в Едином реестре субъектов малого и среднего предпринимательства, в информационно-телекоммуникационной сети Интернет на официальном сайте ФНС России, осуществляющей ведение указанного реестра в соответствии с </w:t>
      </w:r>
      <w:hyperlink r:id="rId31" w:history="1">
        <w:r w:rsidRPr="00EB0D03">
          <w:rPr>
            <w:rFonts w:ascii="Calibri" w:hAnsi="Calibri" w:cs="Calibri"/>
            <w:b/>
            <w:color w:val="0000FF"/>
            <w:sz w:val="24"/>
            <w:szCs w:val="24"/>
            <w:u w:val="single"/>
          </w:rPr>
          <w:t>Законом</w:t>
        </w:r>
      </w:hyperlink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 N 209-ФЗ, осуществляется 1 августа 2016 г. Дальнейшее размещение сведений, содержащихся в указанном реестре, </w:t>
      </w:r>
      <w:proofErr w:type="gramStart"/>
      <w:r w:rsidRPr="00EB0D03">
        <w:rPr>
          <w:rFonts w:ascii="Calibri" w:hAnsi="Calibri" w:cs="Calibri"/>
          <w:b/>
          <w:sz w:val="24"/>
          <w:szCs w:val="24"/>
          <w:u w:val="single"/>
        </w:rPr>
        <w:t>осуществляется</w:t>
      </w:r>
      <w:proofErr w:type="gramEnd"/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 ежемесячно начиная с 10 сентября 2016 г. (</w:t>
      </w:r>
      <w:hyperlink r:id="rId32" w:history="1">
        <w:r w:rsidRPr="00EB0D03">
          <w:rPr>
            <w:rFonts w:ascii="Calibri" w:hAnsi="Calibri" w:cs="Calibri"/>
            <w:b/>
            <w:color w:val="0000FF"/>
            <w:sz w:val="24"/>
            <w:szCs w:val="24"/>
            <w:u w:val="single"/>
          </w:rPr>
          <w:t>п. 6 ст. 10</w:t>
        </w:r>
      </w:hyperlink>
      <w:r w:rsidRPr="00EB0D03">
        <w:rPr>
          <w:rFonts w:ascii="Calibri" w:hAnsi="Calibri" w:cs="Calibri"/>
          <w:b/>
          <w:sz w:val="24"/>
          <w:szCs w:val="24"/>
          <w:u w:val="single"/>
        </w:rPr>
        <w:t xml:space="preserve"> Федерального закона от 29.12.2015 N </w:t>
      </w:r>
      <w:proofErr w:type="gramStart"/>
      <w:r w:rsidRPr="00EB0D03">
        <w:rPr>
          <w:rFonts w:ascii="Calibri" w:hAnsi="Calibri" w:cs="Calibri"/>
          <w:b/>
          <w:sz w:val="24"/>
          <w:szCs w:val="24"/>
          <w:u w:val="single"/>
        </w:rPr>
        <w:t>408-ФЗ "О внесении изменений в отдельные законодательные акты Российской Федерации")</w:t>
      </w:r>
      <w:proofErr w:type="gramEnd"/>
    </w:p>
    <w:p w:rsidR="00C13F59" w:rsidRPr="002B6892" w:rsidRDefault="00C13F59" w:rsidP="00C13F59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rFonts w:ascii="Times New Roman" w:hAnsi="Times New Roman"/>
          <w:b/>
          <w:sz w:val="2"/>
          <w:szCs w:val="2"/>
        </w:rPr>
      </w:pPr>
    </w:p>
    <w:p w:rsidR="002A6A6C" w:rsidRDefault="00AB33A2">
      <w:pPr>
        <w:spacing w:after="1" w:line="220" w:lineRule="atLeast"/>
      </w:pPr>
      <w:hyperlink r:id="rId33" w:history="1">
        <w:r w:rsidR="002A6A6C">
          <w:rPr>
            <w:rFonts w:ascii="Calibri" w:hAnsi="Calibri" w:cs="Calibri"/>
            <w:i/>
            <w:color w:val="0000FF"/>
          </w:rPr>
          <w:br/>
          <w:t>ст. 8, Федеральный закон от 29.11.2007 N 282-ФЗ (ред. от 18.04.2018) "Об официальном статистическом учете и системе государственной статистики в Российской Федерации" {</w:t>
        </w:r>
        <w:proofErr w:type="spellStart"/>
        <w:r w:rsidR="002A6A6C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2A6A6C">
          <w:rPr>
            <w:rFonts w:ascii="Calibri" w:hAnsi="Calibri" w:cs="Calibri"/>
            <w:i/>
            <w:color w:val="0000FF"/>
          </w:rPr>
          <w:t>}</w:t>
        </w:r>
      </w:hyperlink>
      <w:r w:rsidR="002A6A6C">
        <w:rPr>
          <w:rFonts w:ascii="Calibri" w:hAnsi="Calibri" w:cs="Calibri"/>
        </w:rPr>
        <w:br/>
      </w:r>
    </w:p>
    <w:p w:rsidR="002A6A6C" w:rsidRDefault="002A6A6C" w:rsidP="002A6A6C">
      <w:pPr>
        <w:spacing w:after="1" w:line="220" w:lineRule="atLeast"/>
        <w:ind w:firstLine="540"/>
        <w:jc w:val="both"/>
        <w:outlineLvl w:val="0"/>
      </w:pPr>
      <w:r w:rsidRPr="002A6A6C">
        <w:rPr>
          <w:rFonts w:ascii="Calibri" w:hAnsi="Calibri" w:cs="Calibri"/>
          <w:b/>
          <w:highlight w:val="yellow"/>
        </w:rPr>
        <w:t>Статья 8. Предоставление первичных статистических данных и административных данных субъектам официального статистического учета</w:t>
      </w:r>
    </w:p>
    <w:p w:rsidR="002A6A6C" w:rsidRPr="002A6A6C" w:rsidRDefault="002A6A6C" w:rsidP="002A6A6C">
      <w:pPr>
        <w:spacing w:before="220" w:after="1" w:line="220" w:lineRule="atLeast"/>
        <w:ind w:firstLine="540"/>
        <w:jc w:val="both"/>
        <w:rPr>
          <w:b/>
          <w:sz w:val="28"/>
          <w:szCs w:val="28"/>
          <w:u w:val="single"/>
        </w:rPr>
      </w:pPr>
      <w:r w:rsidRPr="002A6A6C">
        <w:rPr>
          <w:rFonts w:ascii="Calibri" w:hAnsi="Calibri" w:cs="Calibri"/>
          <w:b/>
          <w:sz w:val="28"/>
          <w:szCs w:val="28"/>
          <w:u w:val="single"/>
        </w:rPr>
        <w:t xml:space="preserve">4. </w:t>
      </w:r>
      <w:r w:rsidRPr="002A6A6C">
        <w:rPr>
          <w:rFonts w:ascii="Calibri" w:hAnsi="Calibri" w:cs="Calibri"/>
          <w:b/>
          <w:sz w:val="28"/>
          <w:szCs w:val="28"/>
          <w:highlight w:val="yellow"/>
          <w:u w:val="single"/>
        </w:rPr>
        <w:t>Респонденты - субъекты малого и среднего предпринимательства</w:t>
      </w:r>
      <w:r w:rsidRPr="002A6A6C">
        <w:rPr>
          <w:rFonts w:ascii="Calibri" w:hAnsi="Calibri" w:cs="Calibri"/>
          <w:b/>
          <w:sz w:val="28"/>
          <w:szCs w:val="28"/>
          <w:u w:val="single"/>
        </w:rPr>
        <w:t xml:space="preserve"> предоставляют субъектам официального статистического учета первичные статистические данные в упрощенном порядке в соответствии с Федеральным </w:t>
      </w:r>
      <w:hyperlink r:id="rId34" w:history="1">
        <w:r w:rsidRPr="002A6A6C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законом</w:t>
        </w:r>
      </w:hyperlink>
      <w:r w:rsidRPr="002A6A6C">
        <w:rPr>
          <w:rFonts w:ascii="Calibri" w:hAnsi="Calibri" w:cs="Calibri"/>
          <w:b/>
          <w:sz w:val="28"/>
          <w:szCs w:val="28"/>
          <w:u w:val="single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2A6A6C" w:rsidRPr="002B6892" w:rsidRDefault="002A6A6C" w:rsidP="002A6A6C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rFonts w:ascii="Times New Roman" w:hAnsi="Times New Roman"/>
          <w:b/>
          <w:sz w:val="2"/>
          <w:szCs w:val="2"/>
        </w:rPr>
      </w:pPr>
    </w:p>
    <w:p w:rsidR="002A6A6C" w:rsidRDefault="00AB33A2" w:rsidP="002A6A6C">
      <w:pPr>
        <w:spacing w:after="0" w:line="220" w:lineRule="atLeast"/>
      </w:pPr>
      <w:hyperlink r:id="rId35" w:history="1">
        <w:r w:rsidR="002A6A6C">
          <w:rPr>
            <w:rFonts w:ascii="Calibri" w:hAnsi="Calibri" w:cs="Calibri"/>
            <w:i/>
            <w:color w:val="0000FF"/>
          </w:rPr>
          <w:br/>
          <w:t>Вопрос: Существуют ли особенности представления отчетности (кроме налоговой) (статистической отчетности, а также отчетности в иные органы (в частности, в Минюст России)) организациями в формах ООО, АНО и НОУ (ЧОУ)? (Консультация эксперта, 2019) {</w:t>
        </w:r>
        <w:proofErr w:type="spellStart"/>
        <w:r w:rsidR="002A6A6C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2A6A6C">
          <w:rPr>
            <w:rFonts w:ascii="Calibri" w:hAnsi="Calibri" w:cs="Calibri"/>
            <w:i/>
            <w:color w:val="0000FF"/>
          </w:rPr>
          <w:t>}</w:t>
        </w:r>
      </w:hyperlink>
      <w:r w:rsidR="002A6A6C">
        <w:rPr>
          <w:rFonts w:ascii="Calibri" w:hAnsi="Calibri" w:cs="Calibri"/>
        </w:rPr>
        <w:br/>
      </w:r>
    </w:p>
    <w:p w:rsidR="002A6A6C" w:rsidRPr="00292D3F" w:rsidRDefault="002A6A6C" w:rsidP="002A6A6C">
      <w:pPr>
        <w:spacing w:after="0" w:line="220" w:lineRule="atLeast"/>
        <w:jc w:val="both"/>
        <w:rPr>
          <w:b/>
          <w:sz w:val="28"/>
          <w:szCs w:val="28"/>
          <w:u w:val="single"/>
        </w:rPr>
      </w:pPr>
      <w:proofErr w:type="gramStart"/>
      <w:r w:rsidRPr="00292D3F">
        <w:rPr>
          <w:rFonts w:ascii="Calibri" w:hAnsi="Calibri" w:cs="Calibri"/>
          <w:b/>
          <w:sz w:val="28"/>
          <w:szCs w:val="28"/>
          <w:u w:val="single"/>
        </w:rPr>
        <w:t>Статистическую отчетность должны представлять, в частности, респонденты - юридические лица, созданные на территории РФ (</w:t>
      </w:r>
      <w:hyperlink r:id="rId36" w:history="1">
        <w:r w:rsidRPr="00292D3F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ч. 2 ст. 6</w:t>
        </w:r>
      </w:hyperlink>
      <w:r w:rsidRPr="00292D3F">
        <w:rPr>
          <w:rFonts w:ascii="Calibri" w:hAnsi="Calibri" w:cs="Calibri"/>
          <w:b/>
          <w:sz w:val="28"/>
          <w:szCs w:val="28"/>
          <w:u w:val="single"/>
        </w:rPr>
        <w:t xml:space="preserve">, </w:t>
      </w:r>
      <w:hyperlink r:id="rId37" w:history="1">
        <w:r w:rsidRPr="00292D3F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ч. 1</w:t>
        </w:r>
      </w:hyperlink>
      <w:r w:rsidRPr="00292D3F">
        <w:rPr>
          <w:rFonts w:ascii="Calibri" w:hAnsi="Calibri" w:cs="Calibri"/>
          <w:b/>
          <w:sz w:val="28"/>
          <w:szCs w:val="28"/>
          <w:u w:val="single"/>
        </w:rPr>
        <w:t xml:space="preserve">, </w:t>
      </w:r>
      <w:hyperlink r:id="rId38" w:history="1">
        <w:r w:rsidRPr="00292D3F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4</w:t>
        </w:r>
      </w:hyperlink>
      <w:r w:rsidRPr="00292D3F">
        <w:rPr>
          <w:rFonts w:ascii="Calibri" w:hAnsi="Calibri" w:cs="Calibri"/>
          <w:b/>
          <w:sz w:val="28"/>
          <w:szCs w:val="28"/>
          <w:u w:val="single"/>
        </w:rPr>
        <w:t xml:space="preserve">, </w:t>
      </w:r>
      <w:hyperlink r:id="rId39" w:history="1">
        <w:r w:rsidRPr="00292D3F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6 ст. 8</w:t>
        </w:r>
      </w:hyperlink>
      <w:r w:rsidRPr="00292D3F">
        <w:rPr>
          <w:rFonts w:ascii="Calibri" w:hAnsi="Calibri" w:cs="Calibri"/>
          <w:b/>
          <w:sz w:val="28"/>
          <w:szCs w:val="28"/>
          <w:u w:val="single"/>
        </w:rPr>
        <w:t xml:space="preserve"> Федерального закона от 29.11.2007 N 282-ФЗ "Об официальном статистическом учете и системе государственной статистики в Российской Федерации" (далее - Закон N 282-ФЗ), </w:t>
      </w:r>
      <w:hyperlink r:id="rId40" w:history="1">
        <w:r w:rsidRPr="00292D3F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п. 3</w:t>
        </w:r>
      </w:hyperlink>
      <w:r w:rsidRPr="00292D3F">
        <w:rPr>
          <w:rFonts w:ascii="Calibri" w:hAnsi="Calibri" w:cs="Calibri"/>
          <w:b/>
          <w:sz w:val="28"/>
          <w:szCs w:val="28"/>
          <w:u w:val="single"/>
        </w:rPr>
        <w:t xml:space="preserve"> Положения об условиях предоставления в обязательном порядке первичных статистических данных и административных данных субъектам</w:t>
      </w:r>
      <w:proofErr w:type="gramEnd"/>
      <w:r w:rsidRPr="00292D3F">
        <w:rPr>
          <w:rFonts w:ascii="Calibri" w:hAnsi="Calibri" w:cs="Calibri"/>
          <w:b/>
          <w:sz w:val="28"/>
          <w:szCs w:val="28"/>
          <w:u w:val="single"/>
        </w:rPr>
        <w:t xml:space="preserve"> официального статистического учета, утвержденного Постановлением Правительства РФ от 18.08.2008 N 620).</w:t>
      </w:r>
    </w:p>
    <w:p w:rsidR="002A6A6C" w:rsidRDefault="002A6A6C" w:rsidP="002A6A6C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hyperlink r:id="rId41" w:history="1">
        <w:r>
          <w:rPr>
            <w:rFonts w:ascii="Calibri" w:hAnsi="Calibri" w:cs="Calibri"/>
            <w:color w:val="0000FF"/>
          </w:rPr>
          <w:t>п. 4</w:t>
        </w:r>
      </w:hyperlink>
      <w:r>
        <w:rPr>
          <w:rFonts w:ascii="Calibri" w:hAnsi="Calibri" w:cs="Calibri"/>
        </w:rPr>
        <w:t xml:space="preserve">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РФ от 18.08.2008 N 620, и </w:t>
      </w:r>
      <w:hyperlink r:id="rId42" w:history="1">
        <w:r>
          <w:rPr>
            <w:rFonts w:ascii="Calibri" w:hAnsi="Calibri" w:cs="Calibri"/>
            <w:color w:val="0000FF"/>
          </w:rPr>
          <w:t>Письму</w:t>
        </w:r>
      </w:hyperlink>
      <w:r>
        <w:rPr>
          <w:rFonts w:ascii="Calibri" w:hAnsi="Calibri" w:cs="Calibri"/>
        </w:rPr>
        <w:t xml:space="preserve"> Росстата от 17.02.2017 N 04-04-4/29-СМИ:</w:t>
      </w:r>
    </w:p>
    <w:p w:rsidR="002A6A6C" w:rsidRDefault="002A6A6C" w:rsidP="002A6A6C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органы статистики бесплатно информируют (в том числе в письменной форме) респондентов о проведении в отношении их федерального статистического наблюдения по конкретным формам федерального статистического наблюдения, обязательным для предоставления;</w:t>
      </w:r>
    </w:p>
    <w:p w:rsidR="002A6A6C" w:rsidRDefault="002A6A6C" w:rsidP="002A6A6C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органы статистики на своих официальных сайтах в Интернете размещают формы статистической отчетности и указания по их заполнению, а также перечень респондентов, в отношении которых проводится федеральное статистическое наблюдение, с указанием индексов и наименований форм, подлежащих представлению, реквизитов актов об их утверждении;</w:t>
      </w:r>
    </w:p>
    <w:p w:rsidR="002A6A6C" w:rsidRDefault="002A6A6C" w:rsidP="002A6A6C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бланки утвержденных в установленном порядке форм статистической отчетности и указаний по их заполнению представляются органами статистики по запросу респондентов безвозмездно.</w:t>
      </w:r>
    </w:p>
    <w:p w:rsidR="002A6A6C" w:rsidRDefault="002A6A6C" w:rsidP="002A6A6C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В каждую форму включены статистические показатели, периодичность, сроки, способы, адреса представления и порядок заполнения формы.</w:t>
      </w:r>
    </w:p>
    <w:p w:rsidR="002A6A6C" w:rsidRDefault="002A6A6C" w:rsidP="002A6A6C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Поэтому, чтобы определить, какие именно формы статистической отчетности являются обязательными для представления ООО, АНО, НОУ (ЧОУ), каждая из организаций может направить в адрес территориального органа статистики письменный запрос.</w:t>
      </w:r>
    </w:p>
    <w:p w:rsidR="002A6A6C" w:rsidRDefault="002A6A6C" w:rsidP="002A6A6C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Что касается предоставления отчетности в Минюст России, то данная обязанность может возлагаться на некоммерческие организации.</w:t>
      </w:r>
    </w:p>
    <w:p w:rsidR="002A6A6C" w:rsidRPr="00CC4388" w:rsidRDefault="002A6A6C" w:rsidP="002A6A6C">
      <w:pPr>
        <w:spacing w:after="0" w:line="220" w:lineRule="atLeast"/>
        <w:ind w:firstLine="540"/>
        <w:jc w:val="both"/>
        <w:outlineLvl w:val="0"/>
        <w:rPr>
          <w:sz w:val="28"/>
          <w:szCs w:val="28"/>
        </w:rPr>
      </w:pPr>
      <w:r w:rsidRPr="00CC4388">
        <w:rPr>
          <w:rFonts w:ascii="Calibri" w:hAnsi="Calibri" w:cs="Calibri"/>
          <w:b/>
          <w:sz w:val="28"/>
          <w:szCs w:val="28"/>
          <w:highlight w:val="yellow"/>
        </w:rPr>
        <w:t>Общество с ограниченной ответственностью</w:t>
      </w:r>
    </w:p>
    <w:p w:rsidR="002A6A6C" w:rsidRDefault="002A6A6C" w:rsidP="002A6A6C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ООО относится к хозяйственным обществам и является коммерческой организацией (</w:t>
      </w:r>
      <w:hyperlink r:id="rId43" w:history="1">
        <w:r>
          <w:rPr>
            <w:rFonts w:ascii="Calibri" w:hAnsi="Calibri" w:cs="Calibri"/>
            <w:color w:val="0000FF"/>
          </w:rPr>
          <w:t>п. п. 1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2 ст. 50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п. п. 1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4 ст. 66</w:t>
        </w:r>
      </w:hyperlink>
      <w:r>
        <w:rPr>
          <w:rFonts w:ascii="Calibri" w:hAnsi="Calibri" w:cs="Calibri"/>
        </w:rPr>
        <w:t xml:space="preserve">, </w:t>
      </w:r>
      <w:hyperlink r:id="rId47" w:history="1">
        <w:r>
          <w:rPr>
            <w:rFonts w:ascii="Calibri" w:hAnsi="Calibri" w:cs="Calibri"/>
            <w:color w:val="0000FF"/>
          </w:rPr>
          <w:t>п. 1 ст. 87</w:t>
        </w:r>
      </w:hyperlink>
      <w:r>
        <w:rPr>
          <w:rFonts w:ascii="Calibri" w:hAnsi="Calibri" w:cs="Calibri"/>
        </w:rPr>
        <w:t xml:space="preserve"> ГК РФ, </w:t>
      </w:r>
      <w:hyperlink r:id="rId48" w:history="1">
        <w:r>
          <w:rPr>
            <w:rFonts w:ascii="Calibri" w:hAnsi="Calibri" w:cs="Calibri"/>
            <w:color w:val="0000FF"/>
          </w:rPr>
          <w:t>п. 1 ст. 2</w:t>
        </w:r>
      </w:hyperlink>
      <w:r>
        <w:rPr>
          <w:rFonts w:ascii="Calibri" w:hAnsi="Calibri" w:cs="Calibri"/>
        </w:rPr>
        <w:t xml:space="preserve"> Федерального закона от 08.02.1998 N 14-ФЗ "Об обществах с </w:t>
      </w:r>
      <w:r>
        <w:rPr>
          <w:rFonts w:ascii="Calibri" w:hAnsi="Calibri" w:cs="Calibri"/>
        </w:rPr>
        <w:lastRenderedPageBreak/>
        <w:t>ограниченной ответственностью"). Независимо от применяемой системы налогообложения ООО, не относящееся к категории СМСП, представляет статистическую отчетность в общеустановленном порядке на регулярной основе.</w:t>
      </w:r>
    </w:p>
    <w:p w:rsidR="002A6A6C" w:rsidRDefault="002A6A6C" w:rsidP="002A6A6C">
      <w:pPr>
        <w:spacing w:after="0" w:line="220" w:lineRule="atLeast"/>
        <w:ind w:firstLine="540"/>
        <w:jc w:val="both"/>
      </w:pPr>
      <w:proofErr w:type="spellStart"/>
      <w:proofErr w:type="gramStart"/>
      <w:r>
        <w:rPr>
          <w:rFonts w:ascii="Calibri" w:hAnsi="Calibri" w:cs="Calibri"/>
        </w:rPr>
        <w:t>Респонденты-СМСП</w:t>
      </w:r>
      <w:proofErr w:type="spellEnd"/>
      <w:r>
        <w:rPr>
          <w:rFonts w:ascii="Calibri" w:hAnsi="Calibri" w:cs="Calibri"/>
        </w:rPr>
        <w:t xml:space="preserve"> составляют и представляют статистическую отчетность в упрощенном порядке и только если попадают в выборку, а не регулярно, как остальные организации (</w:t>
      </w:r>
      <w:hyperlink r:id="rId49" w:history="1">
        <w:r>
          <w:rPr>
            <w:rFonts w:ascii="Calibri" w:hAnsi="Calibri" w:cs="Calibri"/>
            <w:color w:val="0000FF"/>
          </w:rPr>
          <w:t>ч. 4 ст. 8</w:t>
        </w:r>
      </w:hyperlink>
      <w:r>
        <w:rPr>
          <w:rFonts w:ascii="Calibri" w:hAnsi="Calibri" w:cs="Calibri"/>
        </w:rPr>
        <w:t xml:space="preserve"> Закона N 282-ФЗ, </w:t>
      </w:r>
      <w:hyperlink r:id="rId50" w:history="1">
        <w:r>
          <w:rPr>
            <w:rFonts w:ascii="Calibri" w:hAnsi="Calibri" w:cs="Calibri"/>
            <w:color w:val="0000FF"/>
          </w:rPr>
          <w:t>ст. 5</w:t>
        </w:r>
      </w:hyperlink>
      <w:r>
        <w:rPr>
          <w:rFonts w:ascii="Calibri" w:hAnsi="Calibri" w:cs="Calibri"/>
        </w:rPr>
        <w:t xml:space="preserve">, </w:t>
      </w:r>
      <w:hyperlink r:id="rId51" w:history="1">
        <w:r>
          <w:rPr>
            <w:rFonts w:ascii="Calibri" w:hAnsi="Calibri" w:cs="Calibri"/>
            <w:color w:val="0000FF"/>
          </w:rPr>
          <w:t>п. 3 ст. 7</w:t>
        </w:r>
      </w:hyperlink>
      <w:r>
        <w:rPr>
          <w:rFonts w:ascii="Calibri" w:hAnsi="Calibri" w:cs="Calibri"/>
        </w:rPr>
        <w:t xml:space="preserve"> Федерального закона от 24.07.2007 N 209-ФЗ "О развитии малого и среднего предпринимательства в Российской Федерации" (далее - Закон N 209-ФЗ), </w:t>
      </w:r>
      <w:hyperlink r:id="rId52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Правил проведения выборочных статистических наблюдений</w:t>
      </w:r>
      <w:proofErr w:type="gramEnd"/>
      <w:r>
        <w:rPr>
          <w:rFonts w:ascii="Calibri" w:hAnsi="Calibri" w:cs="Calibri"/>
        </w:rPr>
        <w:t xml:space="preserve"> за деятельностью субъектов малого и среднего предпринимательства, утвержденных Постановлением Правительства РФ от 16.02.2008 N 79).</w:t>
      </w:r>
    </w:p>
    <w:p w:rsidR="002A6A6C" w:rsidRDefault="002A6A6C" w:rsidP="002A6A6C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К СМСП могут относиться зарегистрированные в соответствии с законодательством РФ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определенным условиям, установленным </w:t>
      </w:r>
      <w:hyperlink r:id="rId53" w:history="1">
        <w:r>
          <w:rPr>
            <w:rFonts w:ascii="Calibri" w:hAnsi="Calibri" w:cs="Calibri"/>
            <w:color w:val="0000FF"/>
          </w:rPr>
          <w:t>ч. 1.1 ст. 4</w:t>
        </w:r>
      </w:hyperlink>
      <w:r>
        <w:rPr>
          <w:rFonts w:ascii="Calibri" w:hAnsi="Calibri" w:cs="Calibri"/>
        </w:rPr>
        <w:t xml:space="preserve"> Закона N 209-ФЗ (</w:t>
      </w:r>
      <w:hyperlink r:id="rId54" w:history="1">
        <w:r>
          <w:rPr>
            <w:rFonts w:ascii="Calibri" w:hAnsi="Calibri" w:cs="Calibri"/>
            <w:color w:val="0000FF"/>
          </w:rPr>
          <w:t>ч. 1 ст. 4</w:t>
        </w:r>
      </w:hyperlink>
      <w:r>
        <w:rPr>
          <w:rFonts w:ascii="Calibri" w:hAnsi="Calibri" w:cs="Calibri"/>
        </w:rPr>
        <w:t xml:space="preserve"> Закона N 209-ФЗ).</w:t>
      </w:r>
    </w:p>
    <w:p w:rsidR="002A6A6C" w:rsidRDefault="002A6A6C" w:rsidP="002A6A6C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К СМСП также относятся организации, созданные общественными организациями инвалидов, при соблюдении установленных условий (</w:t>
      </w:r>
      <w:hyperlink r:id="rId55" w:history="1">
        <w:r>
          <w:rPr>
            <w:rFonts w:ascii="Calibri" w:hAnsi="Calibri" w:cs="Calibri"/>
            <w:color w:val="0000FF"/>
          </w:rPr>
          <w:t>ст. 33</w:t>
        </w:r>
      </w:hyperlink>
      <w:r>
        <w:rPr>
          <w:rFonts w:ascii="Calibri" w:hAnsi="Calibri" w:cs="Calibri"/>
        </w:rPr>
        <w:t xml:space="preserve"> Федерального закона от 24.11.1995 N 181-ФЗ "О социальной защите инвалидов в Российской Федерации").</w:t>
      </w:r>
    </w:p>
    <w:p w:rsidR="002A6A6C" w:rsidRDefault="002A6A6C" w:rsidP="002A6A6C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Единый реестр субъектов малого и среднего предпринимательства размещен на сайте ФНС России (</w:t>
      </w:r>
      <w:hyperlink r:id="rId56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1</w:t>
        </w:r>
      </w:hyperlink>
      <w:r>
        <w:rPr>
          <w:rFonts w:ascii="Calibri" w:hAnsi="Calibri" w:cs="Calibri"/>
        </w:rPr>
        <w:t xml:space="preserve">, </w:t>
      </w:r>
      <w:hyperlink r:id="rId57" w:history="1">
        <w:r>
          <w:rPr>
            <w:rFonts w:ascii="Calibri" w:hAnsi="Calibri" w:cs="Calibri"/>
            <w:color w:val="0000FF"/>
          </w:rPr>
          <w:t>2 ст. 4.1</w:t>
        </w:r>
      </w:hyperlink>
      <w:r>
        <w:rPr>
          <w:rFonts w:ascii="Calibri" w:hAnsi="Calibri" w:cs="Calibri"/>
        </w:rPr>
        <w:t xml:space="preserve"> Закона N 209-ФЗ).</w:t>
      </w:r>
    </w:p>
    <w:p w:rsidR="002A6A6C" w:rsidRDefault="002A6A6C" w:rsidP="002A6A6C">
      <w:pPr>
        <w:spacing w:after="0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организаций, применяющих УСН, сохраняется действующий порядок представления статистической отчетности (</w:t>
      </w:r>
      <w:hyperlink r:id="rId58" w:history="1">
        <w:r>
          <w:rPr>
            <w:rFonts w:ascii="Calibri" w:hAnsi="Calibri" w:cs="Calibri"/>
            <w:color w:val="0000FF"/>
          </w:rPr>
          <w:t>п. 4 ст. 346.11</w:t>
        </w:r>
      </w:hyperlink>
      <w:r>
        <w:rPr>
          <w:rFonts w:ascii="Calibri" w:hAnsi="Calibri" w:cs="Calibri"/>
        </w:rPr>
        <w:t xml:space="preserve"> НК РФ)….</w:t>
      </w:r>
    </w:p>
    <w:p w:rsidR="002A6A6C" w:rsidRPr="00CC4388" w:rsidRDefault="002A6A6C" w:rsidP="002A6A6C">
      <w:pPr>
        <w:spacing w:after="0" w:line="220" w:lineRule="atLeast"/>
        <w:ind w:firstLine="540"/>
        <w:jc w:val="both"/>
        <w:rPr>
          <w:b/>
          <w:sz w:val="28"/>
          <w:szCs w:val="28"/>
          <w:highlight w:val="yellow"/>
          <w:u w:val="single"/>
        </w:rPr>
      </w:pPr>
      <w:r w:rsidRPr="00CC4388">
        <w:rPr>
          <w:rFonts w:ascii="Calibri" w:hAnsi="Calibri" w:cs="Calibri"/>
          <w:b/>
          <w:i/>
          <w:sz w:val="28"/>
          <w:szCs w:val="28"/>
          <w:highlight w:val="yellow"/>
          <w:u w:val="single"/>
        </w:rPr>
        <w:t>Обратите внимание!</w:t>
      </w:r>
    </w:p>
    <w:p w:rsidR="002A6A6C" w:rsidRPr="00CC4388" w:rsidRDefault="002A6A6C" w:rsidP="00CC4388">
      <w:pPr>
        <w:spacing w:after="0" w:line="220" w:lineRule="atLeast"/>
        <w:ind w:firstLine="540"/>
        <w:jc w:val="both"/>
        <w:rPr>
          <w:b/>
          <w:sz w:val="28"/>
          <w:szCs w:val="28"/>
          <w:highlight w:val="yellow"/>
          <w:u w:val="single"/>
        </w:rPr>
      </w:pPr>
      <w:r w:rsidRPr="00CC4388">
        <w:rPr>
          <w:rFonts w:ascii="Calibri" w:hAnsi="Calibri" w:cs="Calibri"/>
          <w:b/>
          <w:i/>
          <w:sz w:val="28"/>
          <w:szCs w:val="28"/>
          <w:highlight w:val="yellow"/>
          <w:u w:val="single"/>
        </w:rPr>
        <w:t xml:space="preserve">Непредставление и несвоевременное представление статистической отчетности либо представление недостоверных данных влечет привлечение к ответственности по </w:t>
      </w:r>
      <w:hyperlink r:id="rId59" w:history="1">
        <w:proofErr w:type="gramStart"/>
        <w:r w:rsidRPr="00CC4388">
          <w:rPr>
            <w:rFonts w:ascii="Calibri" w:hAnsi="Calibri" w:cs="Calibri"/>
            <w:b/>
            <w:i/>
            <w:color w:val="0000FF"/>
            <w:sz w:val="28"/>
            <w:szCs w:val="28"/>
            <w:highlight w:val="yellow"/>
            <w:u w:val="single"/>
          </w:rPr>
          <w:t>ч</w:t>
        </w:r>
        <w:proofErr w:type="gramEnd"/>
        <w:r w:rsidRPr="00CC4388">
          <w:rPr>
            <w:rFonts w:ascii="Calibri" w:hAnsi="Calibri" w:cs="Calibri"/>
            <w:b/>
            <w:i/>
            <w:color w:val="0000FF"/>
            <w:sz w:val="28"/>
            <w:szCs w:val="28"/>
            <w:highlight w:val="yellow"/>
            <w:u w:val="single"/>
          </w:rPr>
          <w:t>. 1</w:t>
        </w:r>
      </w:hyperlink>
      <w:r w:rsidRPr="00CC4388">
        <w:rPr>
          <w:rFonts w:ascii="Calibri" w:hAnsi="Calibri" w:cs="Calibri"/>
          <w:b/>
          <w:i/>
          <w:sz w:val="28"/>
          <w:szCs w:val="28"/>
          <w:highlight w:val="yellow"/>
          <w:u w:val="single"/>
        </w:rPr>
        <w:t xml:space="preserve">, </w:t>
      </w:r>
      <w:hyperlink r:id="rId60" w:history="1">
        <w:r w:rsidRPr="00CC4388">
          <w:rPr>
            <w:rFonts w:ascii="Calibri" w:hAnsi="Calibri" w:cs="Calibri"/>
            <w:b/>
            <w:i/>
            <w:color w:val="0000FF"/>
            <w:sz w:val="28"/>
            <w:szCs w:val="28"/>
            <w:highlight w:val="yellow"/>
            <w:u w:val="single"/>
          </w:rPr>
          <w:t>2 ст. 13.19</w:t>
        </w:r>
      </w:hyperlink>
      <w:r w:rsidRPr="00CC4388">
        <w:rPr>
          <w:rFonts w:ascii="Calibri" w:hAnsi="Calibri" w:cs="Calibri"/>
          <w:b/>
          <w:i/>
          <w:sz w:val="28"/>
          <w:szCs w:val="28"/>
          <w:highlight w:val="yellow"/>
          <w:u w:val="single"/>
        </w:rPr>
        <w:t xml:space="preserve"> </w:t>
      </w:r>
      <w:proofErr w:type="spellStart"/>
      <w:r w:rsidRPr="00CC4388">
        <w:rPr>
          <w:rFonts w:ascii="Calibri" w:hAnsi="Calibri" w:cs="Calibri"/>
          <w:b/>
          <w:i/>
          <w:sz w:val="28"/>
          <w:szCs w:val="28"/>
          <w:highlight w:val="yellow"/>
          <w:u w:val="single"/>
        </w:rPr>
        <w:t>КоАП</w:t>
      </w:r>
      <w:proofErr w:type="spellEnd"/>
      <w:r w:rsidRPr="00CC4388">
        <w:rPr>
          <w:rFonts w:ascii="Calibri" w:hAnsi="Calibri" w:cs="Calibri"/>
          <w:b/>
          <w:i/>
          <w:sz w:val="28"/>
          <w:szCs w:val="28"/>
          <w:highlight w:val="yellow"/>
          <w:u w:val="single"/>
        </w:rPr>
        <w:t xml:space="preserve"> РФ.</w:t>
      </w:r>
    </w:p>
    <w:p w:rsidR="002A6A6C" w:rsidRPr="00CC4388" w:rsidRDefault="002A6A6C" w:rsidP="00CC4388">
      <w:pPr>
        <w:spacing w:after="0" w:line="220" w:lineRule="atLeast"/>
        <w:ind w:firstLine="540"/>
        <w:jc w:val="both"/>
        <w:rPr>
          <w:b/>
          <w:sz w:val="28"/>
          <w:szCs w:val="28"/>
          <w:highlight w:val="yellow"/>
          <w:u w:val="single"/>
        </w:rPr>
      </w:pPr>
      <w:r w:rsidRPr="00CC4388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Указанные отчеты можно не представлять, если в течение отчетного периода в АНО, НОУ (ЧОУ) не было поступлений активов от граждан и организаций иностранного государства; учредителями или участниками не являются иностранные граждане и (или) юридические лица либо лица без гражданства; общая сумма поступлений за отчетный год меньше трех миллионов рублей. В таком случае </w:t>
      </w:r>
      <w:proofErr w:type="spellStart"/>
      <w:r w:rsidRPr="00CC4388">
        <w:rPr>
          <w:rFonts w:ascii="Calibri" w:hAnsi="Calibri" w:cs="Calibri"/>
          <w:b/>
          <w:sz w:val="28"/>
          <w:szCs w:val="28"/>
          <w:highlight w:val="yellow"/>
          <w:u w:val="single"/>
        </w:rPr>
        <w:t>подаюся</w:t>
      </w:r>
      <w:proofErr w:type="spellEnd"/>
      <w:r w:rsidRPr="00CC4388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 заявление о соответствии требованиям законодательства и информация в произвольной форме о продолжении своей деятельности в срок не позднее 15 апреля года, следующего </w:t>
      </w:r>
      <w:proofErr w:type="gramStart"/>
      <w:r w:rsidRPr="00CC4388">
        <w:rPr>
          <w:rFonts w:ascii="Calibri" w:hAnsi="Calibri" w:cs="Calibri"/>
          <w:b/>
          <w:sz w:val="28"/>
          <w:szCs w:val="28"/>
          <w:highlight w:val="yellow"/>
          <w:u w:val="single"/>
        </w:rPr>
        <w:t>за</w:t>
      </w:r>
      <w:proofErr w:type="gramEnd"/>
      <w:r w:rsidRPr="00CC4388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 отчетным (</w:t>
      </w:r>
      <w:hyperlink r:id="rId61" w:history="1">
        <w:r w:rsidRPr="00CC4388">
          <w:rPr>
            <w:rFonts w:ascii="Calibri" w:hAnsi="Calibri" w:cs="Calibri"/>
            <w:b/>
            <w:color w:val="0000FF"/>
            <w:sz w:val="28"/>
            <w:szCs w:val="28"/>
            <w:highlight w:val="yellow"/>
            <w:u w:val="single"/>
          </w:rPr>
          <w:t>п. 3.1 ст. 32</w:t>
        </w:r>
      </w:hyperlink>
      <w:r w:rsidRPr="00CC4388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 Закона N 7-ФЗ, </w:t>
      </w:r>
      <w:hyperlink r:id="rId62" w:history="1">
        <w:r w:rsidRPr="00CC4388">
          <w:rPr>
            <w:rFonts w:ascii="Calibri" w:hAnsi="Calibri" w:cs="Calibri"/>
            <w:b/>
            <w:color w:val="0000FF"/>
            <w:sz w:val="28"/>
            <w:szCs w:val="28"/>
            <w:highlight w:val="yellow"/>
            <w:u w:val="single"/>
          </w:rPr>
          <w:t>п. 2</w:t>
        </w:r>
      </w:hyperlink>
      <w:r w:rsidRPr="00CC4388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 Порядка).</w:t>
      </w:r>
    </w:p>
    <w:p w:rsidR="002A6A6C" w:rsidRPr="00CC4388" w:rsidRDefault="002A6A6C" w:rsidP="002A6A6C">
      <w:pPr>
        <w:spacing w:after="0" w:line="220" w:lineRule="atLeast"/>
        <w:ind w:firstLine="540"/>
        <w:jc w:val="both"/>
        <w:rPr>
          <w:b/>
          <w:sz w:val="28"/>
          <w:szCs w:val="28"/>
          <w:highlight w:val="yellow"/>
          <w:u w:val="single"/>
        </w:rPr>
      </w:pPr>
      <w:r w:rsidRPr="00CC4388">
        <w:rPr>
          <w:rFonts w:ascii="Calibri" w:hAnsi="Calibri" w:cs="Calibri"/>
          <w:b/>
          <w:i/>
          <w:sz w:val="28"/>
          <w:szCs w:val="28"/>
          <w:highlight w:val="yellow"/>
          <w:u w:val="single"/>
        </w:rPr>
        <w:t>Обратите внимание!</w:t>
      </w:r>
    </w:p>
    <w:p w:rsidR="002A6A6C" w:rsidRPr="00EB0D03" w:rsidRDefault="002A6A6C" w:rsidP="00EB0D03">
      <w:pPr>
        <w:spacing w:after="0" w:line="220" w:lineRule="atLeast"/>
        <w:ind w:firstLine="540"/>
        <w:jc w:val="both"/>
        <w:rPr>
          <w:b/>
          <w:sz w:val="28"/>
          <w:szCs w:val="28"/>
          <w:u w:val="single"/>
        </w:rPr>
      </w:pPr>
      <w:r w:rsidRPr="00CC4388">
        <w:rPr>
          <w:rFonts w:ascii="Calibri" w:hAnsi="Calibri" w:cs="Calibri"/>
          <w:b/>
          <w:i/>
          <w:sz w:val="28"/>
          <w:szCs w:val="28"/>
          <w:highlight w:val="yellow"/>
          <w:u w:val="single"/>
        </w:rPr>
        <w:t>Неоднократное непредставление указанных отчетов и информации в Минюст России (его территориальные органы) является основанием для обращения в суд с заявлением о ликвидации (</w:t>
      </w:r>
      <w:proofErr w:type="spellStart"/>
      <w:r w:rsidR="00AB33A2" w:rsidRPr="00CC4388">
        <w:rPr>
          <w:b/>
          <w:sz w:val="28"/>
          <w:szCs w:val="28"/>
          <w:highlight w:val="yellow"/>
          <w:u w:val="single"/>
        </w:rPr>
        <w:fldChar w:fldCharType="begin"/>
      </w:r>
      <w:r w:rsidRPr="00CC4388">
        <w:rPr>
          <w:b/>
          <w:sz w:val="28"/>
          <w:szCs w:val="28"/>
          <w:highlight w:val="yellow"/>
          <w:u w:val="single"/>
        </w:rPr>
        <w:instrText>HYPERLINK "consultantplus://offline/ref=BF0F5F821621FD718F1D99CF5DA34941A6862C76A9BFB88E9DC7B1BCEC4941C638FC40B51078933F510791EE24EB20B803E8D51DFE21IFAAG"</w:instrText>
      </w:r>
      <w:r w:rsidR="00AB33A2" w:rsidRPr="00CC4388">
        <w:rPr>
          <w:b/>
          <w:sz w:val="28"/>
          <w:szCs w:val="28"/>
          <w:highlight w:val="yellow"/>
          <w:u w:val="single"/>
        </w:rPr>
        <w:fldChar w:fldCharType="separate"/>
      </w:r>
      <w:r w:rsidRPr="00CC4388">
        <w:rPr>
          <w:rFonts w:ascii="Calibri" w:hAnsi="Calibri" w:cs="Calibri"/>
          <w:b/>
          <w:i/>
          <w:color w:val="0000FF"/>
          <w:sz w:val="28"/>
          <w:szCs w:val="28"/>
          <w:highlight w:val="yellow"/>
          <w:u w:val="single"/>
        </w:rPr>
        <w:t>пп</w:t>
      </w:r>
      <w:proofErr w:type="spellEnd"/>
      <w:r w:rsidRPr="00CC4388">
        <w:rPr>
          <w:rFonts w:ascii="Calibri" w:hAnsi="Calibri" w:cs="Calibri"/>
          <w:b/>
          <w:i/>
          <w:color w:val="0000FF"/>
          <w:sz w:val="28"/>
          <w:szCs w:val="28"/>
          <w:highlight w:val="yellow"/>
          <w:u w:val="single"/>
        </w:rPr>
        <w:t>. 6 п. 3 ст. 61</w:t>
      </w:r>
      <w:r w:rsidR="00AB33A2" w:rsidRPr="00CC4388">
        <w:rPr>
          <w:b/>
          <w:sz w:val="28"/>
          <w:szCs w:val="28"/>
          <w:highlight w:val="yellow"/>
          <w:u w:val="single"/>
        </w:rPr>
        <w:fldChar w:fldCharType="end"/>
      </w:r>
      <w:r w:rsidRPr="00CC4388">
        <w:rPr>
          <w:rFonts w:ascii="Calibri" w:hAnsi="Calibri" w:cs="Calibri"/>
          <w:b/>
          <w:i/>
          <w:sz w:val="28"/>
          <w:szCs w:val="28"/>
          <w:highlight w:val="yellow"/>
          <w:u w:val="single"/>
        </w:rPr>
        <w:t xml:space="preserve"> ГК РФ, </w:t>
      </w:r>
      <w:hyperlink r:id="rId63" w:history="1">
        <w:r w:rsidRPr="00CC4388">
          <w:rPr>
            <w:rFonts w:ascii="Calibri" w:hAnsi="Calibri" w:cs="Calibri"/>
            <w:b/>
            <w:i/>
            <w:color w:val="0000FF"/>
            <w:sz w:val="28"/>
            <w:szCs w:val="28"/>
            <w:highlight w:val="yellow"/>
            <w:u w:val="single"/>
          </w:rPr>
          <w:t>п. 10 ст. 32</w:t>
        </w:r>
      </w:hyperlink>
      <w:r w:rsidRPr="00CC4388">
        <w:rPr>
          <w:rFonts w:ascii="Calibri" w:hAnsi="Calibri" w:cs="Calibri"/>
          <w:b/>
          <w:i/>
          <w:sz w:val="28"/>
          <w:szCs w:val="28"/>
          <w:highlight w:val="yellow"/>
          <w:u w:val="single"/>
        </w:rPr>
        <w:t xml:space="preserve"> Закона N 7-ФЗ).</w:t>
      </w:r>
    </w:p>
    <w:p w:rsidR="002A6A6C" w:rsidRPr="002B6892" w:rsidRDefault="002A6A6C" w:rsidP="002A6A6C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rFonts w:ascii="Times New Roman" w:hAnsi="Times New Roman"/>
          <w:b/>
          <w:sz w:val="2"/>
          <w:szCs w:val="2"/>
        </w:rPr>
      </w:pPr>
    </w:p>
    <w:p w:rsidR="002A6A6C" w:rsidRDefault="00AB33A2">
      <w:pPr>
        <w:spacing w:after="1" w:line="220" w:lineRule="atLeast"/>
      </w:pPr>
      <w:hyperlink r:id="rId64" w:history="1">
        <w:r w:rsidR="002A6A6C">
          <w:rPr>
            <w:rFonts w:ascii="Calibri" w:hAnsi="Calibri" w:cs="Calibri"/>
            <w:i/>
            <w:color w:val="0000FF"/>
          </w:rPr>
          <w:br/>
          <w:t>Статья: Особенности учета у субъектов малого предпринимательства (Стародубцева И.) ("Новая бухгалтерия", 2016, N 9) {</w:t>
        </w:r>
        <w:proofErr w:type="spellStart"/>
        <w:r w:rsidR="002A6A6C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2A6A6C">
          <w:rPr>
            <w:rFonts w:ascii="Calibri" w:hAnsi="Calibri" w:cs="Calibri"/>
            <w:i/>
            <w:color w:val="0000FF"/>
          </w:rPr>
          <w:t>}</w:t>
        </w:r>
      </w:hyperlink>
      <w:r w:rsidR="002A6A6C">
        <w:rPr>
          <w:rFonts w:ascii="Calibri" w:hAnsi="Calibri" w:cs="Calibri"/>
        </w:rPr>
        <w:br/>
      </w:r>
    </w:p>
    <w:p w:rsidR="00E72D41" w:rsidRPr="00E72D41" w:rsidRDefault="00E72D41" w:rsidP="00E72D41">
      <w:pPr>
        <w:spacing w:after="0" w:line="220" w:lineRule="atLeast"/>
        <w:jc w:val="center"/>
        <w:outlineLvl w:val="0"/>
        <w:rPr>
          <w:b/>
          <w:sz w:val="28"/>
          <w:szCs w:val="28"/>
        </w:rPr>
      </w:pPr>
      <w:r w:rsidRPr="00E72D41">
        <w:rPr>
          <w:rFonts w:ascii="Calibri" w:hAnsi="Calibri" w:cs="Calibri"/>
          <w:b/>
          <w:sz w:val="28"/>
          <w:szCs w:val="28"/>
        </w:rPr>
        <w:t>Статистическая отчетность для малых предприятий</w:t>
      </w:r>
    </w:p>
    <w:p w:rsidR="00E72D41" w:rsidRDefault="00E72D41" w:rsidP="00E72D41">
      <w:pPr>
        <w:spacing w:after="0" w:line="220" w:lineRule="atLeast"/>
        <w:jc w:val="both"/>
      </w:pP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Кроме бухгалтерской (финансовой) и налоговой отчетности организации и индивидуальные предприниматели должны представлять еще и статистическую отчетность. Разберемся, в каком объеме, в какие сроки должна быть сдана статистическая отчетность малыми предприятиями, а также приведем штрафы за </w:t>
      </w:r>
      <w:proofErr w:type="spellStart"/>
      <w:r>
        <w:rPr>
          <w:rFonts w:ascii="Calibri" w:hAnsi="Calibri" w:cs="Calibri"/>
        </w:rPr>
        <w:t>несдачу</w:t>
      </w:r>
      <w:proofErr w:type="spellEnd"/>
      <w:r>
        <w:rPr>
          <w:rFonts w:ascii="Calibri" w:hAnsi="Calibri" w:cs="Calibri"/>
        </w:rPr>
        <w:t xml:space="preserve"> такой отчетности.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В органы Росстата представляется бухгалтерская и статистическая отчетность…….</w:t>
      </w:r>
    </w:p>
    <w:p w:rsidR="00E72D41" w:rsidRDefault="00E72D41" w:rsidP="00E72D41">
      <w:pPr>
        <w:spacing w:after="0" w:line="220" w:lineRule="atLeast"/>
        <w:jc w:val="both"/>
      </w:pPr>
    </w:p>
    <w:p w:rsidR="00E72D41" w:rsidRDefault="00E72D41" w:rsidP="00E72D41">
      <w:pPr>
        <w:spacing w:after="0" w:line="220" w:lineRule="atLeast"/>
        <w:jc w:val="both"/>
      </w:pPr>
    </w:p>
    <w:p w:rsidR="00E72D41" w:rsidRPr="00E72D41" w:rsidRDefault="00E72D41" w:rsidP="00E72D41">
      <w:pPr>
        <w:spacing w:after="0" w:line="220" w:lineRule="atLeast"/>
        <w:jc w:val="center"/>
        <w:outlineLvl w:val="1"/>
        <w:rPr>
          <w:b/>
          <w:sz w:val="28"/>
          <w:szCs w:val="28"/>
        </w:rPr>
      </w:pPr>
      <w:r w:rsidRPr="00E72D41">
        <w:rPr>
          <w:rFonts w:ascii="Calibri" w:hAnsi="Calibri" w:cs="Calibri"/>
          <w:b/>
          <w:sz w:val="28"/>
          <w:szCs w:val="28"/>
          <w:highlight w:val="yellow"/>
        </w:rPr>
        <w:t>Состав статистической отчетности</w:t>
      </w:r>
    </w:p>
    <w:p w:rsidR="00E72D41" w:rsidRDefault="00E72D41" w:rsidP="00E72D41">
      <w:pPr>
        <w:spacing w:after="0" w:line="220" w:lineRule="atLeast"/>
        <w:jc w:val="both"/>
      </w:pP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Обязанность представлять первичные статистические данные органам государственной статистики предусмотрена Федеральным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29.11.2007 N 282-ФЗ "Об официальном статистическом учете и системе государственной статистики в Российской Федерации" (далее - Закон N 282-ФЗ).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Кроме того, существуют специальные отраслевые формы статистического наблюдения для отдельных видов деятельности.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Так, Приказом Росстата от 29.08.2014 N 540 утверждены формы для юридических лиц, осуществляющих сельскохозяйственную деятельность (</w:t>
      </w:r>
      <w:hyperlink r:id="rId66" w:history="1">
        <w:r>
          <w:rPr>
            <w:rFonts w:ascii="Calibri" w:hAnsi="Calibri" w:cs="Calibri"/>
            <w:color w:val="0000FF"/>
          </w:rPr>
          <w:t>N П-1(СХ)</w:t>
        </w:r>
      </w:hyperlink>
      <w:r>
        <w:rPr>
          <w:rFonts w:ascii="Calibri" w:hAnsi="Calibri" w:cs="Calibri"/>
        </w:rPr>
        <w:t xml:space="preserve"> "Сведения о производстве и отгрузке сельскохозяйственной продукции", </w:t>
      </w:r>
      <w:hyperlink r:id="rId67" w:history="1">
        <w:r>
          <w:rPr>
            <w:rFonts w:ascii="Calibri" w:hAnsi="Calibri" w:cs="Calibri"/>
            <w:color w:val="0000FF"/>
          </w:rPr>
          <w:t>N 1-фермер</w:t>
        </w:r>
      </w:hyperlink>
      <w:r>
        <w:rPr>
          <w:rFonts w:ascii="Calibri" w:hAnsi="Calibri" w:cs="Calibri"/>
        </w:rPr>
        <w:t xml:space="preserve"> "Сведения об итогах сева под урожай" и пр.).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Общие правила представления статистической отчетности установлены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282-ФЗ.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Например, </w:t>
      </w:r>
      <w:hyperlink r:id="rId69" w:history="1">
        <w:r>
          <w:rPr>
            <w:rFonts w:ascii="Calibri" w:hAnsi="Calibri" w:cs="Calibri"/>
            <w:color w:val="0000FF"/>
          </w:rPr>
          <w:t>п. 2 ст. 6</w:t>
        </w:r>
      </w:hyperlink>
      <w:r>
        <w:rPr>
          <w:rFonts w:ascii="Calibri" w:hAnsi="Calibri" w:cs="Calibri"/>
        </w:rPr>
        <w:t xml:space="preserve"> Закона N 282-ФЗ выделены определенные категории респондентов, подлежащих федеральному статистическому наблюдению Росстатом. Среди них, в частности: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юридические лица;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органы государственной власти и органы местного самоуправления;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филиалы, представительства и подразделения действующих на территории РФ иностранных организаций;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граждане, осуществляющие предпринимательскую деятельность без образования юридического лица на территории РФ.</w:t>
      </w:r>
    </w:p>
    <w:p w:rsidR="00E72D41" w:rsidRPr="00E72D41" w:rsidRDefault="00E72D41" w:rsidP="00E72D41">
      <w:pPr>
        <w:spacing w:after="0" w:line="220" w:lineRule="atLeast"/>
        <w:ind w:firstLine="540"/>
        <w:jc w:val="both"/>
        <w:rPr>
          <w:b/>
          <w:sz w:val="28"/>
          <w:szCs w:val="28"/>
          <w:highlight w:val="yellow"/>
          <w:u w:val="single"/>
        </w:rPr>
      </w:pPr>
      <w:r w:rsidRPr="00E72D41">
        <w:rPr>
          <w:rFonts w:ascii="Calibri" w:hAnsi="Calibri" w:cs="Calibri"/>
          <w:b/>
          <w:sz w:val="28"/>
          <w:szCs w:val="28"/>
          <w:highlight w:val="yellow"/>
          <w:u w:val="single"/>
        </w:rPr>
        <w:t>Означает ли это, что все без исключения респонденты должны представлять в органы Росстата статистическую отчетность?</w:t>
      </w:r>
    </w:p>
    <w:p w:rsidR="00E72D41" w:rsidRPr="00E72D41" w:rsidRDefault="00E72D41" w:rsidP="00E72D41">
      <w:pPr>
        <w:spacing w:after="0" w:line="220" w:lineRule="atLeast"/>
        <w:ind w:firstLine="540"/>
        <w:jc w:val="both"/>
        <w:rPr>
          <w:b/>
          <w:sz w:val="28"/>
          <w:szCs w:val="28"/>
          <w:highlight w:val="yellow"/>
          <w:u w:val="single"/>
        </w:rPr>
      </w:pPr>
      <w:r w:rsidRPr="00E72D41">
        <w:rPr>
          <w:rFonts w:ascii="Calibri" w:hAnsi="Calibri" w:cs="Calibri"/>
          <w:b/>
          <w:sz w:val="28"/>
          <w:szCs w:val="28"/>
          <w:highlight w:val="yellow"/>
          <w:u w:val="single"/>
        </w:rPr>
        <w:t>Нет, поскольку статистическое наблюдение может быть сплошным или выборочным.</w:t>
      </w:r>
    </w:p>
    <w:p w:rsidR="00E72D41" w:rsidRPr="00E72D41" w:rsidRDefault="00E72D41" w:rsidP="00E72D41">
      <w:pPr>
        <w:spacing w:after="0" w:line="220" w:lineRule="atLeast"/>
        <w:ind w:firstLine="540"/>
        <w:jc w:val="both"/>
        <w:rPr>
          <w:b/>
          <w:sz w:val="28"/>
          <w:szCs w:val="28"/>
          <w:highlight w:val="yellow"/>
          <w:u w:val="single"/>
        </w:rPr>
      </w:pPr>
      <w:r w:rsidRPr="00E72D41">
        <w:rPr>
          <w:rFonts w:ascii="Calibri" w:hAnsi="Calibri" w:cs="Calibri"/>
          <w:b/>
          <w:sz w:val="28"/>
          <w:szCs w:val="28"/>
          <w:highlight w:val="yellow"/>
          <w:u w:val="single"/>
        </w:rPr>
        <w:t>В части осуществления сплошного наблюдения обязанность представлять определенные формы статистической отчетности возлагается на все категории респондентов.</w:t>
      </w:r>
    </w:p>
    <w:p w:rsidR="00E72D41" w:rsidRPr="00E72D41" w:rsidRDefault="00E72D41" w:rsidP="00E72D41">
      <w:pPr>
        <w:spacing w:after="0" w:line="220" w:lineRule="atLeast"/>
        <w:ind w:firstLine="540"/>
        <w:jc w:val="both"/>
        <w:rPr>
          <w:b/>
          <w:sz w:val="28"/>
          <w:szCs w:val="28"/>
          <w:u w:val="single"/>
        </w:rPr>
      </w:pPr>
      <w:r w:rsidRPr="00E72D41">
        <w:rPr>
          <w:rFonts w:ascii="Calibri" w:hAnsi="Calibri" w:cs="Calibri"/>
          <w:b/>
          <w:sz w:val="28"/>
          <w:szCs w:val="28"/>
          <w:highlight w:val="yellow"/>
          <w:u w:val="single"/>
        </w:rPr>
        <w:t>В части выборочного наблюдения ситуация иная. Выборочная форма наблюдения проводится в отношении отдельных субъектов (объектов) на основе представительной (репрезентативной) выборки, проводимой органами Росстата (</w:t>
      </w:r>
      <w:hyperlink r:id="rId70" w:history="1">
        <w:r w:rsidRPr="00E72D41">
          <w:rPr>
            <w:rFonts w:ascii="Calibri" w:hAnsi="Calibri" w:cs="Calibri"/>
            <w:b/>
            <w:color w:val="0000FF"/>
            <w:sz w:val="28"/>
            <w:szCs w:val="28"/>
            <w:highlight w:val="yellow"/>
            <w:u w:val="single"/>
          </w:rPr>
          <w:t>п. 1 ст. 6</w:t>
        </w:r>
      </w:hyperlink>
      <w:r w:rsidRPr="00E72D41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 Закона N 282-ФЗ).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В 2016 г. Росстатом проведено сплошное федеральное статистическое наблюдение за деятельностью субъектов малого и среднего предпринимательства за 2015 г. (</w:t>
      </w:r>
      <w:hyperlink r:id="rId71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Росстата от 14.01.2016 N 03-03-1/1-СМИ). В рамках указанной компании субъекты малого предпринимательства представляли: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- форму N </w:t>
      </w:r>
      <w:proofErr w:type="spellStart"/>
      <w:r>
        <w:rPr>
          <w:rFonts w:ascii="Calibri" w:hAnsi="Calibri" w:cs="Calibri"/>
        </w:rPr>
        <w:t>МП-сп</w:t>
      </w:r>
      <w:proofErr w:type="spellEnd"/>
      <w:r>
        <w:rPr>
          <w:rFonts w:ascii="Calibri" w:hAnsi="Calibri" w:cs="Calibri"/>
        </w:rPr>
        <w:t xml:space="preserve"> "Сведения об основных показателях деятельности малого предприятия за 2015 год";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форму N 1-предприниматель "Сведения о деятельности индивидуального предпринимателя за 2015 год".</w:t>
      </w:r>
    </w:p>
    <w:p w:rsidR="00E72D41" w:rsidRDefault="00E72D41" w:rsidP="00E72D41">
      <w:pPr>
        <w:spacing w:after="0" w:line="220" w:lineRule="atLeast"/>
        <w:jc w:val="both"/>
      </w:pPr>
    </w:p>
    <w:p w:rsidR="00E72D41" w:rsidRPr="00E72D41" w:rsidRDefault="00E72D41" w:rsidP="00E72D41">
      <w:pPr>
        <w:spacing w:after="0" w:line="220" w:lineRule="atLeast"/>
        <w:jc w:val="center"/>
        <w:outlineLvl w:val="1"/>
        <w:rPr>
          <w:b/>
          <w:sz w:val="28"/>
          <w:szCs w:val="28"/>
        </w:rPr>
      </w:pPr>
      <w:r w:rsidRPr="00E72D41">
        <w:rPr>
          <w:rFonts w:ascii="Calibri" w:hAnsi="Calibri" w:cs="Calibri"/>
          <w:b/>
          <w:sz w:val="28"/>
          <w:szCs w:val="28"/>
          <w:highlight w:val="yellow"/>
        </w:rPr>
        <w:t>Ответственность за непредставление отчетности</w:t>
      </w:r>
    </w:p>
    <w:p w:rsidR="00E72D41" w:rsidRDefault="00E72D41" w:rsidP="00E72D41">
      <w:pPr>
        <w:spacing w:after="0" w:line="220" w:lineRule="atLeast"/>
        <w:jc w:val="both"/>
      </w:pP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Обязанности представлять в Росстат формы статистической и бухгалтерской отчетности корреспондирует ответственность за их непредставление. При этом законодателем разграничена ответственность за непредставление бухгалтерской и статистической отчетности.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Непредставление (несвоевременное представление) либо представление в неполном объеме или в искаженном виде бухгалтерской отчетности в органы статистики карается штрафом по </w:t>
      </w:r>
      <w:hyperlink r:id="rId72" w:history="1">
        <w:r>
          <w:rPr>
            <w:rFonts w:ascii="Calibri" w:hAnsi="Calibri" w:cs="Calibri"/>
            <w:color w:val="0000FF"/>
          </w:rPr>
          <w:t>ст. 19.7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РФ. Данной </w:t>
      </w:r>
      <w:hyperlink r:id="rId73" w:history="1">
        <w:r>
          <w:rPr>
            <w:rFonts w:ascii="Calibri" w:hAnsi="Calibri" w:cs="Calibri"/>
            <w:color w:val="0000FF"/>
          </w:rPr>
          <w:t>статьей</w:t>
        </w:r>
      </w:hyperlink>
      <w:r>
        <w:rPr>
          <w:rFonts w:ascii="Calibri" w:hAnsi="Calibri" w:cs="Calibri"/>
        </w:rPr>
        <w:t xml:space="preserve"> предусмотрено предупреждение или административный штраф: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для граждан - в размере от 100 до 300 руб.;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для должностных лиц - от 300 до 500 руб.;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для юридических лиц - от 3000 до 5000 руб.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Дела об административных правонарушениях по данной </w:t>
      </w:r>
      <w:hyperlink r:id="rId74" w:history="1">
        <w:r>
          <w:rPr>
            <w:rFonts w:ascii="Calibri" w:hAnsi="Calibri" w:cs="Calibri"/>
            <w:color w:val="0000FF"/>
          </w:rPr>
          <w:t>статье</w:t>
        </w:r>
      </w:hyperlink>
      <w:r>
        <w:rPr>
          <w:rFonts w:ascii="Calibri" w:hAnsi="Calibri" w:cs="Calibri"/>
        </w:rPr>
        <w:t xml:space="preserve"> рассматриваются мировыми судьями (</w:t>
      </w:r>
      <w:hyperlink r:id="rId75" w:history="1">
        <w:r>
          <w:rPr>
            <w:rFonts w:ascii="Calibri" w:hAnsi="Calibri" w:cs="Calibri"/>
            <w:color w:val="0000FF"/>
          </w:rPr>
          <w:t>ст. 23.1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РФ).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Непредставление (несвоевременное представление) либо представление недостоверной статистической информации статистической отчетности в органы статистики карается штрафом по </w:t>
      </w:r>
      <w:hyperlink r:id="rId76" w:history="1">
        <w:r>
          <w:rPr>
            <w:rFonts w:ascii="Calibri" w:hAnsi="Calibri" w:cs="Calibri"/>
            <w:color w:val="0000FF"/>
          </w:rPr>
          <w:t>ст. 13.19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lastRenderedPageBreak/>
        <w:t>КоАП</w:t>
      </w:r>
      <w:proofErr w:type="spellEnd"/>
      <w:r>
        <w:rPr>
          <w:rFonts w:ascii="Calibri" w:hAnsi="Calibri" w:cs="Calibri"/>
        </w:rPr>
        <w:t xml:space="preserve"> РФ с наложением административного штрафа в размере от 10 000 до 20 000 руб. на должностное лицо компании, от 20 000 до 70 000 руб. - на саму компанию.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Повторное нарушение карается штрафом (</w:t>
      </w:r>
      <w:hyperlink r:id="rId77" w:history="1">
        <w:r>
          <w:rPr>
            <w:rFonts w:ascii="Calibri" w:hAnsi="Calibri" w:cs="Calibri"/>
            <w:color w:val="0000FF"/>
          </w:rPr>
          <w:t>п. 2 ст. 13.19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РФ):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от 30 000 до 50 000 руб. - для должностного лица компании;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- от 100 000 до 150 000 руб. - для самой компании.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Дела об административных правонарушениях по данной </w:t>
      </w:r>
      <w:hyperlink r:id="rId78" w:history="1">
        <w:r>
          <w:rPr>
            <w:rFonts w:ascii="Calibri" w:hAnsi="Calibri" w:cs="Calibri"/>
            <w:color w:val="0000FF"/>
          </w:rPr>
          <w:t>статье</w:t>
        </w:r>
      </w:hyperlink>
      <w:r>
        <w:rPr>
          <w:rFonts w:ascii="Calibri" w:hAnsi="Calibri" w:cs="Calibri"/>
        </w:rPr>
        <w:t xml:space="preserve"> рассматриваются должностными лицами территориальных органов Росстата (</w:t>
      </w:r>
      <w:hyperlink r:id="rId79" w:history="1">
        <w:r>
          <w:rPr>
            <w:rFonts w:ascii="Calibri" w:hAnsi="Calibri" w:cs="Calibri"/>
            <w:color w:val="0000FF"/>
          </w:rPr>
          <w:t>ст. 23.53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РФ).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У подобных правонарушений, так же как и у кассовых нарушений, существует так называемый срок давности. Так, постановление об административном нарушении выносится не позднее чем через два месяца после истечения срока сдачи отчетности (</w:t>
      </w:r>
      <w:hyperlink r:id="rId80" w:history="1">
        <w:r>
          <w:rPr>
            <w:rFonts w:ascii="Calibri" w:hAnsi="Calibri" w:cs="Calibri"/>
            <w:color w:val="0000FF"/>
          </w:rPr>
          <w:t>п. 1 ст. 4.5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РФ). Поэтому на практике наложение штрафных санкций на респондентов является нечастым событием.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Так, в одном из дел (Решение Арбитражного суда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Санкт-Петербурга и Ленинградской области от 08.09.2014 N А56-20693/2014) обществу вменялось сокрытие или искажение экологической информации по </w:t>
      </w:r>
      <w:hyperlink r:id="rId8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статистической отчетности N 2-ЛС (</w:t>
      </w:r>
      <w:hyperlink r:id="rId82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содержит информацию о состоянии окружающей среды и природных ресурсов).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Но, как отметили судьи, данные сведения (из </w:t>
      </w:r>
      <w:hyperlink r:id="rId83" w:history="1">
        <w:r>
          <w:rPr>
            <w:rFonts w:ascii="Calibri" w:hAnsi="Calibri" w:cs="Calibri"/>
            <w:color w:val="0000FF"/>
          </w:rPr>
          <w:t>формы 2-ЛС</w:t>
        </w:r>
      </w:hyperlink>
      <w:r>
        <w:rPr>
          <w:rFonts w:ascii="Calibri" w:hAnsi="Calibri" w:cs="Calibri"/>
        </w:rPr>
        <w:t xml:space="preserve">) нельзя назвать экологической информацией в смысле, придаваемом такой информации </w:t>
      </w:r>
      <w:hyperlink r:id="rId84" w:history="1">
        <w:r>
          <w:rPr>
            <w:rFonts w:ascii="Calibri" w:hAnsi="Calibri" w:cs="Calibri"/>
            <w:color w:val="0000FF"/>
          </w:rPr>
          <w:t>ст. 8.5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РФ. При этом в утвержденных Госкомстатом </w:t>
      </w:r>
      <w:hyperlink r:id="rId85" w:history="1">
        <w:r>
          <w:rPr>
            <w:rFonts w:ascii="Calibri" w:hAnsi="Calibri" w:cs="Calibri"/>
            <w:color w:val="0000FF"/>
          </w:rPr>
          <w:t>формах</w:t>
        </w:r>
      </w:hyperlink>
      <w:r>
        <w:rPr>
          <w:rFonts w:ascii="Calibri" w:hAnsi="Calibri" w:cs="Calibri"/>
        </w:rPr>
        <w:t xml:space="preserve"> статистической отчетности прямо сказано, что ответственность за нарушение порядка представления статистической информации, а равно представление недостоверной статистической информации наступает по </w:t>
      </w:r>
      <w:hyperlink r:id="rId86" w:history="1">
        <w:r>
          <w:rPr>
            <w:rFonts w:ascii="Calibri" w:hAnsi="Calibri" w:cs="Calibri"/>
            <w:color w:val="0000FF"/>
          </w:rPr>
          <w:t>ст. 13.19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РФ.</w:t>
      </w:r>
    </w:p>
    <w:p w:rsidR="00E72D4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Таким образом, данные государственной статистической отчетности не могут быть отнесены к полной и достоверной информации о состоянии окружающей среды и природных ресурсов, об источниках загрязнения окружающей среды и природных ресурсов, а несвоевременное представление такой информации не образует состав административного правонарушения, предусмотренного </w:t>
      </w:r>
      <w:hyperlink r:id="rId87" w:history="1">
        <w:r>
          <w:rPr>
            <w:rFonts w:ascii="Calibri" w:hAnsi="Calibri" w:cs="Calibri"/>
            <w:color w:val="0000FF"/>
          </w:rPr>
          <w:t>ст. 8.5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РФ.</w:t>
      </w:r>
    </w:p>
    <w:p w:rsidR="00D041BD" w:rsidRPr="00E32E51" w:rsidRDefault="00E72D41" w:rsidP="00E72D41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Существует еще один вид ответственности, предусмотренный </w:t>
      </w:r>
      <w:hyperlink r:id="rId88" w:history="1">
        <w:r>
          <w:rPr>
            <w:rFonts w:ascii="Calibri" w:hAnsi="Calibri" w:cs="Calibri"/>
            <w:color w:val="0000FF"/>
          </w:rPr>
          <w:t>ст. 3</w:t>
        </w:r>
      </w:hyperlink>
      <w:r>
        <w:rPr>
          <w:rFonts w:ascii="Calibri" w:hAnsi="Calibri" w:cs="Calibri"/>
        </w:rPr>
        <w:t xml:space="preserve"> Закона от 13.05.1992 N 2761-1 "Об ответственности за нарушение порядка представления государственной статистической отчетности": респондент, предоставивший отчетность с нарушением сроков или недостоверные данные, должен возместить ущерб, возникший в связи с необходимостью исправления сводных итогов по данной отчетности. На практике эта </w:t>
      </w:r>
      <w:hyperlink r:id="rId89" w:history="1">
        <w:r>
          <w:rPr>
            <w:rFonts w:ascii="Calibri" w:hAnsi="Calibri" w:cs="Calibri"/>
            <w:color w:val="0000FF"/>
          </w:rPr>
          <w:t>норма</w:t>
        </w:r>
      </w:hyperlink>
      <w:r>
        <w:rPr>
          <w:rFonts w:ascii="Calibri" w:hAnsi="Calibri" w:cs="Calibri"/>
        </w:rPr>
        <w:t xml:space="preserve"> не работает, поскольку отсутствуют четкие критерии подсчета нанесенного респондентом ущерба.</w:t>
      </w:r>
    </w:p>
    <w:p w:rsidR="00D041BD" w:rsidRPr="002B6892" w:rsidRDefault="00D041BD" w:rsidP="00E72D41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rFonts w:ascii="Times New Roman" w:hAnsi="Times New Roman"/>
          <w:b/>
          <w:sz w:val="2"/>
          <w:szCs w:val="2"/>
        </w:rPr>
      </w:pPr>
    </w:p>
    <w:p w:rsidR="00C13F59" w:rsidRDefault="00AB33A2" w:rsidP="00C13F59">
      <w:pPr>
        <w:spacing w:after="1" w:line="220" w:lineRule="atLeast"/>
      </w:pPr>
      <w:hyperlink r:id="rId90" w:history="1">
        <w:r w:rsidR="00C13F59">
          <w:rPr>
            <w:rFonts w:ascii="Calibri" w:hAnsi="Calibri" w:cs="Calibri"/>
            <w:i/>
            <w:color w:val="0000FF"/>
          </w:rPr>
          <w:br/>
          <w:t>Статья: Теоретические и прикладные аспекты организации и ведения бухгалтерского учета субъектами малого предпринимательства (Воронина Л.И.) ("Аудитор", 2016, N 6) {</w:t>
        </w:r>
        <w:proofErr w:type="spellStart"/>
        <w:r w:rsidR="00C13F59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C13F59">
          <w:rPr>
            <w:rFonts w:ascii="Calibri" w:hAnsi="Calibri" w:cs="Calibri"/>
            <w:i/>
            <w:color w:val="0000FF"/>
          </w:rPr>
          <w:t>}</w:t>
        </w:r>
      </w:hyperlink>
      <w:r w:rsidR="00C13F59">
        <w:rPr>
          <w:rFonts w:ascii="Calibri" w:hAnsi="Calibri" w:cs="Calibri"/>
        </w:rPr>
        <w:br/>
      </w:r>
    </w:p>
    <w:p w:rsidR="00C13F59" w:rsidRPr="0082077B" w:rsidRDefault="00C13F59" w:rsidP="00C13F59">
      <w:pPr>
        <w:spacing w:after="1" w:line="220" w:lineRule="atLeast"/>
        <w:ind w:firstLine="540"/>
        <w:jc w:val="both"/>
        <w:rPr>
          <w:b/>
          <w:sz w:val="28"/>
          <w:szCs w:val="28"/>
          <w:u w:val="single"/>
        </w:rPr>
      </w:pPr>
      <w:r w:rsidRPr="0082077B">
        <w:rPr>
          <w:rFonts w:ascii="Calibri" w:hAnsi="Calibri" w:cs="Calibri"/>
          <w:b/>
          <w:sz w:val="28"/>
          <w:szCs w:val="28"/>
          <w:u w:val="single"/>
        </w:rPr>
        <w:t xml:space="preserve">Определение понятия "субъект малого предпринимательства" (СМП) или "малое предприятие" приведено в </w:t>
      </w:r>
      <w:hyperlink r:id="rId91" w:history="1">
        <w:r w:rsidRPr="0082077B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ст. 4</w:t>
        </w:r>
      </w:hyperlink>
      <w:r w:rsidRPr="0082077B">
        <w:rPr>
          <w:rFonts w:ascii="Calibri" w:hAnsi="Calibri" w:cs="Calibri"/>
          <w:b/>
          <w:sz w:val="28"/>
          <w:szCs w:val="28"/>
          <w:u w:val="single"/>
        </w:rPr>
        <w:t xml:space="preserve"> Федерального закона от 24.07.2007 N 209-ФЗ "О развитии малого и среднего предпринимательства в Российской Федерации". Коммерческие организации могут быть отнесены к СМП </w:t>
      </w:r>
      <w:r w:rsidRPr="0082077B">
        <w:rPr>
          <w:rFonts w:ascii="Calibri" w:hAnsi="Calibri" w:cs="Calibri"/>
          <w:b/>
          <w:sz w:val="28"/>
          <w:szCs w:val="28"/>
          <w:highlight w:val="yellow"/>
          <w:u w:val="single"/>
        </w:rPr>
        <w:t>при одновременном выполнении условий, перечисленных в табл. 1.</w:t>
      </w:r>
    </w:p>
    <w:p w:rsidR="00C13F59" w:rsidRDefault="00C13F59" w:rsidP="00C13F59">
      <w:pPr>
        <w:spacing w:after="1" w:line="220" w:lineRule="atLeast"/>
        <w:jc w:val="both"/>
        <w:outlineLvl w:val="0"/>
      </w:pPr>
    </w:p>
    <w:p w:rsidR="00C13F59" w:rsidRPr="0082077B" w:rsidRDefault="00C13F59" w:rsidP="00C13F59">
      <w:pPr>
        <w:spacing w:after="1" w:line="220" w:lineRule="atLeast"/>
        <w:jc w:val="right"/>
        <w:outlineLvl w:val="0"/>
        <w:rPr>
          <w:b/>
          <w:sz w:val="24"/>
          <w:szCs w:val="24"/>
        </w:rPr>
      </w:pPr>
      <w:r w:rsidRPr="0082077B">
        <w:rPr>
          <w:rFonts w:ascii="Calibri" w:hAnsi="Calibri" w:cs="Calibri"/>
          <w:b/>
          <w:sz w:val="24"/>
          <w:szCs w:val="24"/>
          <w:highlight w:val="yellow"/>
        </w:rPr>
        <w:t>Таблица 1</w:t>
      </w:r>
    </w:p>
    <w:p w:rsidR="00C13F59" w:rsidRPr="0082077B" w:rsidRDefault="00C13F59" w:rsidP="00C13F59">
      <w:pPr>
        <w:spacing w:after="1" w:line="220" w:lineRule="atLeast"/>
        <w:jc w:val="both"/>
        <w:rPr>
          <w:b/>
          <w:sz w:val="24"/>
          <w:szCs w:val="24"/>
        </w:rPr>
      </w:pPr>
    </w:p>
    <w:p w:rsidR="00C13F59" w:rsidRPr="0082077B" w:rsidRDefault="00C13F59" w:rsidP="00C13F59">
      <w:pPr>
        <w:spacing w:after="1" w:line="220" w:lineRule="atLeast"/>
        <w:jc w:val="center"/>
        <w:rPr>
          <w:b/>
          <w:sz w:val="24"/>
          <w:szCs w:val="24"/>
        </w:rPr>
      </w:pPr>
      <w:r w:rsidRPr="0082077B">
        <w:rPr>
          <w:rFonts w:ascii="Calibri" w:hAnsi="Calibri" w:cs="Calibri"/>
          <w:b/>
          <w:sz w:val="24"/>
          <w:szCs w:val="24"/>
        </w:rPr>
        <w:t>Условия отнесения организации</w:t>
      </w:r>
    </w:p>
    <w:p w:rsidR="00C13F59" w:rsidRPr="0082077B" w:rsidRDefault="00C13F59" w:rsidP="00C13F59">
      <w:pPr>
        <w:spacing w:after="1" w:line="220" w:lineRule="atLeast"/>
        <w:jc w:val="center"/>
        <w:rPr>
          <w:b/>
          <w:sz w:val="24"/>
          <w:szCs w:val="24"/>
        </w:rPr>
      </w:pPr>
      <w:r w:rsidRPr="0082077B">
        <w:rPr>
          <w:rFonts w:ascii="Calibri" w:hAnsi="Calibri" w:cs="Calibri"/>
          <w:b/>
          <w:sz w:val="24"/>
          <w:szCs w:val="24"/>
        </w:rPr>
        <w:t>к субъектам малого предпринимательства</w:t>
      </w:r>
    </w:p>
    <w:p w:rsidR="00C13F59" w:rsidRDefault="00C13F59" w:rsidP="00C13F5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045"/>
        <w:gridCol w:w="6860"/>
      </w:tblGrid>
      <w:tr w:rsidR="00C13F59" w:rsidTr="002C0BF6">
        <w:tc>
          <w:tcPr>
            <w:tcW w:w="737" w:type="dxa"/>
            <w:vAlign w:val="center"/>
          </w:tcPr>
          <w:p w:rsidR="00C13F59" w:rsidRDefault="00C13F59" w:rsidP="002C0B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45" w:type="dxa"/>
            <w:vAlign w:val="center"/>
          </w:tcPr>
          <w:p w:rsidR="00C13F59" w:rsidRDefault="00C13F59" w:rsidP="002C0B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Название условия (критерия)</w:t>
            </w:r>
          </w:p>
        </w:tc>
        <w:tc>
          <w:tcPr>
            <w:tcW w:w="6860" w:type="dxa"/>
            <w:vAlign w:val="center"/>
          </w:tcPr>
          <w:p w:rsidR="00C13F59" w:rsidRDefault="00C13F59" w:rsidP="002C0BF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Содержание условия (критерия)</w:t>
            </w:r>
          </w:p>
        </w:tc>
      </w:tr>
      <w:tr w:rsidR="00C13F59" w:rsidTr="002C0BF6">
        <w:tc>
          <w:tcPr>
            <w:tcW w:w="737" w:type="dxa"/>
            <w:vAlign w:val="center"/>
          </w:tcPr>
          <w:p w:rsidR="00C13F59" w:rsidRDefault="00C13F59" w:rsidP="002C0B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5" w:type="dxa"/>
            <w:vAlign w:val="center"/>
          </w:tcPr>
          <w:p w:rsidR="00C13F59" w:rsidRPr="0082077B" w:rsidRDefault="00C13F59" w:rsidP="002C0BF6">
            <w:pPr>
              <w:spacing w:after="1" w:line="220" w:lineRule="atLeast"/>
              <w:rPr>
                <w:b/>
                <w:sz w:val="28"/>
                <w:szCs w:val="28"/>
                <w:u w:val="single"/>
              </w:rPr>
            </w:pPr>
            <w:r w:rsidRPr="0082077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Формирование уставного капитала (УК) (критерий "независимост</w:t>
            </w:r>
            <w:r w:rsidRPr="0082077B">
              <w:rPr>
                <w:rFonts w:ascii="Calibri" w:hAnsi="Calibri" w:cs="Calibri"/>
                <w:b/>
                <w:sz w:val="28"/>
                <w:szCs w:val="28"/>
                <w:u w:val="single"/>
              </w:rPr>
              <w:lastRenderedPageBreak/>
              <w:t>и происхождения")</w:t>
            </w:r>
          </w:p>
        </w:tc>
        <w:tc>
          <w:tcPr>
            <w:tcW w:w="6860" w:type="dxa"/>
            <w:vAlign w:val="center"/>
          </w:tcPr>
          <w:p w:rsidR="00C13F59" w:rsidRDefault="00C13F59" w:rsidP="002C0BF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Суммарная доля участия в их уставном капитале Российской Федерации, субъектов РФ, муниципальных образований, иностранных юридических лиц, общественных и религиозных организаций, благотворительных и иных фондов не превышает 25%;</w:t>
            </w:r>
          </w:p>
          <w:p w:rsidR="00C13F59" w:rsidRDefault="00C13F59" w:rsidP="002C0BF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суммарная доля участия иностранных юридических лиц, суммарная доля участия, принадлежащая одному или нескольким юридическим </w:t>
            </w:r>
            <w:r>
              <w:rPr>
                <w:rFonts w:ascii="Calibri" w:hAnsi="Calibri" w:cs="Calibri"/>
              </w:rPr>
              <w:lastRenderedPageBreak/>
              <w:t>лицам, не являющимся субъектами малого и среднего предпринимательства, не превышает 49% каждая</w:t>
            </w:r>
          </w:p>
        </w:tc>
      </w:tr>
      <w:tr w:rsidR="00C13F59" w:rsidTr="002C0BF6">
        <w:tc>
          <w:tcPr>
            <w:tcW w:w="737" w:type="dxa"/>
            <w:vAlign w:val="center"/>
          </w:tcPr>
          <w:p w:rsidR="00C13F59" w:rsidRDefault="00C13F59" w:rsidP="002C0BF6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045" w:type="dxa"/>
            <w:vAlign w:val="center"/>
          </w:tcPr>
          <w:p w:rsidR="00C13F59" w:rsidRPr="0082077B" w:rsidRDefault="00C13F59" w:rsidP="002C0BF6">
            <w:pPr>
              <w:spacing w:after="1" w:line="220" w:lineRule="atLeast"/>
              <w:rPr>
                <w:b/>
                <w:sz w:val="28"/>
                <w:szCs w:val="28"/>
                <w:u w:val="single"/>
              </w:rPr>
            </w:pPr>
            <w:r w:rsidRPr="0082077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Численность работников</w:t>
            </w:r>
          </w:p>
        </w:tc>
        <w:tc>
          <w:tcPr>
            <w:tcW w:w="6860" w:type="dxa"/>
            <w:vAlign w:val="center"/>
          </w:tcPr>
          <w:p w:rsidR="00C13F59" w:rsidRDefault="00C13F59" w:rsidP="002C0B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Средняя численность работников за предшествующий календарный год не превысила 100 человек включительно</w:t>
            </w:r>
          </w:p>
        </w:tc>
      </w:tr>
      <w:tr w:rsidR="00C13F59" w:rsidTr="002C0BF6">
        <w:tc>
          <w:tcPr>
            <w:tcW w:w="737" w:type="dxa"/>
            <w:vAlign w:val="center"/>
          </w:tcPr>
          <w:p w:rsidR="00C13F59" w:rsidRDefault="00C13F59" w:rsidP="002C0BF6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5" w:type="dxa"/>
            <w:vAlign w:val="center"/>
          </w:tcPr>
          <w:p w:rsidR="00C13F59" w:rsidRPr="0082077B" w:rsidRDefault="00C13F59" w:rsidP="002C0BF6">
            <w:pPr>
              <w:spacing w:after="1" w:line="220" w:lineRule="atLeast"/>
              <w:rPr>
                <w:b/>
                <w:sz w:val="28"/>
                <w:szCs w:val="28"/>
                <w:u w:val="single"/>
              </w:rPr>
            </w:pPr>
            <w:r w:rsidRPr="0082077B">
              <w:rPr>
                <w:rFonts w:ascii="Calibri" w:hAnsi="Calibri" w:cs="Calibri"/>
                <w:b/>
                <w:sz w:val="28"/>
                <w:szCs w:val="28"/>
                <w:u w:val="single"/>
              </w:rPr>
              <w:t>Финансовые показатели</w:t>
            </w:r>
          </w:p>
        </w:tc>
        <w:tc>
          <w:tcPr>
            <w:tcW w:w="6860" w:type="dxa"/>
            <w:vAlign w:val="center"/>
          </w:tcPr>
          <w:p w:rsidR="00C13F59" w:rsidRDefault="00C13F59" w:rsidP="002C0BF6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Выручка от реализации товаров (работ, услуг) без учета НДС или балансовая стоимость активов (остаточная стоимость основных средств и нематериальных активов) за предшествующий календарный год не превысила 800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млн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руб.</w:t>
            </w:r>
          </w:p>
        </w:tc>
      </w:tr>
    </w:tbl>
    <w:p w:rsidR="00C13F59" w:rsidRPr="00D140B9" w:rsidRDefault="00C13F59" w:rsidP="00C13F59">
      <w:pPr>
        <w:spacing w:after="0" w:line="220" w:lineRule="atLeast"/>
        <w:jc w:val="both"/>
        <w:rPr>
          <w:rFonts w:ascii="Times New Roman" w:hAnsi="Times New Roman"/>
          <w:b/>
        </w:rPr>
      </w:pPr>
    </w:p>
    <w:p w:rsidR="00C13F59" w:rsidRPr="002B6892" w:rsidRDefault="00C13F59" w:rsidP="00C13F59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rFonts w:ascii="Times New Roman" w:hAnsi="Times New Roman"/>
          <w:b/>
          <w:sz w:val="2"/>
          <w:szCs w:val="2"/>
        </w:rPr>
      </w:pPr>
    </w:p>
    <w:p w:rsidR="00C13F59" w:rsidRDefault="00AB33A2" w:rsidP="00C13F59">
      <w:pPr>
        <w:spacing w:after="1" w:line="220" w:lineRule="atLeast"/>
      </w:pPr>
      <w:hyperlink r:id="rId92" w:history="1">
        <w:r w:rsidR="00C13F59">
          <w:rPr>
            <w:rFonts w:ascii="Calibri" w:hAnsi="Calibri" w:cs="Calibri"/>
            <w:i/>
            <w:color w:val="0000FF"/>
          </w:rPr>
          <w:br/>
        </w:r>
        <w:proofErr w:type="gramStart"/>
        <w:r w:rsidR="00C13F59">
          <w:rPr>
            <w:rFonts w:ascii="Calibri" w:hAnsi="Calibri" w:cs="Calibri"/>
            <w:i/>
            <w:color w:val="0000FF"/>
          </w:rPr>
          <w:t>{Вопрос:</w:t>
        </w:r>
        <w:proofErr w:type="gramEnd"/>
        <w:r w:rsidR="00C13F59">
          <w:rPr>
            <w:rFonts w:ascii="Calibri" w:hAnsi="Calibri" w:cs="Calibri"/>
            <w:i/>
            <w:color w:val="0000FF"/>
          </w:rPr>
          <w:t xml:space="preserve"> Каким критериям нужно соответствовать, чтобы сведения о юридическом лице, индивидуальном предпринимателе были внесены в Единый реестр субъектов малого и среднего предпринимательства? </w:t>
        </w:r>
        <w:proofErr w:type="gramStart"/>
        <w:r w:rsidR="00C13F59">
          <w:rPr>
            <w:rFonts w:ascii="Calibri" w:hAnsi="Calibri" w:cs="Calibri"/>
            <w:i/>
            <w:color w:val="0000FF"/>
          </w:rPr>
          <w:t>("Официальный сайт ФНС России, раздел "Часто задаваемые вопросы", 2016) {</w:t>
        </w:r>
        <w:proofErr w:type="spellStart"/>
        <w:r w:rsidR="00C13F59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C13F59">
          <w:rPr>
            <w:rFonts w:ascii="Calibri" w:hAnsi="Calibri" w:cs="Calibri"/>
            <w:i/>
            <w:color w:val="0000FF"/>
          </w:rPr>
          <w:t>}}</w:t>
        </w:r>
      </w:hyperlink>
      <w:r w:rsidR="00C13F59">
        <w:rPr>
          <w:rFonts w:ascii="Calibri" w:hAnsi="Calibri" w:cs="Calibri"/>
        </w:rPr>
        <w:br/>
      </w:r>
      <w:proofErr w:type="gramEnd"/>
    </w:p>
    <w:p w:rsidR="00C13F59" w:rsidRPr="00A359AB" w:rsidRDefault="00C13F59" w:rsidP="00C13F59">
      <w:pPr>
        <w:spacing w:after="1" w:line="220" w:lineRule="atLeast"/>
        <w:jc w:val="right"/>
        <w:rPr>
          <w:b/>
          <w:sz w:val="24"/>
          <w:szCs w:val="24"/>
        </w:rPr>
      </w:pPr>
      <w:r w:rsidRPr="00C43EC8">
        <w:rPr>
          <w:rFonts w:ascii="Calibri" w:hAnsi="Calibri" w:cs="Calibri"/>
          <w:b/>
          <w:sz w:val="24"/>
          <w:szCs w:val="24"/>
          <w:highlight w:val="yellow"/>
        </w:rPr>
        <w:t xml:space="preserve">"Официальный сайт ФНС России </w:t>
      </w:r>
      <w:proofErr w:type="spellStart"/>
      <w:r w:rsidRPr="00C43EC8">
        <w:rPr>
          <w:rFonts w:ascii="Calibri" w:hAnsi="Calibri" w:cs="Calibri"/>
          <w:b/>
          <w:sz w:val="24"/>
          <w:szCs w:val="24"/>
          <w:highlight w:val="yellow"/>
        </w:rPr>
        <w:t>www.nalog.ru</w:t>
      </w:r>
      <w:proofErr w:type="spellEnd"/>
      <w:r w:rsidRPr="00C43EC8">
        <w:rPr>
          <w:rFonts w:ascii="Calibri" w:hAnsi="Calibri" w:cs="Calibri"/>
          <w:b/>
          <w:sz w:val="24"/>
          <w:szCs w:val="24"/>
          <w:highlight w:val="yellow"/>
        </w:rPr>
        <w:t>, раздел "Часто задаваемые вопросы", 2016</w:t>
      </w:r>
    </w:p>
    <w:p w:rsidR="00C13F59" w:rsidRDefault="00C13F59" w:rsidP="00C13F59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Каким критериям нужно соответствовать, чтобы сведения о юридическом лице, индивидуальном предпринимателе были внесены в Единый реестр субъектов малого и среднего предпринимательства?</w:t>
      </w:r>
    </w:p>
    <w:p w:rsidR="00C13F59" w:rsidRDefault="00C13F59" w:rsidP="00C13F59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Ответ:</w:t>
      </w:r>
      <w:r>
        <w:rPr>
          <w:rFonts w:ascii="Calibri" w:hAnsi="Calibri" w:cs="Calibri"/>
        </w:rPr>
        <w:t xml:space="preserve"> </w:t>
      </w:r>
      <w:proofErr w:type="gramStart"/>
      <w:r w:rsidRPr="00A359AB">
        <w:rPr>
          <w:rFonts w:ascii="Calibri" w:hAnsi="Calibri" w:cs="Calibri"/>
          <w:b/>
          <w:sz w:val="28"/>
          <w:szCs w:val="28"/>
          <w:u w:val="single"/>
        </w:rPr>
        <w:t xml:space="preserve">Согласно </w:t>
      </w:r>
      <w:hyperlink r:id="rId93" w:history="1">
        <w:r w:rsidRPr="00A359AB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ст. 4</w:t>
        </w:r>
      </w:hyperlink>
      <w:r w:rsidRPr="00A359AB">
        <w:rPr>
          <w:rFonts w:ascii="Calibri" w:hAnsi="Calibri" w:cs="Calibri"/>
          <w:b/>
          <w:sz w:val="28"/>
          <w:szCs w:val="28"/>
          <w:u w:val="single"/>
        </w:rPr>
        <w:t xml:space="preserve"> Федерального закона от 24 июля 2007 г. N 209-ФЗ "О развитии малого и среднего предпринимательства в Российской Федерации" (в ред. Федерального закона от 29 декабря 2015 г. N 408-ФЗ) с 1 августа 2016 г. для отнесения юридических лиц и индивидуальных предпринимателей к категории субъектов малого и среднего предпринимательства и последующего внесения сведений в реестр необходимо </w:t>
      </w:r>
      <w:r w:rsidRPr="00A359AB">
        <w:rPr>
          <w:rFonts w:ascii="Calibri" w:hAnsi="Calibri" w:cs="Calibri"/>
          <w:b/>
          <w:sz w:val="28"/>
          <w:szCs w:val="28"/>
          <w:highlight w:val="yellow"/>
          <w:u w:val="single"/>
        </w:rPr>
        <w:t>одновременное выполнение</w:t>
      </w:r>
      <w:proofErr w:type="gramEnd"/>
      <w:r w:rsidRPr="00A359AB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 следующих условий:</w:t>
      </w:r>
      <w:r>
        <w:rPr>
          <w:rFonts w:ascii="Calibri" w:hAnsi="Calibri" w:cs="Calibri"/>
        </w:rPr>
        <w:t xml:space="preserve"> 1) требования к организационно-правовым формам и к структуре уставного (складочного) капитала юридического лица. </w:t>
      </w:r>
      <w:proofErr w:type="gramStart"/>
      <w:r>
        <w:rPr>
          <w:rFonts w:ascii="Calibri" w:hAnsi="Calibri" w:cs="Calibri"/>
        </w:rPr>
        <w:t>Для хозяйственных обществ, хозяйственных партнерств должно быть выполнено хотя бы одно из следующих требований: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двадцати пяти процентов, а суммарная доля участия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иностранных юридических лиц и (или) юридических лиц, не являющихся субъектами малого и среднего предпринимательства, не превышает сорока девяти процентов;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</w:t>
      </w:r>
      <w:proofErr w:type="gramEnd"/>
      <w:r>
        <w:rPr>
          <w:rFonts w:ascii="Calibri" w:hAnsi="Calibri" w:cs="Calibri"/>
        </w:rPr>
        <w:t xml:space="preserve">; хозяйственные общества, хозяйственные партнерства получили статус участника проекта в соответствии с Федеральным </w:t>
      </w:r>
      <w:hyperlink r:id="rId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сентября 2010 г. N 244-ФЗ "Об инновационном центре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"; </w:t>
      </w:r>
      <w:proofErr w:type="gramStart"/>
      <w:r>
        <w:rPr>
          <w:rFonts w:ascii="Calibri" w:hAnsi="Calibri" w:cs="Calibri"/>
        </w:rPr>
        <w:t xml:space="preserve">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9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августа 1996 г. N 127-ФЗ "О науке и государственной научно-технической политике".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Требование в отношении суммарной доли участия юридических лиц, не являющихся субъектами малого и среднего предпринимательства, в уставном капитале </w:t>
      </w:r>
      <w:r>
        <w:rPr>
          <w:rFonts w:ascii="Calibri" w:hAnsi="Calibri" w:cs="Calibri"/>
        </w:rPr>
        <w:lastRenderedPageBreak/>
        <w:t>обществ с ограниченной ответственностью в целях внесения сведений о таких обществах в реестр не учитывается при внесении сведений в реестр в 2016 г.; 2) среднесписочная численность работников за предшествующий календарный год не должна превышать следующие предельные значения: от ста одного до двухсот</w:t>
      </w:r>
      <w:proofErr w:type="gramEnd"/>
      <w:r>
        <w:rPr>
          <w:rFonts w:ascii="Calibri" w:hAnsi="Calibri" w:cs="Calibri"/>
        </w:rPr>
        <w:t xml:space="preserve"> пятидесяти человек включительно для средних предприятий; до ста человек включительно для малых предприятий; среди малых предприятий выделяются </w:t>
      </w:r>
      <w:proofErr w:type="spellStart"/>
      <w:r>
        <w:rPr>
          <w:rFonts w:ascii="Calibri" w:hAnsi="Calibri" w:cs="Calibri"/>
        </w:rPr>
        <w:t>микропредприятия</w:t>
      </w:r>
      <w:proofErr w:type="spellEnd"/>
      <w:r>
        <w:rPr>
          <w:rFonts w:ascii="Calibri" w:hAnsi="Calibri" w:cs="Calibri"/>
        </w:rPr>
        <w:t xml:space="preserve"> - до пятнадцати человек; 3) доход, полученный от осуществления предпринимательской деятельности за предшествующий календарный год, не должен превышать следующие предельные значения (</w:t>
      </w:r>
      <w:hyperlink r:id="rId9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4 апреля 2016 г. N 265 "О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предпринимательства"): </w:t>
      </w:r>
      <w:proofErr w:type="spellStart"/>
      <w:r>
        <w:rPr>
          <w:rFonts w:ascii="Calibri" w:hAnsi="Calibri" w:cs="Calibri"/>
        </w:rPr>
        <w:t>микропредприятия</w:t>
      </w:r>
      <w:proofErr w:type="spellEnd"/>
      <w:r>
        <w:rPr>
          <w:rFonts w:ascii="Calibri" w:hAnsi="Calibri" w:cs="Calibri"/>
        </w:rPr>
        <w:t xml:space="preserve"> - 120 </w:t>
      </w:r>
      <w:proofErr w:type="spellStart"/>
      <w:proofErr w:type="gramStart"/>
      <w:r>
        <w:rPr>
          <w:rFonts w:ascii="Calibri" w:hAnsi="Calibri" w:cs="Calibri"/>
        </w:rPr>
        <w:t>млн</w:t>
      </w:r>
      <w:proofErr w:type="spellEnd"/>
      <w:proofErr w:type="gramEnd"/>
      <w:r>
        <w:rPr>
          <w:rFonts w:ascii="Calibri" w:hAnsi="Calibri" w:cs="Calibri"/>
        </w:rPr>
        <w:t xml:space="preserve"> руб., малые предприятия - 800 </w:t>
      </w:r>
      <w:proofErr w:type="spellStart"/>
      <w:r>
        <w:rPr>
          <w:rFonts w:ascii="Calibri" w:hAnsi="Calibri" w:cs="Calibri"/>
        </w:rPr>
        <w:t>млн</w:t>
      </w:r>
      <w:proofErr w:type="spellEnd"/>
      <w:r>
        <w:rPr>
          <w:rFonts w:ascii="Calibri" w:hAnsi="Calibri" w:cs="Calibri"/>
        </w:rPr>
        <w:t xml:space="preserve"> руб., средние предприятия - 2 </w:t>
      </w:r>
      <w:proofErr w:type="spellStart"/>
      <w:r>
        <w:rPr>
          <w:rFonts w:ascii="Calibri" w:hAnsi="Calibri" w:cs="Calibri"/>
        </w:rPr>
        <w:t>млрд</w:t>
      </w:r>
      <w:proofErr w:type="spellEnd"/>
      <w:r>
        <w:rPr>
          <w:rFonts w:ascii="Calibri" w:hAnsi="Calibri" w:cs="Calibri"/>
        </w:rPr>
        <w:t xml:space="preserve"> руб. При </w:t>
      </w:r>
      <w:proofErr w:type="gramStart"/>
      <w:r>
        <w:rPr>
          <w:rFonts w:ascii="Calibri" w:hAnsi="Calibri" w:cs="Calibri"/>
        </w:rPr>
        <w:t>этом</w:t>
      </w:r>
      <w:proofErr w:type="gramEnd"/>
      <w:r>
        <w:rPr>
          <w:rFonts w:ascii="Calibri" w:hAnsi="Calibri" w:cs="Calibri"/>
        </w:rPr>
        <w:t xml:space="preserve"> для цели отнесения хозяйствующих субъектов к категории субъектов малого и среднего предпринимательства доход суммируется по всем осуществляемым видам деятельности.</w:t>
      </w:r>
    </w:p>
    <w:p w:rsidR="00C13F59" w:rsidRDefault="00C13F59" w:rsidP="00C13F5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Источник:</w:t>
      </w:r>
    </w:p>
    <w:p w:rsidR="00C13F59" w:rsidRDefault="00AB33A2" w:rsidP="00C13F59">
      <w:pPr>
        <w:spacing w:after="1" w:line="220" w:lineRule="atLeast"/>
        <w:ind w:firstLine="540"/>
        <w:jc w:val="both"/>
      </w:pPr>
      <w:hyperlink r:id="rId98" w:history="1">
        <w:r w:rsidR="00C13F59">
          <w:rPr>
            <w:rFonts w:ascii="Calibri" w:hAnsi="Calibri" w:cs="Calibri"/>
            <w:color w:val="0000FF"/>
          </w:rPr>
          <w:t>Статья 4</w:t>
        </w:r>
      </w:hyperlink>
      <w:r w:rsidR="00C13F59">
        <w:rPr>
          <w:rFonts w:ascii="Calibri" w:hAnsi="Calibri" w:cs="Calibri"/>
        </w:rPr>
        <w:t xml:space="preserve"> Федерального закона от 24 июля 2007 г. N 209-ФЗ "О развитии малого и среднего предпринимательства в Российской Федерации" (в ред. Федерального закона от 29 декабря 2015 г. N 408-ФЗ).</w:t>
      </w:r>
    </w:p>
    <w:p w:rsidR="00C13F59" w:rsidRDefault="00C13F59" w:rsidP="00C13F59">
      <w:pPr>
        <w:spacing w:after="1" w:line="220" w:lineRule="atLeast"/>
        <w:jc w:val="both"/>
      </w:pPr>
    </w:p>
    <w:p w:rsidR="00C13F59" w:rsidRPr="00C13F59" w:rsidRDefault="00C13F59" w:rsidP="00C13F59">
      <w:pPr>
        <w:spacing w:after="1" w:line="220" w:lineRule="atLeast"/>
      </w:pPr>
      <w:r>
        <w:rPr>
          <w:rFonts w:ascii="Calibri" w:hAnsi="Calibri" w:cs="Calibri"/>
        </w:rPr>
        <w:t>02.08.2016</w:t>
      </w:r>
    </w:p>
    <w:p w:rsidR="00C13F59" w:rsidRPr="002B6892" w:rsidRDefault="00C13F59" w:rsidP="00C13F59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rFonts w:ascii="Times New Roman" w:hAnsi="Times New Roman"/>
          <w:b/>
          <w:sz w:val="2"/>
          <w:szCs w:val="2"/>
        </w:rPr>
      </w:pPr>
    </w:p>
    <w:p w:rsidR="002A6A6C" w:rsidRDefault="002A6A6C"/>
    <w:p w:rsidR="002A6A6C" w:rsidRDefault="002A6A6C"/>
    <w:p w:rsidR="002A6A6C" w:rsidRDefault="002A6A6C"/>
    <w:sectPr w:rsidR="002A6A6C" w:rsidSect="00BB4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7C7"/>
    <w:rsid w:val="00292D3F"/>
    <w:rsid w:val="0029668E"/>
    <w:rsid w:val="002A6A6C"/>
    <w:rsid w:val="004A74B4"/>
    <w:rsid w:val="005A3C58"/>
    <w:rsid w:val="00AB33A2"/>
    <w:rsid w:val="00BB47C7"/>
    <w:rsid w:val="00C13F59"/>
    <w:rsid w:val="00CC4388"/>
    <w:rsid w:val="00CE1C9F"/>
    <w:rsid w:val="00D041BD"/>
    <w:rsid w:val="00E72D41"/>
    <w:rsid w:val="00EA1D46"/>
    <w:rsid w:val="00EB0D03"/>
    <w:rsid w:val="00F6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BB4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5D6CD7841D7578FDE466AB32C6768381A64DA424A4ED7C9AC0CE598BD43A58F1FE3DFE6AD135EBC1A7BE3501133778A310959363U3G" TargetMode="External"/><Relationship Id="rId21" Type="http://schemas.openxmlformats.org/officeDocument/2006/relationships/hyperlink" Target="http://consultantugra.ru/klientam/goryachaya-liniya/reglament-linii-konsultacij/" TargetMode="External"/><Relationship Id="rId34" Type="http://schemas.openxmlformats.org/officeDocument/2006/relationships/hyperlink" Target="consultantplus://offline/ref=9C229D925F0027DF46DA20383B46C3DC72E659B35A864E4DF4A165B07253DB8F2B49C3600FE03F48AFFE116EB52D62181FF930847A8E4EF4hD50F" TargetMode="External"/><Relationship Id="rId42" Type="http://schemas.openxmlformats.org/officeDocument/2006/relationships/hyperlink" Target="consultantplus://offline/ref=E107F7B773C8E2495696CC4AAC388F0EFCE8722CDD8088E0D1078C5288FDA69C9030CDE257B168395B37197C88vF7BF" TargetMode="External"/><Relationship Id="rId47" Type="http://schemas.openxmlformats.org/officeDocument/2006/relationships/hyperlink" Target="consultantplus://offline/ref=E107F7B773C8E2495696CC4AAC388F0EFDE9712CDB8B88E0D1078C5288FDA69C823095EE51B37F320E785F2984F0B8EDD33A272277F2v173F" TargetMode="External"/><Relationship Id="rId50" Type="http://schemas.openxmlformats.org/officeDocument/2006/relationships/hyperlink" Target="consultantplus://offline/ref=E107F7B773C8E2495696CC4AAC388F0EFDE8752CDA8B88E0D1078C5288FDA69C823095EE55B4763A59224F2DCDA7B0F1D625392169F11AD7v970F" TargetMode="External"/><Relationship Id="rId55" Type="http://schemas.openxmlformats.org/officeDocument/2006/relationships/hyperlink" Target="consultantplus://offline/ref=E107F7B773C8E2495696CC4AAC388F0EFDE9712CDC8988E0D1078C5288FDA69C823095EE50B17D6D0B6D4E718BF7A3F3D2253B2076vF7AF" TargetMode="External"/><Relationship Id="rId63" Type="http://schemas.openxmlformats.org/officeDocument/2006/relationships/hyperlink" Target="consultantplus://offline/ref=BF0F5F821621FD718F1D99CF5DA34941A6862C76AFB8B88E9DC7B1BCEC4941C638FC40BD177AC5654103D8B92CF725A71DEBCB1EIFA7G" TargetMode="External"/><Relationship Id="rId68" Type="http://schemas.openxmlformats.org/officeDocument/2006/relationships/hyperlink" Target="consultantplus://offline/ref=C827651E7181F56F6ED678A8E2C29068A7BE6F0D186A1CFCB4B31FC75D5092AA7C91AF430DF4552D295E98E3BF3321F" TargetMode="External"/><Relationship Id="rId76" Type="http://schemas.openxmlformats.org/officeDocument/2006/relationships/hyperlink" Target="consultantplus://offline/ref=C827651E7181F56F6ED678A8E2C29068A4BA64051B651CFCB4B31FC75D5092AA6E91F74806F14F267C11DEB6B33A733A2F43FFB40FF0392DF" TargetMode="External"/><Relationship Id="rId84" Type="http://schemas.openxmlformats.org/officeDocument/2006/relationships/hyperlink" Target="consultantplus://offline/ref=C827651E7181F56F6ED678A8E2C29068A4BA64051B651CFCB4B31FC75D5092AA6E91F74F0FF14F242F4BCEB2FA6D7B262A5CE1B711F394F4342CF" TargetMode="External"/><Relationship Id="rId89" Type="http://schemas.openxmlformats.org/officeDocument/2006/relationships/hyperlink" Target="consultantplus://offline/ref=C827651E7181F56F6ED678A8E2C29068A5BE610C136641F6BCEA13C55A5FCDBD69D8FB4E0FF14B252314CBA7EB3574213142E0A80DF1953F2CF" TargetMode="External"/><Relationship Id="rId97" Type="http://schemas.openxmlformats.org/officeDocument/2006/relationships/hyperlink" Target="consultantplus://offline/ref=D58F02B4D85298D35B8FB6F8ABEEA6D3FA4C5E970251CE255C671B4C935159D9216394814EE8D3A6t8eDI" TargetMode="External"/><Relationship Id="rId7" Type="http://schemas.openxmlformats.org/officeDocument/2006/relationships/hyperlink" Target="consultantplus://offline/ref=B6F3AA29FBA7684AAF482275F1B72F51D96664E59133DE27E26CD21EE16D77641D2577C8980EF7BB17FC81897CE818C1BD290328CF768F2DsDz1F" TargetMode="External"/><Relationship Id="rId71" Type="http://schemas.openxmlformats.org/officeDocument/2006/relationships/hyperlink" Target="consultantplus://offline/ref=C827651E7181F56F6ED678A8E2C29068A7B364001B6D1CFCB4B31FC75D5092AA7C91AF430DF4552D295E98E3BF3321F" TargetMode="External"/><Relationship Id="rId92" Type="http://schemas.openxmlformats.org/officeDocument/2006/relationships/hyperlink" Target="consultantplus://offline/ref=D58F02B4D85298D35B8FAAFBB5EEA6D3F9435990045F932F543E174E945E06CE262A98804EE8D3tAe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437D1A7AF3C01BA835F1E4957FACE9ED098BB132B44927CA09BCDF1720C06214D2A4E0F2D5FC9007E41AB02D305A48E32F6FR5wFF" TargetMode="External"/><Relationship Id="rId29" Type="http://schemas.openxmlformats.org/officeDocument/2006/relationships/hyperlink" Target="consultantplus://offline/ref=545D6CD7841D7578FDE466AB32C6768381A64DA424A4ED7C9AC0CE598BD43A58F1FE3DFE66D135EBC1A7BE3501133778A310959363U3G" TargetMode="External"/><Relationship Id="rId11" Type="http://schemas.openxmlformats.org/officeDocument/2006/relationships/hyperlink" Target="consultantplus://offline/ref=B6F3AA29FBA7684AAF483E76EFB72F51DA6E65E69635DE27E26CD21EE16D77641D2577C8980EF6BA18FC81897CE818C1BD290328CF768F2DsDz1F" TargetMode="External"/><Relationship Id="rId24" Type="http://schemas.openxmlformats.org/officeDocument/2006/relationships/hyperlink" Target="consultantplus://offline/ref=545D6CD7841D7578FDE466AB32C6768381A64DA424A4ED7C9AC0CE598BD43A58F1FE3DF962DA61BB8CF9E76640583A7BB80C959324A1AFED61UFG" TargetMode="External"/><Relationship Id="rId32" Type="http://schemas.openxmlformats.org/officeDocument/2006/relationships/hyperlink" Target="consultantplus://offline/ref=545D6CD7841D7578FDE466AB32C6768381A64CAF23A6ED7C9AC0CE598BD43A58F1FE3DF962DA60BC80F9E76640583A7BB80C959324A1AFED61UFG" TargetMode="External"/><Relationship Id="rId37" Type="http://schemas.openxmlformats.org/officeDocument/2006/relationships/hyperlink" Target="consultantplus://offline/ref=E107F7B773C8E2495696CC4AAC388F0EFCE07725DF8988E0D1078C5288FDA69C823095EE55B4763158224F2DCDA7B0F1D625392169F11AD7v970F" TargetMode="External"/><Relationship Id="rId40" Type="http://schemas.openxmlformats.org/officeDocument/2006/relationships/hyperlink" Target="consultantplus://offline/ref=E107F7B773C8E2495696CC4AAC388F0EFFEE7922D98C88E0D1078C5288FDA69C823095EE55B476385F224F2DCDA7B0F1D625392169F11AD7v970F" TargetMode="External"/><Relationship Id="rId45" Type="http://schemas.openxmlformats.org/officeDocument/2006/relationships/hyperlink" Target="consultantplus://offline/ref=E107F7B773C8E2495696CC4AAC388F0EFDE9712CDB8B88E0D1078C5288FDA69C823095EE56BC75320E785F2984F0B8EDD33A272277F2v173F" TargetMode="External"/><Relationship Id="rId53" Type="http://schemas.openxmlformats.org/officeDocument/2006/relationships/hyperlink" Target="consultantplus://offline/ref=E107F7B773C8E2495696CC4AAC388F0EFDE8752CDA8B88E0D1078C5288FDA69C823095E957BF22681E7C167E8CECBDF2CD393921v77EF" TargetMode="External"/><Relationship Id="rId58" Type="http://schemas.openxmlformats.org/officeDocument/2006/relationships/hyperlink" Target="consultantplus://offline/ref=E107F7B773C8E2495696CC4AAC388F0EFCE0782DDF8A88E0D1078C5288FDA69C823095EE55B7733159224F2DCDA7B0F1D625392169F11AD7v970F" TargetMode="External"/><Relationship Id="rId66" Type="http://schemas.openxmlformats.org/officeDocument/2006/relationships/hyperlink" Target="consultantplus://offline/ref=C827651E7181F56F6ED678A8E2C29068A7B366021D641CFCB4B31FC75D5092AA6E91F74F0FF34B2D294BCEB2FA6D7B262A5CE1B711F394F4342CF" TargetMode="External"/><Relationship Id="rId74" Type="http://schemas.openxmlformats.org/officeDocument/2006/relationships/hyperlink" Target="consultantplus://offline/ref=C827651E7181F56F6ED678A8E2C29068A4BA64051B651CFCB4B31FC75D5092AA6E91F74F0FF04D2F2C4BCEB2FA6D7B262A5CE1B711F394F4342CF" TargetMode="External"/><Relationship Id="rId79" Type="http://schemas.openxmlformats.org/officeDocument/2006/relationships/hyperlink" Target="consultantplus://offline/ref=C827651E7181F56F6ED678A8E2C29068A4BA64051B651CFCB4B31FC75D5092AA6E91F74B06F54A267C11DEB6B33A733A2F43FFB40FF0392DF" TargetMode="External"/><Relationship Id="rId87" Type="http://schemas.openxmlformats.org/officeDocument/2006/relationships/hyperlink" Target="consultantplus://offline/ref=C827651E7181F56F6ED678A8E2C29068A4BA64051B651CFCB4B31FC75D5092AA6E91F74F0FF14F242F4BCEB2FA6D7B262A5CE1B711F394F4342CF" TargetMode="External"/><Relationship Id="rId5" Type="http://schemas.openxmlformats.org/officeDocument/2006/relationships/hyperlink" Target="consultantplus://offline/ref=B6F3AA29FBA7684AAF483E76EFB72F51D86667EA9432DE27E26CD21EE16D77641D2577C89A0AFDEE41B380D53AB80BC3B9290129D0s7zDF" TargetMode="External"/><Relationship Id="rId61" Type="http://schemas.openxmlformats.org/officeDocument/2006/relationships/hyperlink" Target="consultantplus://offline/ref=BF0F5F821621FD718F1D99CF5DA34941A6862C76AFB8B88E9DC7B1BCEC4941C638FC40B013759A60541280B62BEC3BA602F7C91FFFI2A9G" TargetMode="External"/><Relationship Id="rId82" Type="http://schemas.openxmlformats.org/officeDocument/2006/relationships/hyperlink" Target="consultantplus://offline/ref=C827651E7181F56F6ED678A8E2C29068A7BF63001A691CFCB4B31FC75D5092AA6E91F74F0FF14B242B4BCEB2FA6D7B262A5CE1B711F394F4342CF" TargetMode="External"/><Relationship Id="rId90" Type="http://schemas.openxmlformats.org/officeDocument/2006/relationships/hyperlink" Target="consultantplus://offline/ref=415BF17135F4DEBDBA0ED042CB8FD2DC7A812812C8826C1292EDD3B2A0AFAD103B1FE76EC9ADJAc7I" TargetMode="External"/><Relationship Id="rId95" Type="http://schemas.openxmlformats.org/officeDocument/2006/relationships/hyperlink" Target="consultantplus://offline/ref=D58F02B4D85298D35B8FB6F8ABEEA6D3FA4D5B940254CE255C671B4C935159D9216394814EE8D3A6t8eEI" TargetMode="External"/><Relationship Id="rId19" Type="http://schemas.openxmlformats.org/officeDocument/2006/relationships/hyperlink" Target="https://websbor.gks.ru/online/" TargetMode="External"/><Relationship Id="rId14" Type="http://schemas.openxmlformats.org/officeDocument/2006/relationships/hyperlink" Target="consultantplus://offline/ref=0A437D1A7AF3C01BA835F1E4957FACE9EC0089BD32B64927CA09BCDF1720C06214D2A4E6F981ADD757E24CE477655654E4316E57F91DC62DRBw1F" TargetMode="External"/><Relationship Id="rId22" Type="http://schemas.openxmlformats.org/officeDocument/2006/relationships/hyperlink" Target="consultantplus://offline/ref=545D6CD7841D7578FDE47AA82CC676838BAF49AE20ACB0769299C25B8CDB654FF6B731F862DA69B38EA6E2735100357CA312948C38A3AE6EU5G" TargetMode="External"/><Relationship Id="rId27" Type="http://schemas.openxmlformats.org/officeDocument/2006/relationships/hyperlink" Target="consultantplus://offline/ref=545D6CD7841D7578FDE466AB32C6768381A64DA424A4ED7C9AC0CE598BD43A58F1FE3DF962DA62B886F9E76640583A7BB80C959324A1AFED61UFG" TargetMode="External"/><Relationship Id="rId30" Type="http://schemas.openxmlformats.org/officeDocument/2006/relationships/hyperlink" Target="consultantplus://offline/ref=545D6CD7841D7578FDE466AB32C6768381A64DA424A4ED7C9AC0CE598BD43A58F1FE3DFA6AD135EBC1A7BE3501133778A310959363U3G" TargetMode="External"/><Relationship Id="rId35" Type="http://schemas.openxmlformats.org/officeDocument/2006/relationships/hyperlink" Target="consultantplus://offline/ref=E107F7B773C8E2495696D15EBE50B503FEEB7A7AD48884B68F5B8358DDA5F9C5C0779CE401F732345B291B7C8DF7B6A7827F6C2D75F604D698C7D4882Bv774F" TargetMode="External"/><Relationship Id="rId43" Type="http://schemas.openxmlformats.org/officeDocument/2006/relationships/hyperlink" Target="consultantplus://offline/ref=E107F7B773C8E2495696CC4AAC388F0EFDE9712CDB8B88E0D1078C5288FDA69C823095EE55B474315B224F2DCDA7B0F1D625392169F11AD7v970F" TargetMode="External"/><Relationship Id="rId48" Type="http://schemas.openxmlformats.org/officeDocument/2006/relationships/hyperlink" Target="consultantplus://offline/ref=E107F7B773C8E2495696CC4AAC388F0EFCE07721DF8F88E0D1078C5288FDA69C823095EC5EE0277D0F24197997F2BCEDD13B38v279F" TargetMode="External"/><Relationship Id="rId56" Type="http://schemas.openxmlformats.org/officeDocument/2006/relationships/hyperlink" Target="consultantplus://offline/ref=E107F7B773C8E2495696CC4AAC388F0EFDE8752CDA8B88E0D1078C5288FDA69C823095ED5CBF22681E7C167E8CECBDF2CD393921v77EF" TargetMode="External"/><Relationship Id="rId64" Type="http://schemas.openxmlformats.org/officeDocument/2006/relationships/hyperlink" Target="consultantplus://offline/ref=C827651E7181F56F6ED664ABFCC29068A1B865031C6641F6BCEA13C55A5FCDBD69D8FB4E0FF048282314CBA7EB3574213142E0A80DF1953F2CF" TargetMode="External"/><Relationship Id="rId69" Type="http://schemas.openxmlformats.org/officeDocument/2006/relationships/hyperlink" Target="consultantplus://offline/ref=C827651E7181F56F6ED678A8E2C29068A7BE6F0D186A1CFCB4B31FC75D5092AA6E91F74F0FF14B28284BCEB2FA6D7B262A5CE1B711F394F4342CF" TargetMode="External"/><Relationship Id="rId77" Type="http://schemas.openxmlformats.org/officeDocument/2006/relationships/hyperlink" Target="consultantplus://offline/ref=C827651E7181F56F6ED678A8E2C29068A4BA64051B651CFCB4B31FC75D5092AA6E91F74806F14C267C11DEB6B33A733A2F43FFB40FF0392DF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B6F3AA29FBA7684AAF483E76EFB72F51D86667EA9432DE27E26CD21EE16D77641D2577C89A0AFDEE41B380D53AB80BC3B9290129D0s7zDF" TargetMode="External"/><Relationship Id="rId51" Type="http://schemas.openxmlformats.org/officeDocument/2006/relationships/hyperlink" Target="consultantplus://offline/ref=E107F7B773C8E2495696CC4AAC388F0EFDE8752CDA8B88E0D1078C5288FDA69C823095EE55B4763C52224F2DCDA7B0F1D625392169F11AD7v970F" TargetMode="External"/><Relationship Id="rId72" Type="http://schemas.openxmlformats.org/officeDocument/2006/relationships/hyperlink" Target="consultantplus://offline/ref=C827651E7181F56F6ED678A8E2C29068A4BA64051B651CFCB4B31FC75D5092AA6E91F74F0FF04D2F2C4BCEB2FA6D7B262A5CE1B711F394F4342CF" TargetMode="External"/><Relationship Id="rId80" Type="http://schemas.openxmlformats.org/officeDocument/2006/relationships/hyperlink" Target="consultantplus://offline/ref=C827651E7181F56F6ED678A8E2C29068A4BA64051B651CFCB4B31FC75D5092AA6E91F7490DF54C267C11DEB6B33A733A2F43FFB40FF0392DF" TargetMode="External"/><Relationship Id="rId85" Type="http://schemas.openxmlformats.org/officeDocument/2006/relationships/hyperlink" Target="consultantplus://offline/ref=C827651E7181F56F6ED678A8E2C29068A7BF63001A691CFCB4B31FC75D5092AA6E91F74F0FF14B242A4BCEB2FA6D7B262A5CE1B711F394F4342CF" TargetMode="External"/><Relationship Id="rId93" Type="http://schemas.openxmlformats.org/officeDocument/2006/relationships/hyperlink" Target="consultantplus://offline/ref=D58F02B4D85298D35B8FB6F8ABEEA6D3FA4C5B92075CCE255C671B4C935159D921639486t4eCI" TargetMode="External"/><Relationship Id="rId98" Type="http://schemas.openxmlformats.org/officeDocument/2006/relationships/hyperlink" Target="consultantplus://offline/ref=D58F02B4D85298D35B8FB6F8ABEEA6D3FA4C5B92075CCE255C671B4C935159D9216394814EE8D3A7t8e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6F3AA29FBA7684AAF482275F1B72F51D96662E69636DE27E26CD21EE16D77641D2577C8980EF6BA11FC81897CE818C1BD290328CF768F2DsDz1F" TargetMode="External"/><Relationship Id="rId17" Type="http://schemas.openxmlformats.org/officeDocument/2006/relationships/hyperlink" Target="http://websbor.gks.ru/online/" TargetMode="External"/><Relationship Id="rId25" Type="http://schemas.openxmlformats.org/officeDocument/2006/relationships/hyperlink" Target="consultantplus://offline/ref=545D6CD7841D7578FDE466AB32C6768381A64DA424A4ED7C9AC0CE598BD43A58F1FE3DFE63D135EBC1A7BE3501133778A310959363U3G" TargetMode="External"/><Relationship Id="rId33" Type="http://schemas.openxmlformats.org/officeDocument/2006/relationships/hyperlink" Target="consultantplus://offline/ref=9C229D925F0027DF46DA20383B46C3DC73EE5BBA5F844E4DF4A165B07253DB8F2B49C3600FE03F48AEFE116EB52D62181FF930847A8E4EF4hD50F" TargetMode="External"/><Relationship Id="rId38" Type="http://schemas.openxmlformats.org/officeDocument/2006/relationships/hyperlink" Target="consultantplus://offline/ref=E107F7B773C8E2495696CC4AAC388F0EFCE07725DF8988E0D1078C5288FDA69C823095EE55B4763F59224F2DCDA7B0F1D625392169F11AD7v970F" TargetMode="External"/><Relationship Id="rId46" Type="http://schemas.openxmlformats.org/officeDocument/2006/relationships/hyperlink" Target="consultantplus://offline/ref=E107F7B773C8E2495696CC4AAC388F0EFDE9712CDB8B88E0D1078C5288FDA69C823095EE56BC7E320E785F2984F0B8EDD33A272277F2v173F" TargetMode="External"/><Relationship Id="rId59" Type="http://schemas.openxmlformats.org/officeDocument/2006/relationships/hyperlink" Target="consultantplus://offline/ref=BF0F5F821621FD718F1D99CF5DA34941A687297EA2BBB88E9DC7B1BCEC4941C638FC40B21B71943F510791EE24EB20B803E8D51DFE21IFAAG" TargetMode="External"/><Relationship Id="rId67" Type="http://schemas.openxmlformats.org/officeDocument/2006/relationships/hyperlink" Target="consultantplus://offline/ref=C827651E7181F56F6ED678A8E2C29068A7BC6E02196F1CFCB4B31FC75D5092AA6E91F74F0FF54F292E4BCEB2FA6D7B262A5CE1B711F394F4342CF" TargetMode="External"/><Relationship Id="rId20" Type="http://schemas.openxmlformats.org/officeDocument/2006/relationships/hyperlink" Target="consultantplus://offline/ref=6E4DDE2D2C3EDBE94E8CD788E550DB7DD477D7015E26404EBBBBE61E3911D467F832AFD1776E273BD0AB6C3A319D473ADC606035C54D4A88iFqCF" TargetMode="External"/><Relationship Id="rId41" Type="http://schemas.openxmlformats.org/officeDocument/2006/relationships/hyperlink" Target="consultantplus://offline/ref=E107F7B773C8E2495696CC4AAC388F0EFFEE7922D98C88E0D1078C5288FDA69C823095EE55B4763852224F2DCDA7B0F1D625392169F11AD7v970F" TargetMode="External"/><Relationship Id="rId54" Type="http://schemas.openxmlformats.org/officeDocument/2006/relationships/hyperlink" Target="consultantplus://offline/ref=E107F7B773C8E2495696CC4AAC388F0EFDE8752CDA8B88E0D1078C5288FDA69C823095E954BF22681E7C167E8CECBDF2CD393921v77EF" TargetMode="External"/><Relationship Id="rId62" Type="http://schemas.openxmlformats.org/officeDocument/2006/relationships/hyperlink" Target="consultantplus://offline/ref=BF0F5F821621FD718F1D99CF5DA34941A4862977A3B5B88E9DC7B1BCEC4941C638FC40B512719135065D81EA6DBC28A406F7CB1EE022F358I2ACG" TargetMode="External"/><Relationship Id="rId70" Type="http://schemas.openxmlformats.org/officeDocument/2006/relationships/hyperlink" Target="consultantplus://offline/ref=C827651E7181F56F6ED678A8E2C29068A7BE6F0D186A1CFCB4B31FC75D5092AA6E91F74F0FF14B29214BCEB2FA6D7B262A5CE1B711F394F4342CF" TargetMode="External"/><Relationship Id="rId75" Type="http://schemas.openxmlformats.org/officeDocument/2006/relationships/hyperlink" Target="consultantplus://offline/ref=C827651E7181F56F6ED678A8E2C29068A4BA64051B651CFCB4B31FC75D5092AA6E91F7490BF343267C11DEB6B33A733A2F43FFB40FF0392DF" TargetMode="External"/><Relationship Id="rId83" Type="http://schemas.openxmlformats.org/officeDocument/2006/relationships/hyperlink" Target="consultantplus://offline/ref=C827651E7181F56F6ED678A8E2C29068A7BF63001A691CFCB4B31FC75D5092AA6E91F74F0FF14B242B4BCEB2FA6D7B262A5CE1B711F394F4342CF" TargetMode="External"/><Relationship Id="rId88" Type="http://schemas.openxmlformats.org/officeDocument/2006/relationships/hyperlink" Target="consultantplus://offline/ref=C827651E7181F56F6ED678A8E2C29068A5BE610C136641F6BCEA13C55A5FCDBD69D8FB4E0FF14B252314CBA7EB3574213142E0A80DF1953F2CF" TargetMode="External"/><Relationship Id="rId91" Type="http://schemas.openxmlformats.org/officeDocument/2006/relationships/hyperlink" Target="consultantplus://offline/ref=415BF17135F4DEBDBA0ECC41D58FD2DC7F802A14C4D23B10C3B8DDB7A8FFE500755AEA6FC9A9AE30J8cAI" TargetMode="External"/><Relationship Id="rId96" Type="http://schemas.openxmlformats.org/officeDocument/2006/relationships/hyperlink" Target="consultantplus://offline/ref=D58F02B4D85298D35B8FB6F8ABEEA6D3FA4C5090055DCE255C671B4C93t5e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3AA29FBA7684AAF483E76EFB72F51DA6E65E69635DE27E26CD21EE16D77641D2577C8980EF6BA17FC81897CE818C1BD290328CF768F2DsDz1F" TargetMode="External"/><Relationship Id="rId15" Type="http://schemas.openxmlformats.org/officeDocument/2006/relationships/hyperlink" Target="consultantplus://offline/ref=0A437D1A7AF3C01BA835F1E4957FACE9ED098BB132B44927CA09BCDF1720C06214D2A4E6F981ADD556E24CE477655654E4316E57F91DC62DRBw1F" TargetMode="External"/><Relationship Id="rId23" Type="http://schemas.openxmlformats.org/officeDocument/2006/relationships/hyperlink" Target="consultantplus://offline/ref=545D6CD7841D7578FDE466AB32C6768382A149A125A0ED7C9AC0CE598BD43A58F1FE3DF962DA61BA83F9E76640583A7BB80C959324A1AFED61UFG" TargetMode="External"/><Relationship Id="rId28" Type="http://schemas.openxmlformats.org/officeDocument/2006/relationships/hyperlink" Target="consultantplus://offline/ref=545D6CD7841D7578FDE466AB32C6768381A64DA424A4ED7C9AC0CE598BD43A58F1FE3DFE61D135EBC1A7BE3501133778A310959363U3G" TargetMode="External"/><Relationship Id="rId36" Type="http://schemas.openxmlformats.org/officeDocument/2006/relationships/hyperlink" Target="consultantplus://offline/ref=E107F7B773C8E2495696CC4AAC388F0EFCE07725DF8988E0D1078C5288FDA69C823095EE55B4763C5A224F2DCDA7B0F1D625392169F11AD7v970F" TargetMode="External"/><Relationship Id="rId49" Type="http://schemas.openxmlformats.org/officeDocument/2006/relationships/hyperlink" Target="consultantplus://offline/ref=E107F7B773C8E2495696CC4AAC388F0EFCE07725DF8988E0D1078C5288FDA69C823095EE55B4763F59224F2DCDA7B0F1D625392169F11AD7v970F" TargetMode="External"/><Relationship Id="rId57" Type="http://schemas.openxmlformats.org/officeDocument/2006/relationships/hyperlink" Target="consultantplus://offline/ref=E107F7B773C8E2495696CC4AAC388F0EFDE8752CDA8B88E0D1078C5288FDA69C823095EC55BF22681E7C167E8CECBDF2CD393921v77EF" TargetMode="External"/><Relationship Id="rId10" Type="http://schemas.openxmlformats.org/officeDocument/2006/relationships/hyperlink" Target="consultantplus://offline/ref=B6F3AA29FBA7684AAF483E76EFB72F51D86667EA9432DE27E26CD21EE16D77641D2577C89A0BFDEE41B380D53AB80BC3B9290129D0s7zDF" TargetMode="External"/><Relationship Id="rId31" Type="http://schemas.openxmlformats.org/officeDocument/2006/relationships/hyperlink" Target="consultantplus://offline/ref=545D6CD7841D7578FDE466AB32C6768381A64DA424A4ED7C9AC0CE598BD43A58E3FE65F560DF7FBA84ECB1370560U4G" TargetMode="External"/><Relationship Id="rId44" Type="http://schemas.openxmlformats.org/officeDocument/2006/relationships/hyperlink" Target="consultantplus://offline/ref=E107F7B773C8E2495696CC4AAC388F0EFDE9712CDB8B88E0D1078C5288FDA69C823095EE54B376320E785F2984F0B8EDD33A272277F2v173F" TargetMode="External"/><Relationship Id="rId52" Type="http://schemas.openxmlformats.org/officeDocument/2006/relationships/hyperlink" Target="consultantplus://offline/ref=E107F7B773C8E2495696CC4AAC388F0EFCE17720DA8988E0D1078C5288FDA69C823095EE55B476385C224F2DCDA7B0F1D625392169F11AD7v970F" TargetMode="External"/><Relationship Id="rId60" Type="http://schemas.openxmlformats.org/officeDocument/2006/relationships/hyperlink" Target="consultantplus://offline/ref=BF0F5F821621FD718F1D99CF5DA34941A687297EA2BBB88E9DC7B1BCEC4941C638FC40B21B71963F510791EE24EB20B803E8D51DFE21IFAAG" TargetMode="External"/><Relationship Id="rId65" Type="http://schemas.openxmlformats.org/officeDocument/2006/relationships/hyperlink" Target="consultantplus://offline/ref=C827651E7181F56F6ED678A8E2C29068A7BE6F0D186A1CFCB4B31FC75D5092AA6E91F74F0FF14B252A4BCEB2FA6D7B262A5CE1B711F394F4342CF" TargetMode="External"/><Relationship Id="rId73" Type="http://schemas.openxmlformats.org/officeDocument/2006/relationships/hyperlink" Target="consultantplus://offline/ref=C827651E7181F56F6ED678A8E2C29068A4BA64051B651CFCB4B31FC75D5092AA6E91F74F0FF04D2F2C4BCEB2FA6D7B262A5CE1B711F394F4342CF" TargetMode="External"/><Relationship Id="rId78" Type="http://schemas.openxmlformats.org/officeDocument/2006/relationships/hyperlink" Target="consultantplus://offline/ref=C827651E7181F56F6ED678A8E2C29068A4BA64051B651CFCB4B31FC75D5092AA6E91F74806F14F267C11DEB6B33A733A2F43FFB40FF0392DF" TargetMode="External"/><Relationship Id="rId81" Type="http://schemas.openxmlformats.org/officeDocument/2006/relationships/hyperlink" Target="consultantplus://offline/ref=C827651E7181F56F6ED678A8E2C29068A7BF63001A691CFCB4B31FC75D5092AA6E91F74F0FF14B242B4BCEB2FA6D7B262A5CE1B711F394F4342CF" TargetMode="External"/><Relationship Id="rId86" Type="http://schemas.openxmlformats.org/officeDocument/2006/relationships/hyperlink" Target="consultantplus://offline/ref=C827651E7181F56F6ED678A8E2C29068A4BA64051B651CFCB4B31FC75D5092AA6E91F74806F14F267C11DEB6B33A733A2F43FFB40FF0392DF" TargetMode="External"/><Relationship Id="rId94" Type="http://schemas.openxmlformats.org/officeDocument/2006/relationships/hyperlink" Target="consultantplus://offline/ref=D58F02B4D85298D35B8FB6F8ABEEA6D3FA4D599A0550CE255C671B4C93t5e1I" TargetMode="External"/><Relationship Id="rId99" Type="http://schemas.openxmlformats.org/officeDocument/2006/relationships/fontTable" Target="fontTable.xml"/><Relationship Id="rId4" Type="http://schemas.openxmlformats.org/officeDocument/2006/relationships/hyperlink" Target="consultantplus://offline/ref=B6F3AA29FBA7684AAF482275F1B72F51D96663E69139DE27E26CD21EE16D77640F252FC49A0BE8BA11E9D7D839sBz4F" TargetMode="External"/><Relationship Id="rId9" Type="http://schemas.openxmlformats.org/officeDocument/2006/relationships/hyperlink" Target="consultantplus://offline/ref=B6F3AA29FBA7684AAF483E76EFB72F51DA6E65E69635DE27E26CD21EE16D77641D2577C8980EF6BA16FC81897CE818C1BD290328CF768F2DsDz1F" TargetMode="External"/><Relationship Id="rId13" Type="http://schemas.openxmlformats.org/officeDocument/2006/relationships/hyperlink" Target="consultantplus://offline/ref=0A437D1A7AF3C01BA835EDE78B7FACE9ED008CB130B24927CA09BCDF1720C06206D2FCEAFB84B3D453F71AB532R3w9F" TargetMode="External"/><Relationship Id="rId18" Type="http://schemas.openxmlformats.org/officeDocument/2006/relationships/hyperlink" Target="consultantplus://offline/ref=0A437D1A7AF3C01BA835EDE78B7FACE9ED008CB130B14927CA09BCDF1720C06214D2A4E6F981ADD452E918B5313B0F07A57A6354E201C62DA65CD308R7w9F" TargetMode="External"/><Relationship Id="rId39" Type="http://schemas.openxmlformats.org/officeDocument/2006/relationships/hyperlink" Target="consultantplus://offline/ref=E107F7B773C8E2495696CC4AAC388F0EFCE07725DF8988E0D1078C5288FDA69C823095EE55B4763F5F224F2DCDA7B0F1D625392169F11AD7v9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5925</Words>
  <Characters>33775</Characters>
  <Application>Microsoft Office Word</Application>
  <DocSecurity>0</DocSecurity>
  <Lines>281</Lines>
  <Paragraphs>79</Paragraphs>
  <ScaleCrop>false</ScaleCrop>
  <Company>DG Win&amp;Soft</Company>
  <LinksUpToDate>false</LinksUpToDate>
  <CharactersWithSpaces>39621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hline6</dc:creator>
  <cp:lastModifiedBy>hline1</cp:lastModifiedBy>
  <cp:revision>13</cp:revision>
  <dcterms:created xsi:type="dcterms:W3CDTF">2019-01-25T05:42:00Z</dcterms:created>
  <dcterms:modified xsi:type="dcterms:W3CDTF">2019-01-28T04:05:00Z</dcterms:modified>
</cp:coreProperties>
</file>