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17" w:rsidRDefault="00B51017">
      <w:pPr>
        <w:pStyle w:val="ConsPlusNormal"/>
        <w:ind w:firstLine="540"/>
        <w:jc w:val="both"/>
        <w:rPr>
          <w:b/>
        </w:rPr>
      </w:pPr>
    </w:p>
    <w:p w:rsidR="00B51017" w:rsidRDefault="00B51017" w:rsidP="00257B66">
      <w:pPr>
        <w:pStyle w:val="ConsPlusNormal"/>
        <w:jc w:val="both"/>
        <w:rPr>
          <w:rFonts w:ascii="Times New Roman" w:hAnsi="Times New Roman" w:cs="Times New Roman"/>
        </w:rPr>
      </w:pPr>
      <w:r w:rsidRPr="003F4E44">
        <w:rPr>
          <w:rFonts w:ascii="Times New Roman" w:hAnsi="Times New Roman" w:cs="Times New Roman"/>
          <w:b/>
        </w:rPr>
        <w:t>Вопрос:</w:t>
      </w:r>
      <w:r w:rsidRPr="003F4E44">
        <w:rPr>
          <w:rFonts w:ascii="Times New Roman" w:hAnsi="Times New Roman" w:cs="Times New Roman"/>
        </w:rPr>
        <w:t xml:space="preserve"> </w:t>
      </w:r>
      <w:r>
        <w:rPr>
          <w:rFonts w:ascii="Times New Roman" w:hAnsi="Times New Roman" w:cs="Times New Roman"/>
        </w:rPr>
        <w:t>М</w:t>
      </w:r>
      <w:r w:rsidRPr="00257B66">
        <w:rPr>
          <w:rFonts w:ascii="Times New Roman" w:hAnsi="Times New Roman" w:cs="Times New Roman"/>
        </w:rPr>
        <w:t>ожет ли ген</w:t>
      </w:r>
      <w:r>
        <w:rPr>
          <w:rFonts w:ascii="Times New Roman" w:hAnsi="Times New Roman" w:cs="Times New Roman"/>
        </w:rPr>
        <w:t xml:space="preserve">еральный </w:t>
      </w:r>
      <w:r w:rsidRPr="00257B66">
        <w:rPr>
          <w:rFonts w:ascii="Times New Roman" w:hAnsi="Times New Roman" w:cs="Times New Roman"/>
        </w:rPr>
        <w:t>дир</w:t>
      </w:r>
      <w:r>
        <w:rPr>
          <w:rFonts w:ascii="Times New Roman" w:hAnsi="Times New Roman" w:cs="Times New Roman"/>
        </w:rPr>
        <w:t>ектор</w:t>
      </w:r>
      <w:r w:rsidRPr="00257B66">
        <w:rPr>
          <w:rFonts w:ascii="Times New Roman" w:hAnsi="Times New Roman" w:cs="Times New Roman"/>
        </w:rPr>
        <w:t xml:space="preserve"> выдать доверенность на эл</w:t>
      </w:r>
      <w:r>
        <w:rPr>
          <w:rFonts w:ascii="Times New Roman" w:hAnsi="Times New Roman" w:cs="Times New Roman"/>
        </w:rPr>
        <w:t>ектронную</w:t>
      </w:r>
      <w:r w:rsidRPr="00257B66">
        <w:rPr>
          <w:rFonts w:ascii="Times New Roman" w:hAnsi="Times New Roman" w:cs="Times New Roman"/>
        </w:rPr>
        <w:t xml:space="preserve"> подпись для заключения контрактов по 223-ФЗ? есть ли форма?</w:t>
      </w:r>
    </w:p>
    <w:p w:rsidR="00B51017" w:rsidRDefault="00B51017" w:rsidP="00257B66">
      <w:pPr>
        <w:pStyle w:val="ConsPlusNormal"/>
        <w:jc w:val="both"/>
        <w:rPr>
          <w:rFonts w:ascii="Times New Roman" w:hAnsi="Times New Roman" w:cs="Times New Roman"/>
        </w:rPr>
      </w:pPr>
    </w:p>
    <w:p w:rsidR="00B51017" w:rsidRPr="00C93BDA" w:rsidRDefault="00B51017" w:rsidP="00C93BDA">
      <w:pPr>
        <w:pStyle w:val="ConsPlusNormal"/>
        <w:spacing w:before="220"/>
        <w:ind w:firstLine="540"/>
        <w:jc w:val="both"/>
        <w:rPr>
          <w:rFonts w:ascii="Times New Roman" w:hAnsi="Times New Roman" w:cs="Times New Roman"/>
        </w:rPr>
      </w:pPr>
      <w:r>
        <w:rPr>
          <w:rFonts w:ascii="Times New Roman" w:hAnsi="Times New Roman" w:cs="Times New Roman"/>
          <w:b/>
        </w:rPr>
        <w:t>Сообщаем</w:t>
      </w:r>
      <w:r w:rsidRPr="00C93BDA">
        <w:rPr>
          <w:rFonts w:ascii="Times New Roman" w:hAnsi="Times New Roman" w:cs="Times New Roman"/>
          <w:b/>
        </w:rPr>
        <w:t xml:space="preserve">: </w:t>
      </w:r>
      <w:r w:rsidRPr="00260AD5">
        <w:rPr>
          <w:rFonts w:ascii="Times New Roman" w:hAnsi="Times New Roman" w:cs="Times New Roman"/>
          <w:b/>
        </w:rPr>
        <w:t>…..</w:t>
      </w:r>
      <w:r w:rsidRPr="00ED2AD8">
        <w:rPr>
          <w:rFonts w:ascii="Times New Roman" w:hAnsi="Times New Roman" w:cs="Times New Roman"/>
          <w:b/>
          <w:highlight w:val="yellow"/>
        </w:rPr>
        <w:t>С одной стороны</w:t>
      </w:r>
      <w:r w:rsidRPr="00260AD5">
        <w:rPr>
          <w:rFonts w:ascii="Times New Roman" w:hAnsi="Times New Roman" w:cs="Times New Roman"/>
          <w:b/>
        </w:rPr>
        <w:t xml:space="preserve">, в </w:t>
      </w:r>
      <w:hyperlink r:id="rId5" w:history="1">
        <w:r w:rsidRPr="00260AD5">
          <w:rPr>
            <w:rFonts w:ascii="Times New Roman" w:hAnsi="Times New Roman" w:cs="Times New Roman"/>
            <w:b/>
            <w:color w:val="0000FF"/>
          </w:rPr>
          <w:t>п. 1 ст. 10</w:t>
        </w:r>
      </w:hyperlink>
      <w:r w:rsidRPr="00260AD5">
        <w:rPr>
          <w:rFonts w:ascii="Times New Roman" w:hAnsi="Times New Roman" w:cs="Times New Roman"/>
          <w:b/>
        </w:rPr>
        <w:t xml:space="preserve"> Закона об электронной подписи указано, что при использовании усиленных ЭЦП участники электронного взаимодействия </w:t>
      </w:r>
      <w:proofErr w:type="gramStart"/>
      <w:r w:rsidRPr="00260AD5">
        <w:rPr>
          <w:rFonts w:ascii="Times New Roman" w:hAnsi="Times New Roman" w:cs="Times New Roman"/>
          <w:b/>
        </w:rPr>
        <w:t>обязаны</w:t>
      </w:r>
      <w:proofErr w:type="gramEnd"/>
      <w:r w:rsidRPr="00260AD5">
        <w:rPr>
          <w:rFonts w:ascii="Times New Roman" w:hAnsi="Times New Roman" w:cs="Times New Roman"/>
          <w:b/>
        </w:rPr>
        <w:t xml:space="preserve"> в том числе обеспечивать конфиденциальность ключей электронных подписей,</w:t>
      </w:r>
      <w:r w:rsidRPr="00C93BDA">
        <w:rPr>
          <w:rFonts w:ascii="Times New Roman" w:hAnsi="Times New Roman" w:cs="Times New Roman"/>
        </w:rPr>
        <w:t xml:space="preserve"> </w:t>
      </w:r>
      <w:r w:rsidRPr="00C93BDA">
        <w:rPr>
          <w:rFonts w:ascii="Times New Roman" w:hAnsi="Times New Roman" w:cs="Times New Roman"/>
          <w:b/>
        </w:rPr>
        <w:t>в частности не допускать использование принадлежащих им ключей электронных подписей без их согласия</w:t>
      </w:r>
      <w:r w:rsidRPr="00C93BDA">
        <w:rPr>
          <w:rFonts w:ascii="Times New Roman" w:hAnsi="Times New Roman" w:cs="Times New Roman"/>
        </w:rPr>
        <w:t xml:space="preserve">. </w:t>
      </w:r>
      <w:r w:rsidRPr="00C93BDA">
        <w:rPr>
          <w:rFonts w:ascii="Times New Roman" w:hAnsi="Times New Roman" w:cs="Times New Roman"/>
          <w:b/>
          <w:i/>
          <w:u w:val="single"/>
        </w:rPr>
        <w:t>Такая формулировка позволяет сделать вывод о возможности использования ключей электронных подписей другими лицами с согласия участника электронного взаимодействия</w:t>
      </w:r>
      <w:r w:rsidRPr="00C93BDA">
        <w:rPr>
          <w:rFonts w:ascii="Times New Roman" w:hAnsi="Times New Roman" w:cs="Times New Roman"/>
        </w:rPr>
        <w:t>. В противном случае речь идет о нарушении конфиденциальности ключа электронной подписи, о котором ее владелец обязан уведомить удостоверяющий центр, выдавший сертификат ключа проверки электронной подписи, и иных участников электронного взаимодействия в течение не более чем одного рабочего дня со дня получения информации о таком нарушении. Он также обязан не использовать ключ электронной подписи при наличии оснований полагать, что конфиденциальность данного ключа нарушена (</w:t>
      </w:r>
      <w:hyperlink r:id="rId6" w:history="1">
        <w:r w:rsidRPr="00C93BDA">
          <w:rPr>
            <w:rFonts w:ascii="Times New Roman" w:hAnsi="Times New Roman" w:cs="Times New Roman"/>
            <w:color w:val="0000FF"/>
          </w:rPr>
          <w:t>п. п. 2</w:t>
        </w:r>
      </w:hyperlink>
      <w:r w:rsidRPr="00C93BDA">
        <w:rPr>
          <w:rFonts w:ascii="Times New Roman" w:hAnsi="Times New Roman" w:cs="Times New Roman"/>
        </w:rPr>
        <w:t xml:space="preserve">, </w:t>
      </w:r>
      <w:hyperlink r:id="rId7" w:history="1">
        <w:r w:rsidRPr="00C93BDA">
          <w:rPr>
            <w:rFonts w:ascii="Times New Roman" w:hAnsi="Times New Roman" w:cs="Times New Roman"/>
            <w:color w:val="0000FF"/>
          </w:rPr>
          <w:t>3 ст. 10</w:t>
        </w:r>
      </w:hyperlink>
      <w:r w:rsidRPr="00C93BDA">
        <w:rPr>
          <w:rFonts w:ascii="Times New Roman" w:hAnsi="Times New Roman" w:cs="Times New Roman"/>
        </w:rPr>
        <w:t xml:space="preserve"> Закона об электронной подписи).</w:t>
      </w:r>
    </w:p>
    <w:p w:rsidR="00B51017" w:rsidRPr="00260AD5" w:rsidRDefault="00B51017" w:rsidP="00C93BDA">
      <w:pPr>
        <w:pStyle w:val="ConsPlusNormal"/>
        <w:spacing w:before="220"/>
        <w:ind w:firstLine="540"/>
        <w:jc w:val="both"/>
        <w:rPr>
          <w:rFonts w:ascii="Times New Roman" w:hAnsi="Times New Roman" w:cs="Times New Roman"/>
          <w:i/>
        </w:rPr>
      </w:pPr>
      <w:proofErr w:type="gramStart"/>
      <w:r w:rsidRPr="00ED2AD8">
        <w:rPr>
          <w:rFonts w:ascii="Times New Roman" w:hAnsi="Times New Roman" w:cs="Times New Roman"/>
          <w:b/>
          <w:highlight w:val="yellow"/>
          <w:u w:val="single"/>
        </w:rPr>
        <w:t>С другой стороны</w:t>
      </w:r>
      <w:r w:rsidRPr="00C93BDA">
        <w:rPr>
          <w:rFonts w:ascii="Times New Roman" w:hAnsi="Times New Roman" w:cs="Times New Roman"/>
          <w:b/>
          <w:u w:val="single"/>
        </w:rPr>
        <w:t xml:space="preserve">, можно трактовать положения </w:t>
      </w:r>
      <w:hyperlink r:id="rId8" w:history="1">
        <w:r w:rsidRPr="00260AD5">
          <w:rPr>
            <w:rFonts w:ascii="Times New Roman" w:hAnsi="Times New Roman" w:cs="Times New Roman"/>
            <w:b/>
            <w:i/>
            <w:color w:val="0000FF"/>
            <w:u w:val="single"/>
          </w:rPr>
          <w:t>п. 1 ст. 10</w:t>
        </w:r>
      </w:hyperlink>
      <w:r w:rsidRPr="00260AD5">
        <w:rPr>
          <w:rFonts w:ascii="Times New Roman" w:hAnsi="Times New Roman" w:cs="Times New Roman"/>
          <w:b/>
          <w:i/>
          <w:u w:val="single"/>
        </w:rPr>
        <w:t xml:space="preserve"> Закона об электронной подписи таким образом, что они не предполагают передачу права использования усиленной ЭЦП другому лицу на основании какого-либо распорядительного документа либо доверенности</w:t>
      </w:r>
      <w:r w:rsidRPr="00260AD5">
        <w:rPr>
          <w:rFonts w:ascii="Times New Roman" w:hAnsi="Times New Roman" w:cs="Times New Roman"/>
          <w:b/>
          <w:i/>
        </w:rPr>
        <w:t xml:space="preserve"> (</w:t>
      </w:r>
      <w:hyperlink r:id="rId9" w:history="1">
        <w:r w:rsidRPr="00260AD5">
          <w:rPr>
            <w:rFonts w:ascii="Times New Roman" w:hAnsi="Times New Roman" w:cs="Times New Roman"/>
            <w:b/>
            <w:i/>
            <w:color w:val="0000FF"/>
          </w:rPr>
          <w:t>ст. 185</w:t>
        </w:r>
      </w:hyperlink>
      <w:r w:rsidRPr="00260AD5">
        <w:rPr>
          <w:rFonts w:ascii="Times New Roman" w:hAnsi="Times New Roman" w:cs="Times New Roman"/>
          <w:b/>
          <w:i/>
        </w:rPr>
        <w:t xml:space="preserve"> ГК РФ), но </w:t>
      </w:r>
      <w:r w:rsidRPr="00260AD5">
        <w:rPr>
          <w:rFonts w:ascii="Times New Roman" w:hAnsi="Times New Roman" w:cs="Times New Roman"/>
          <w:b/>
          <w:i/>
          <w:u w:val="single"/>
        </w:rPr>
        <w:t>только указывают на техническую возможность простановки электронной подписи другим лицом (например, техническим специалистом) с согласия и под контролем владельца сертификата ключа</w:t>
      </w:r>
      <w:proofErr w:type="gramEnd"/>
      <w:r w:rsidRPr="00260AD5">
        <w:rPr>
          <w:rFonts w:ascii="Times New Roman" w:hAnsi="Times New Roman" w:cs="Times New Roman"/>
          <w:b/>
          <w:i/>
          <w:u w:val="single"/>
        </w:rPr>
        <w:t xml:space="preserve"> проверки электронной подписи.</w:t>
      </w:r>
      <w:r w:rsidRPr="00260AD5">
        <w:rPr>
          <w:rFonts w:ascii="Times New Roman" w:hAnsi="Times New Roman" w:cs="Times New Roman"/>
          <w:b/>
          <w:i/>
        </w:rPr>
        <w:t xml:space="preserve"> </w:t>
      </w:r>
      <w:r w:rsidRPr="00260AD5">
        <w:rPr>
          <w:rFonts w:ascii="Times New Roman" w:hAnsi="Times New Roman" w:cs="Times New Roman"/>
          <w:b/>
          <w:i/>
          <w:u w:val="single"/>
        </w:rPr>
        <w:t xml:space="preserve">Непосредственно же передачу права использования ЭЦП от ее владельца иному лицу </w:t>
      </w:r>
      <w:hyperlink r:id="rId10" w:history="1">
        <w:r w:rsidRPr="00260AD5">
          <w:rPr>
            <w:rFonts w:ascii="Times New Roman" w:hAnsi="Times New Roman" w:cs="Times New Roman"/>
            <w:b/>
            <w:i/>
            <w:color w:val="0000FF"/>
            <w:u w:val="single"/>
          </w:rPr>
          <w:t>Закон</w:t>
        </w:r>
      </w:hyperlink>
      <w:r w:rsidRPr="00260AD5">
        <w:rPr>
          <w:rFonts w:ascii="Times New Roman" w:hAnsi="Times New Roman" w:cs="Times New Roman"/>
          <w:b/>
          <w:i/>
          <w:u w:val="single"/>
        </w:rPr>
        <w:t xml:space="preserve"> об электронной подписи не предполагает</w:t>
      </w:r>
      <w:r w:rsidRPr="00260AD5">
        <w:rPr>
          <w:rFonts w:ascii="Times New Roman" w:hAnsi="Times New Roman" w:cs="Times New Roman"/>
          <w:i/>
          <w:u w:val="single"/>
        </w:rPr>
        <w:t>.</w:t>
      </w:r>
    </w:p>
    <w:p w:rsidR="00B51017" w:rsidRDefault="00B51017" w:rsidP="00C93BDA">
      <w:pPr>
        <w:pStyle w:val="ConsPlusNormal"/>
        <w:spacing w:before="220"/>
        <w:ind w:firstLine="540"/>
        <w:jc w:val="both"/>
        <w:rPr>
          <w:rFonts w:ascii="Times New Roman" w:hAnsi="Times New Roman" w:cs="Times New Roman"/>
        </w:rPr>
      </w:pPr>
      <w:proofErr w:type="gramStart"/>
      <w:r w:rsidRPr="00C93BDA">
        <w:rPr>
          <w:rFonts w:ascii="Times New Roman" w:hAnsi="Times New Roman" w:cs="Times New Roman"/>
        </w:rPr>
        <w:t>Кроме того, в этом случае в качестве лица, подписывающего документ, должен быть указан именно индивидуальный предприниматель, обладающий правом ЭЦП, а не лицо, которому распоряжением (доверенностью) предоставлено право использовать его ЭЦП, так как функция лица, использующего ЭЦП за другое лицо, сводится фактически к разрешенному владельцем сертификата техническому введению ключа ЭЦП, а не к представительству этого лица от имени индивидуального предпринимателя</w:t>
      </w:r>
      <w:r>
        <w:rPr>
          <w:rFonts w:ascii="Times New Roman" w:hAnsi="Times New Roman" w:cs="Times New Roman"/>
        </w:rPr>
        <w:t>.</w:t>
      </w:r>
      <w:proofErr w:type="gramEnd"/>
    </w:p>
    <w:p w:rsidR="00B51017" w:rsidRPr="00291BF2" w:rsidRDefault="00B51017" w:rsidP="00C93BDA">
      <w:pPr>
        <w:pStyle w:val="ConsPlusNormal"/>
        <w:spacing w:before="220"/>
        <w:ind w:firstLine="540"/>
        <w:jc w:val="both"/>
        <w:rPr>
          <w:rFonts w:ascii="Times New Roman" w:hAnsi="Times New Roman" w:cs="Times New Roman"/>
          <w:b/>
        </w:rPr>
      </w:pPr>
      <w:r w:rsidRPr="00291BF2">
        <w:rPr>
          <w:rFonts w:ascii="Times New Roman" w:hAnsi="Times New Roman" w:cs="Times New Roman"/>
          <w:b/>
        </w:rPr>
        <w:t xml:space="preserve">Учитывая </w:t>
      </w:r>
      <w:proofErr w:type="gramStart"/>
      <w:r w:rsidRPr="00291BF2">
        <w:rPr>
          <w:rFonts w:ascii="Times New Roman" w:hAnsi="Times New Roman" w:cs="Times New Roman"/>
          <w:b/>
        </w:rPr>
        <w:t>вышеизложенное</w:t>
      </w:r>
      <w:proofErr w:type="gramEnd"/>
      <w:r w:rsidRPr="00291BF2">
        <w:rPr>
          <w:rFonts w:ascii="Times New Roman" w:hAnsi="Times New Roman" w:cs="Times New Roman"/>
          <w:b/>
        </w:rPr>
        <w:t>, по нашему мнению, передача ЭЦП другому лицу законом не предусмотрена, так как подпись носит идентифицирующий характер и служит средством для подтверждения намерений определенного лица. Если ЭЦП передается постороннему лицу, смысл ее просто утрачивается, так как лицо, использующее подпись, невозможно идентифицировать…….</w:t>
      </w:r>
    </w:p>
    <w:p w:rsidR="00B51017" w:rsidRDefault="00B51017" w:rsidP="00C93BDA">
      <w:pPr>
        <w:pStyle w:val="ConsPlusNormal"/>
        <w:spacing w:before="220"/>
        <w:ind w:firstLine="540"/>
        <w:jc w:val="both"/>
        <w:rPr>
          <w:rFonts w:ascii="Times New Roman" w:hAnsi="Times New Roman" w:cs="Times New Roman"/>
        </w:rPr>
      </w:pPr>
    </w:p>
    <w:p w:rsidR="00B51017" w:rsidRDefault="00B51017" w:rsidP="00FF6ACD">
      <w:pPr>
        <w:spacing w:after="1" w:line="220" w:lineRule="atLeast"/>
        <w:rPr>
          <w:rFonts w:ascii="Times New Roman" w:hAnsi="Times New Roman"/>
        </w:rPr>
      </w:pPr>
      <w:r w:rsidRPr="00C93BDA">
        <w:rPr>
          <w:rFonts w:ascii="Times New Roman" w:hAnsi="Times New Roman"/>
          <w:sz w:val="20"/>
          <w:szCs w:val="20"/>
        </w:rPr>
        <w:t xml:space="preserve">Источник: </w:t>
      </w:r>
      <w:hyperlink r:id="rId11" w:history="1">
        <w:r w:rsidRPr="00C93BDA">
          <w:rPr>
            <w:rFonts w:ascii="Times New Roman" w:hAnsi="Times New Roman"/>
            <w:i/>
            <w:color w:val="0000FF"/>
            <w:sz w:val="20"/>
            <w:szCs w:val="20"/>
          </w:rPr>
          <w:br/>
        </w:r>
        <w:proofErr w:type="gramStart"/>
        <w:r w:rsidRPr="00C93BDA">
          <w:rPr>
            <w:rFonts w:ascii="Times New Roman" w:hAnsi="Times New Roman"/>
            <w:i/>
            <w:color w:val="0000FF"/>
            <w:sz w:val="20"/>
            <w:szCs w:val="20"/>
          </w:rPr>
          <w:t>{Вопрос:</w:t>
        </w:r>
        <w:proofErr w:type="gramEnd"/>
        <w:r w:rsidRPr="00C93BDA">
          <w:rPr>
            <w:rFonts w:ascii="Times New Roman" w:hAnsi="Times New Roman"/>
            <w:i/>
            <w:color w:val="0000FF"/>
            <w:sz w:val="20"/>
            <w:szCs w:val="20"/>
          </w:rPr>
          <w:t xml:space="preserve"> Индивидуальный предприниматель подписывает документы с применением ЭЦП. Вправе ли он на время своего длительного отсутствия передать право применения ЭЦП другому лицу? Если да, </w:t>
        </w:r>
        <w:proofErr w:type="gramStart"/>
        <w:r w:rsidRPr="00C93BDA">
          <w:rPr>
            <w:rFonts w:ascii="Times New Roman" w:hAnsi="Times New Roman"/>
            <w:i/>
            <w:color w:val="0000FF"/>
            <w:sz w:val="20"/>
            <w:szCs w:val="20"/>
          </w:rPr>
          <w:t>то</w:t>
        </w:r>
        <w:proofErr w:type="gramEnd"/>
        <w:r w:rsidRPr="00C93BDA">
          <w:rPr>
            <w:rFonts w:ascii="Times New Roman" w:hAnsi="Times New Roman"/>
            <w:i/>
            <w:color w:val="0000FF"/>
            <w:sz w:val="20"/>
            <w:szCs w:val="20"/>
          </w:rPr>
          <w:t xml:space="preserve"> как оформить это документально? </w:t>
        </w:r>
        <w:proofErr w:type="gramStart"/>
        <w:r w:rsidRPr="00C93BDA">
          <w:rPr>
            <w:rFonts w:ascii="Times New Roman" w:hAnsi="Times New Roman"/>
            <w:i/>
            <w:color w:val="0000FF"/>
            <w:sz w:val="20"/>
            <w:szCs w:val="20"/>
          </w:rPr>
          <w:t>(Консультация эксперта, 2018) {</w:t>
        </w:r>
        <w:proofErr w:type="spellStart"/>
        <w:r w:rsidRPr="00C93BDA">
          <w:rPr>
            <w:rFonts w:ascii="Times New Roman" w:hAnsi="Times New Roman"/>
            <w:i/>
            <w:color w:val="0000FF"/>
            <w:sz w:val="20"/>
            <w:szCs w:val="20"/>
          </w:rPr>
          <w:t>КонсультантПлюс</w:t>
        </w:r>
        <w:proofErr w:type="spellEnd"/>
        <w:r w:rsidRPr="00C93BDA">
          <w:rPr>
            <w:rFonts w:ascii="Times New Roman" w:hAnsi="Times New Roman"/>
            <w:i/>
            <w:color w:val="0000FF"/>
            <w:sz w:val="20"/>
            <w:szCs w:val="20"/>
          </w:rPr>
          <w:t>}}</w:t>
        </w:r>
      </w:hyperlink>
      <w:r w:rsidRPr="00C93BDA">
        <w:rPr>
          <w:rFonts w:ascii="Times New Roman" w:hAnsi="Times New Roman"/>
          <w:sz w:val="20"/>
          <w:szCs w:val="20"/>
        </w:rPr>
        <w:br/>
      </w:r>
      <w:r>
        <w:rPr>
          <w:rFonts w:ascii="Times New Roman" w:hAnsi="Times New Roman"/>
        </w:rPr>
        <w:t>_____________________________________________________________________________________________</w:t>
      </w:r>
      <w:proofErr w:type="gramEnd"/>
    </w:p>
    <w:p w:rsidR="00B51017" w:rsidRDefault="00B51017" w:rsidP="00FF6ACD">
      <w:pPr>
        <w:spacing w:after="1" w:line="220" w:lineRule="atLeast"/>
        <w:rPr>
          <w:rFonts w:ascii="Times New Roman" w:hAnsi="Times New Roman"/>
        </w:rPr>
      </w:pPr>
    </w:p>
    <w:p w:rsidR="00B51017" w:rsidRPr="00FF6ACD" w:rsidRDefault="00B51017" w:rsidP="00FF6ACD">
      <w:pPr>
        <w:spacing w:after="1" w:line="220" w:lineRule="atLeast"/>
        <w:ind w:firstLine="540"/>
        <w:jc w:val="both"/>
        <w:rPr>
          <w:rFonts w:ascii="Times New Roman" w:hAnsi="Times New Roman"/>
        </w:rPr>
      </w:pPr>
      <w:r>
        <w:rPr>
          <w:rFonts w:ascii="Times New Roman" w:hAnsi="Times New Roman"/>
        </w:rPr>
        <w:t>….</w:t>
      </w:r>
      <w:r w:rsidRPr="00FF6ACD">
        <w:rPr>
          <w:rFonts w:ascii="Times New Roman" w:hAnsi="Times New Roman"/>
          <w:b/>
          <w:u w:val="single"/>
        </w:rPr>
        <w:t>В судебной практике встречаются случаи</w:t>
      </w:r>
      <w:r w:rsidRPr="00FF6ACD">
        <w:rPr>
          <w:rFonts w:ascii="Times New Roman" w:hAnsi="Times New Roman"/>
          <w:b/>
        </w:rPr>
        <w:t>, когда организации, победившие в электронных торгах, были признаны уклонившимися от заключения контракта по причине выявления информации о том, что контракт был подписан электронной подписью неуполномоченного лица, то есть "чужой" подписью</w:t>
      </w:r>
      <w:r w:rsidRPr="00FF6ACD">
        <w:rPr>
          <w:rFonts w:ascii="Times New Roman" w:hAnsi="Times New Roman"/>
        </w:rPr>
        <w:t xml:space="preserve">. Так, например, </w:t>
      </w:r>
      <w:r w:rsidRPr="00FF6ACD">
        <w:rPr>
          <w:rFonts w:ascii="Times New Roman" w:hAnsi="Times New Roman"/>
          <w:b/>
        </w:rPr>
        <w:t xml:space="preserve">в судебно-арбитражной практике имеет место случай, когда генеральный директор компании, победившей в электронном аукционе, подписал контракт электронной подписью своего предшественника (так как собственная электронная подпись на тот момент еще не была оформлена). </w:t>
      </w:r>
      <w:proofErr w:type="gramStart"/>
      <w:r w:rsidRPr="00FF6ACD">
        <w:rPr>
          <w:rFonts w:ascii="Times New Roman" w:hAnsi="Times New Roman"/>
          <w:b/>
        </w:rPr>
        <w:t>Однако позднее, при публикации на электронной площадке сведений о дате назначения нового директора, заказчик обнаружил несоответствие и обратился в Федеральную антимонопольную службу Российской Федерации (далее - ФАС РФ), и компания была признана уклонившейся от заключения контракта и включена в реестр недобросовестных поставщиков сроком на два года, при этом данное решение ФАС РФ поддержал суд</w:t>
      </w:r>
      <w:r w:rsidRPr="00FF6ACD">
        <w:rPr>
          <w:rFonts w:ascii="Times New Roman" w:hAnsi="Times New Roman"/>
        </w:rPr>
        <w:t xml:space="preserve"> </w:t>
      </w:r>
      <w:hyperlink r:id="rId12" w:history="1">
        <w:r w:rsidRPr="00FF6ACD">
          <w:rPr>
            <w:rFonts w:ascii="Times New Roman" w:hAnsi="Times New Roman"/>
            <w:color w:val="0000FF"/>
          </w:rPr>
          <w:t>[9]</w:t>
        </w:r>
      </w:hyperlink>
      <w:r w:rsidRPr="00FF6ACD">
        <w:rPr>
          <w:rFonts w:ascii="Times New Roman" w:hAnsi="Times New Roman"/>
        </w:rPr>
        <w:t>.</w:t>
      </w:r>
      <w:proofErr w:type="gramEnd"/>
    </w:p>
    <w:p w:rsidR="00B51017" w:rsidRDefault="00B51017" w:rsidP="00FF6ACD">
      <w:pPr>
        <w:pBdr>
          <w:bottom w:val="single" w:sz="12" w:space="1" w:color="auto"/>
        </w:pBdr>
        <w:spacing w:before="220" w:after="1" w:line="220" w:lineRule="atLeast"/>
        <w:ind w:firstLine="540"/>
        <w:jc w:val="both"/>
        <w:rPr>
          <w:rFonts w:ascii="Times New Roman" w:hAnsi="Times New Roman"/>
        </w:rPr>
      </w:pPr>
      <w:r w:rsidRPr="00260AD5">
        <w:rPr>
          <w:rFonts w:ascii="Times New Roman" w:hAnsi="Times New Roman"/>
          <w:b/>
          <w:u w:val="single"/>
        </w:rPr>
        <w:t>Особый интерес представляет случай, имевший место в административной практике</w:t>
      </w:r>
      <w:r w:rsidRPr="00FF6ACD">
        <w:rPr>
          <w:rFonts w:ascii="Times New Roman" w:hAnsi="Times New Roman"/>
          <w:b/>
        </w:rPr>
        <w:t>, а именно спор о правомочности действий, совершенных лицом, использовавшим электронную подпись владельца при участии компании в электронном аукционе</w:t>
      </w:r>
      <w:r w:rsidRPr="00FF6ACD">
        <w:rPr>
          <w:rFonts w:ascii="Times New Roman" w:hAnsi="Times New Roman"/>
        </w:rPr>
        <w:t xml:space="preserve">. </w:t>
      </w:r>
      <w:proofErr w:type="gramStart"/>
      <w:r w:rsidRPr="00FF6ACD">
        <w:rPr>
          <w:rFonts w:ascii="Times New Roman" w:hAnsi="Times New Roman"/>
        </w:rPr>
        <w:t xml:space="preserve">Как следует из текста заключения ФАС России N РНП/223ФЗ-19/2014 от 12.11.2014 о включении сведений в реестр недобросовестных поставщиков, в ходе проведения </w:t>
      </w:r>
      <w:r w:rsidRPr="00FF6ACD">
        <w:rPr>
          <w:rFonts w:ascii="Times New Roman" w:hAnsi="Times New Roman"/>
        </w:rPr>
        <w:lastRenderedPageBreak/>
        <w:t>электронного аукциона сотрудник компании-участницы, используя электронную подпись директора организации, сделал последнее предложение о цене, которое оказалось "слишком низким", и заключение контракта по предложенной цене было явно нецелесообразным - компании пришлось бы работать себе в убыток.</w:t>
      </w:r>
      <w:proofErr w:type="gramEnd"/>
      <w:r w:rsidRPr="00FF6ACD">
        <w:rPr>
          <w:rFonts w:ascii="Times New Roman" w:hAnsi="Times New Roman"/>
        </w:rPr>
        <w:t xml:space="preserve"> В результате компания-участница пыталась доказать, что у сотрудника не было полномочий делать предложения о цене. </w:t>
      </w:r>
      <w:r w:rsidRPr="00FF6ACD">
        <w:rPr>
          <w:rFonts w:ascii="Times New Roman" w:hAnsi="Times New Roman"/>
          <w:b/>
        </w:rPr>
        <w:t xml:space="preserve">Важно отметить, что на рассмотрение обращения заказчика (ОАО "РЖД") о признании данной компании уклонившейся от заключения контракта комиссией ФАС РФ </w:t>
      </w:r>
      <w:r w:rsidRPr="00FF6ACD">
        <w:rPr>
          <w:rFonts w:ascii="Times New Roman" w:hAnsi="Times New Roman"/>
          <w:b/>
          <w:u w:val="single"/>
        </w:rPr>
        <w:t xml:space="preserve">были </w:t>
      </w:r>
      <w:proofErr w:type="gramStart"/>
      <w:r w:rsidRPr="00FF6ACD">
        <w:rPr>
          <w:rFonts w:ascii="Times New Roman" w:hAnsi="Times New Roman"/>
          <w:b/>
          <w:u w:val="single"/>
        </w:rPr>
        <w:t>представлены</w:t>
      </w:r>
      <w:proofErr w:type="gramEnd"/>
      <w:r w:rsidRPr="00FF6ACD">
        <w:rPr>
          <w:rFonts w:ascii="Times New Roman" w:hAnsi="Times New Roman"/>
          <w:b/>
          <w:u w:val="single"/>
        </w:rPr>
        <w:t xml:space="preserve"> в том числе и объяснительная от данного сотрудника, и сам текст доверенности, из которых действительно следовало, что данный сотрудник не имел соответствующих полномочий</w:t>
      </w:r>
      <w:r w:rsidRPr="00FF6ACD">
        <w:rPr>
          <w:rFonts w:ascii="Times New Roman" w:hAnsi="Times New Roman"/>
          <w:b/>
        </w:rPr>
        <w:t>.</w:t>
      </w:r>
      <w:r w:rsidRPr="00FF6ACD">
        <w:rPr>
          <w:rFonts w:ascii="Times New Roman" w:hAnsi="Times New Roman"/>
        </w:rPr>
        <w:t xml:space="preserve"> </w:t>
      </w:r>
      <w:r w:rsidRPr="00FF6ACD">
        <w:rPr>
          <w:rFonts w:ascii="Times New Roman" w:hAnsi="Times New Roman"/>
          <w:b/>
        </w:rPr>
        <w:t>Однако комиссия ФАС РФ признала данную компанию уклонившейся от заключения контракта, посчитав действия компании, которые совершал указанный сотрудник, легитимными</w:t>
      </w:r>
      <w:r w:rsidRPr="00FF6ACD">
        <w:rPr>
          <w:rFonts w:ascii="Times New Roman" w:hAnsi="Times New Roman"/>
        </w:rPr>
        <w:t xml:space="preserve">. В вышеприведенном заключении указано, что согласно положениям </w:t>
      </w:r>
      <w:hyperlink r:id="rId13" w:history="1">
        <w:r w:rsidRPr="00FF6ACD">
          <w:rPr>
            <w:rFonts w:ascii="Times New Roman" w:hAnsi="Times New Roman"/>
            <w:color w:val="0000FF"/>
          </w:rPr>
          <w:t>ст. 10</w:t>
        </w:r>
      </w:hyperlink>
      <w:r w:rsidRPr="00FF6ACD">
        <w:rPr>
          <w:rFonts w:ascii="Times New Roman" w:hAnsi="Times New Roman"/>
        </w:rPr>
        <w:t xml:space="preserve"> Закона об электронной подписи участники электронного документооборота при использовании усиленной электронной подписи </w:t>
      </w:r>
      <w:proofErr w:type="gramStart"/>
      <w:r w:rsidRPr="00FF6ACD">
        <w:rPr>
          <w:rFonts w:ascii="Times New Roman" w:hAnsi="Times New Roman"/>
        </w:rPr>
        <w:t>обязаны</w:t>
      </w:r>
      <w:proofErr w:type="gramEnd"/>
      <w:r w:rsidRPr="00FF6ACD">
        <w:rPr>
          <w:rFonts w:ascii="Times New Roman" w:hAnsi="Times New Roman"/>
        </w:rPr>
        <w:t xml:space="preserve"> в том числе обеспечивать конфиденциальность ключей электронных подписей, и компания-участница нарушила данные требования, поскольку допустила использование ключа электронной подписи, принадлежащего директору, иными лицами </w:t>
      </w:r>
      <w:hyperlink r:id="rId14" w:history="1">
        <w:r w:rsidRPr="00FF6ACD">
          <w:rPr>
            <w:rFonts w:ascii="Times New Roman" w:hAnsi="Times New Roman"/>
            <w:color w:val="0000FF"/>
          </w:rPr>
          <w:t>[10]</w:t>
        </w:r>
      </w:hyperlink>
      <w:r w:rsidRPr="00FF6ACD">
        <w:rPr>
          <w:rFonts w:ascii="Times New Roman" w:hAnsi="Times New Roman"/>
        </w:rPr>
        <w:t>…..</w:t>
      </w:r>
    </w:p>
    <w:p w:rsidR="00B51017" w:rsidRPr="00FF6ACD" w:rsidRDefault="00B51017" w:rsidP="00FF6ACD">
      <w:pPr>
        <w:pBdr>
          <w:bottom w:val="single" w:sz="12" w:space="1" w:color="auto"/>
        </w:pBdr>
        <w:spacing w:before="220" w:after="1" w:line="220" w:lineRule="atLeast"/>
        <w:ind w:firstLine="540"/>
        <w:rPr>
          <w:rFonts w:ascii="Times New Roman" w:hAnsi="Times New Roman"/>
          <w:sz w:val="20"/>
          <w:szCs w:val="20"/>
        </w:rPr>
      </w:pPr>
      <w:r w:rsidRPr="00FF6ACD">
        <w:rPr>
          <w:rFonts w:ascii="Times New Roman" w:hAnsi="Times New Roman"/>
          <w:sz w:val="20"/>
          <w:szCs w:val="20"/>
        </w:rPr>
        <w:t xml:space="preserve">Источник: </w:t>
      </w:r>
      <w:hyperlink r:id="rId15" w:history="1">
        <w:r w:rsidRPr="00FF6ACD">
          <w:rPr>
            <w:rFonts w:ascii="Times New Roman" w:hAnsi="Times New Roman"/>
            <w:i/>
            <w:color w:val="0000FF"/>
            <w:sz w:val="20"/>
            <w:szCs w:val="20"/>
          </w:rPr>
          <w:br/>
        </w:r>
        <w:proofErr w:type="gramStart"/>
        <w:r w:rsidRPr="00FF6ACD">
          <w:rPr>
            <w:rFonts w:ascii="Times New Roman" w:hAnsi="Times New Roman"/>
            <w:i/>
            <w:color w:val="0000FF"/>
            <w:sz w:val="20"/>
            <w:szCs w:val="20"/>
          </w:rPr>
          <w:t>{Статья:</w:t>
        </w:r>
        <w:proofErr w:type="gramEnd"/>
        <w:r w:rsidRPr="00FF6ACD">
          <w:rPr>
            <w:rFonts w:ascii="Times New Roman" w:hAnsi="Times New Roman"/>
            <w:i/>
            <w:color w:val="0000FF"/>
            <w:sz w:val="20"/>
            <w:szCs w:val="20"/>
          </w:rPr>
          <w:t xml:space="preserve"> </w:t>
        </w:r>
        <w:proofErr w:type="gramStart"/>
        <w:r w:rsidRPr="00FF6ACD">
          <w:rPr>
            <w:rFonts w:ascii="Times New Roman" w:hAnsi="Times New Roman"/>
            <w:i/>
            <w:color w:val="0000FF"/>
            <w:sz w:val="20"/>
            <w:szCs w:val="20"/>
          </w:rPr>
          <w:t>Использование электронной подписи как форма реализации права (Николюкин С.В.) ("Современный юрист", 2016, N 1) {</w:t>
        </w:r>
        <w:proofErr w:type="spellStart"/>
        <w:r w:rsidRPr="00FF6ACD">
          <w:rPr>
            <w:rFonts w:ascii="Times New Roman" w:hAnsi="Times New Roman"/>
            <w:i/>
            <w:color w:val="0000FF"/>
            <w:sz w:val="20"/>
            <w:szCs w:val="20"/>
          </w:rPr>
          <w:t>КонсультантПлюс</w:t>
        </w:r>
        <w:proofErr w:type="spellEnd"/>
        <w:r w:rsidRPr="00FF6ACD">
          <w:rPr>
            <w:rFonts w:ascii="Times New Roman" w:hAnsi="Times New Roman"/>
            <w:i/>
            <w:color w:val="0000FF"/>
            <w:sz w:val="20"/>
            <w:szCs w:val="20"/>
          </w:rPr>
          <w:t>}}</w:t>
        </w:r>
      </w:hyperlink>
      <w:r w:rsidRPr="00FF6ACD">
        <w:rPr>
          <w:rFonts w:ascii="Times New Roman" w:hAnsi="Times New Roman"/>
          <w:sz w:val="20"/>
          <w:szCs w:val="20"/>
        </w:rPr>
        <w:br/>
      </w:r>
      <w:proofErr w:type="gramEnd"/>
    </w:p>
    <w:p w:rsidR="00B51017" w:rsidRPr="00C93BDA" w:rsidRDefault="00B51017" w:rsidP="00C93BDA">
      <w:pPr>
        <w:pStyle w:val="ConsPlusNormal"/>
        <w:rPr>
          <w:rFonts w:ascii="Times New Roman" w:hAnsi="Times New Roman" w:cs="Times New Roman"/>
          <w:sz w:val="20"/>
        </w:rPr>
      </w:pPr>
    </w:p>
    <w:p w:rsidR="00B51017" w:rsidRPr="003F4E44" w:rsidRDefault="00B51017" w:rsidP="00257B66">
      <w:pPr>
        <w:pStyle w:val="ConsPlusNormal"/>
        <w:jc w:val="both"/>
        <w:rPr>
          <w:rFonts w:ascii="Times New Roman" w:hAnsi="Times New Roman" w:cs="Times New Roman"/>
        </w:rPr>
      </w:pPr>
    </w:p>
    <w:p w:rsidR="00B51017" w:rsidRPr="003F4E44" w:rsidRDefault="00B51017" w:rsidP="00257B66">
      <w:pPr>
        <w:tabs>
          <w:tab w:val="left" w:pos="5255"/>
        </w:tabs>
        <w:spacing w:after="0" w:line="240" w:lineRule="auto"/>
        <w:ind w:right="-28" w:firstLine="540"/>
        <w:rPr>
          <w:rFonts w:ascii="Times New Roman" w:hAnsi="Times New Roman"/>
        </w:rPr>
      </w:pPr>
      <w:r w:rsidRPr="003F4E44">
        <w:rPr>
          <w:rFonts w:ascii="Times New Roman" w:hAnsi="Times New Roman"/>
        </w:rPr>
        <w:t>Для поиска  информации по вопросу использовались ключевые слова в строке «быстрый поиск»:</w:t>
      </w:r>
    </w:p>
    <w:p w:rsidR="00B51017" w:rsidRDefault="00B51017" w:rsidP="00257B66">
      <w:pPr>
        <w:tabs>
          <w:tab w:val="left" w:pos="5255"/>
        </w:tabs>
        <w:spacing w:after="0" w:line="240" w:lineRule="auto"/>
        <w:ind w:right="-28" w:firstLine="540"/>
        <w:jc w:val="center"/>
        <w:rPr>
          <w:rFonts w:ascii="Times New Roman" w:hAnsi="Times New Roman"/>
          <w:color w:val="FF0000"/>
        </w:rPr>
      </w:pPr>
      <w:r>
        <w:rPr>
          <w:rFonts w:ascii="Times New Roman" w:hAnsi="Times New Roman"/>
          <w:color w:val="FF0000"/>
        </w:rPr>
        <w:t xml:space="preserve"> </w:t>
      </w:r>
    </w:p>
    <w:p w:rsidR="00B51017" w:rsidRDefault="00B51017" w:rsidP="00257B66">
      <w:pPr>
        <w:tabs>
          <w:tab w:val="left" w:pos="5255"/>
        </w:tabs>
        <w:spacing w:after="0" w:line="240" w:lineRule="auto"/>
        <w:ind w:right="-28" w:firstLine="540"/>
        <w:jc w:val="center"/>
        <w:rPr>
          <w:rFonts w:ascii="Times New Roman" w:hAnsi="Times New Roman"/>
          <w:color w:val="FF0000"/>
        </w:rPr>
      </w:pPr>
      <w:r>
        <w:rPr>
          <w:rFonts w:ascii="Times New Roman" w:hAnsi="Times New Roman"/>
          <w:color w:val="FF0000"/>
        </w:rPr>
        <w:t>«</w:t>
      </w:r>
      <w:r w:rsidRPr="00257B66">
        <w:rPr>
          <w:rFonts w:ascii="Times New Roman" w:hAnsi="Times New Roman"/>
          <w:color w:val="FF0000"/>
        </w:rPr>
        <w:t>передача электронной подписи по доверенности</w:t>
      </w:r>
      <w:r>
        <w:rPr>
          <w:rFonts w:ascii="Times New Roman" w:hAnsi="Times New Roman"/>
          <w:color w:val="FF0000"/>
        </w:rPr>
        <w:t>»</w:t>
      </w:r>
    </w:p>
    <w:p w:rsidR="00B51017" w:rsidRPr="003F4E44" w:rsidRDefault="00B51017" w:rsidP="00257B66">
      <w:pPr>
        <w:tabs>
          <w:tab w:val="left" w:pos="5255"/>
        </w:tabs>
        <w:spacing w:after="0" w:line="240" w:lineRule="auto"/>
        <w:ind w:right="-28"/>
        <w:rPr>
          <w:rFonts w:ascii="Times New Roman" w:hAnsi="Times New Roman"/>
          <w:color w:val="FF0000"/>
        </w:rPr>
      </w:pPr>
    </w:p>
    <w:p w:rsidR="00B51017" w:rsidRPr="003F4E44" w:rsidRDefault="00B51017" w:rsidP="00257B66">
      <w:pPr>
        <w:autoSpaceDE w:val="0"/>
        <w:autoSpaceDN w:val="0"/>
        <w:adjustRightInd w:val="0"/>
        <w:spacing w:after="0" w:line="240" w:lineRule="auto"/>
        <w:ind w:right="-28" w:firstLine="540"/>
        <w:rPr>
          <w:rFonts w:ascii="Times New Roman" w:hAnsi="Times New Roman"/>
          <w:color w:val="000000"/>
        </w:rPr>
      </w:pPr>
      <w:r w:rsidRPr="003F4E44">
        <w:rPr>
          <w:rFonts w:ascii="Times New Roman" w:hAnsi="Times New Roman"/>
          <w:color w:val="000000"/>
        </w:rPr>
        <w:t xml:space="preserve">Важные моменты выделены цветом. Информация подготовлена </w:t>
      </w:r>
      <w:r>
        <w:rPr>
          <w:rFonts w:ascii="Times New Roman" w:hAnsi="Times New Roman"/>
          <w:color w:val="FF0000"/>
        </w:rPr>
        <w:t xml:space="preserve"> 11.10</w:t>
      </w:r>
      <w:r w:rsidRPr="003F4E44">
        <w:rPr>
          <w:rFonts w:ascii="Times New Roman" w:hAnsi="Times New Roman"/>
          <w:color w:val="FF0000"/>
        </w:rPr>
        <w:t xml:space="preserve">.2018 </w:t>
      </w:r>
      <w:r w:rsidRPr="003F4E44">
        <w:rPr>
          <w:rFonts w:ascii="Times New Roman" w:hAnsi="Times New Roman"/>
          <w:color w:val="000000"/>
        </w:rPr>
        <w:t>года.</w:t>
      </w:r>
    </w:p>
    <w:p w:rsidR="00B51017" w:rsidRPr="003F4E44" w:rsidRDefault="00B51017" w:rsidP="00257B66">
      <w:pPr>
        <w:autoSpaceDE w:val="0"/>
        <w:autoSpaceDN w:val="0"/>
        <w:adjustRightInd w:val="0"/>
        <w:spacing w:after="0" w:line="240" w:lineRule="auto"/>
        <w:ind w:right="-28" w:firstLine="540"/>
        <w:rPr>
          <w:rFonts w:ascii="Times New Roman" w:hAnsi="Times New Roman"/>
          <w:color w:val="000000"/>
        </w:rPr>
      </w:pPr>
    </w:p>
    <w:p w:rsidR="00B51017" w:rsidRPr="003F4E44" w:rsidRDefault="00B51017" w:rsidP="00257B66">
      <w:pPr>
        <w:widowControl w:val="0"/>
        <w:pBdr>
          <w:bottom w:val="double" w:sz="6" w:space="1" w:color="auto"/>
        </w:pBdr>
        <w:autoSpaceDE w:val="0"/>
        <w:autoSpaceDN w:val="0"/>
        <w:adjustRightInd w:val="0"/>
        <w:spacing w:after="0" w:line="240" w:lineRule="auto"/>
        <w:ind w:right="-28" w:firstLine="540"/>
        <w:jc w:val="center"/>
        <w:rPr>
          <w:rFonts w:ascii="Times New Roman" w:hAnsi="Times New Roman"/>
        </w:rPr>
      </w:pPr>
      <w:r w:rsidRPr="003F4E44">
        <w:rPr>
          <w:rFonts w:ascii="Times New Roman" w:hAnsi="Times New Roman"/>
        </w:rPr>
        <w:t xml:space="preserve">Услуга оказывается в соответствии с регламентом Линии консультаций: </w:t>
      </w:r>
      <w:hyperlink r:id="rId16" w:history="1">
        <w:r w:rsidRPr="003F4E44">
          <w:rPr>
            <w:rStyle w:val="a3"/>
            <w:rFonts w:ascii="Times New Roman" w:hAnsi="Times New Roman"/>
          </w:rPr>
          <w:t>http://consultantugra.ru/klientam/goryachaya-liniya/reglament-linii-konsultacij/</w:t>
        </w:r>
      </w:hyperlink>
    </w:p>
    <w:p w:rsidR="00B51017" w:rsidRPr="003F4E44" w:rsidRDefault="00B51017" w:rsidP="00257B66">
      <w:pPr>
        <w:spacing w:after="0" w:line="240" w:lineRule="auto"/>
        <w:rPr>
          <w:rFonts w:ascii="Times New Roman" w:hAnsi="Times New Roman"/>
          <w:b/>
          <w:highlight w:val="yellow"/>
          <w:u w:val="single"/>
        </w:rPr>
      </w:pPr>
    </w:p>
    <w:p w:rsidR="00B51017" w:rsidRDefault="00B51017" w:rsidP="00257B66">
      <w:pPr>
        <w:spacing w:after="0" w:line="240" w:lineRule="auto"/>
        <w:rPr>
          <w:rFonts w:ascii="Times New Roman" w:hAnsi="Times New Roman"/>
          <w:b/>
          <w:u w:val="single"/>
        </w:rPr>
      </w:pPr>
      <w:r w:rsidRPr="003F4E44">
        <w:rPr>
          <w:rFonts w:ascii="Times New Roman" w:hAnsi="Times New Roman"/>
          <w:b/>
          <w:highlight w:val="yellow"/>
          <w:u w:val="single"/>
        </w:rPr>
        <w:t>ПОДБОРКА МАТЕРИАЛОВ ПО ВОПРОСУ:</w:t>
      </w:r>
    </w:p>
    <w:p w:rsidR="00B51017" w:rsidRPr="00B35D77" w:rsidRDefault="00674024" w:rsidP="00B35D77">
      <w:pPr>
        <w:pStyle w:val="ConsPlusNormal"/>
        <w:rPr>
          <w:rFonts w:ascii="Times New Roman" w:hAnsi="Times New Roman" w:cs="Times New Roman"/>
        </w:rPr>
      </w:pPr>
      <w:hyperlink r:id="rId17" w:history="1">
        <w:r w:rsidR="00B51017" w:rsidRPr="00257B66">
          <w:rPr>
            <w:rFonts w:ascii="Times New Roman" w:hAnsi="Times New Roman" w:cs="Times New Roman"/>
            <w:i/>
            <w:color w:val="0000FF"/>
          </w:rPr>
          <w:br/>
        </w:r>
        <w:proofErr w:type="gramStart"/>
        <w:r w:rsidR="00B51017" w:rsidRPr="00257B66">
          <w:rPr>
            <w:rFonts w:ascii="Times New Roman" w:hAnsi="Times New Roman" w:cs="Times New Roman"/>
            <w:i/>
            <w:color w:val="0000FF"/>
          </w:rPr>
          <w:t>{Вопрос:</w:t>
        </w:r>
        <w:proofErr w:type="gramEnd"/>
        <w:r w:rsidR="00B51017" w:rsidRPr="00257B66">
          <w:rPr>
            <w:rFonts w:ascii="Times New Roman" w:hAnsi="Times New Roman" w:cs="Times New Roman"/>
            <w:i/>
            <w:color w:val="0000FF"/>
          </w:rPr>
          <w:t xml:space="preserve"> Индивидуальный предприниматель подписывает документы с применением ЭЦП. Вправе ли он на время своего длительного отсутствия передать право применения ЭЦП другому лицу? Если да, </w:t>
        </w:r>
        <w:proofErr w:type="gramStart"/>
        <w:r w:rsidR="00B51017" w:rsidRPr="00257B66">
          <w:rPr>
            <w:rFonts w:ascii="Times New Roman" w:hAnsi="Times New Roman" w:cs="Times New Roman"/>
            <w:i/>
            <w:color w:val="0000FF"/>
          </w:rPr>
          <w:t>то</w:t>
        </w:r>
        <w:proofErr w:type="gramEnd"/>
        <w:r w:rsidR="00B51017" w:rsidRPr="00257B66">
          <w:rPr>
            <w:rFonts w:ascii="Times New Roman" w:hAnsi="Times New Roman" w:cs="Times New Roman"/>
            <w:i/>
            <w:color w:val="0000FF"/>
          </w:rPr>
          <w:t xml:space="preserve"> как оформить это документально? </w:t>
        </w:r>
        <w:proofErr w:type="gramStart"/>
        <w:r w:rsidR="00B51017" w:rsidRPr="00257B66">
          <w:rPr>
            <w:rFonts w:ascii="Times New Roman" w:hAnsi="Times New Roman" w:cs="Times New Roman"/>
            <w:i/>
            <w:color w:val="0000FF"/>
          </w:rPr>
          <w:t>(Консультация эксперта, 2018) {</w:t>
        </w:r>
        <w:proofErr w:type="spellStart"/>
        <w:r w:rsidR="00B51017" w:rsidRPr="00257B66">
          <w:rPr>
            <w:rFonts w:ascii="Times New Roman" w:hAnsi="Times New Roman" w:cs="Times New Roman"/>
            <w:i/>
            <w:color w:val="0000FF"/>
          </w:rPr>
          <w:t>КонсультантПлюс</w:t>
        </w:r>
        <w:proofErr w:type="spellEnd"/>
        <w:r w:rsidR="00B51017" w:rsidRPr="00257B66">
          <w:rPr>
            <w:rFonts w:ascii="Times New Roman" w:hAnsi="Times New Roman" w:cs="Times New Roman"/>
            <w:i/>
            <w:color w:val="0000FF"/>
          </w:rPr>
          <w:t>}}</w:t>
        </w:r>
      </w:hyperlink>
      <w:r w:rsidR="00B51017" w:rsidRPr="00257B66">
        <w:rPr>
          <w:rFonts w:ascii="Times New Roman" w:hAnsi="Times New Roman" w:cs="Times New Roman"/>
        </w:rPr>
        <w:br/>
      </w:r>
      <w:proofErr w:type="gramEnd"/>
    </w:p>
    <w:p w:rsidR="00B51017" w:rsidRPr="00257B66" w:rsidRDefault="00B51017">
      <w:pPr>
        <w:pStyle w:val="ConsPlusNormal"/>
        <w:ind w:firstLine="540"/>
        <w:jc w:val="both"/>
        <w:rPr>
          <w:rFonts w:ascii="Times New Roman" w:hAnsi="Times New Roman" w:cs="Times New Roman"/>
        </w:rPr>
      </w:pPr>
      <w:r w:rsidRPr="00257B66">
        <w:rPr>
          <w:rFonts w:ascii="Times New Roman" w:hAnsi="Times New Roman" w:cs="Times New Roman"/>
          <w:b/>
        </w:rPr>
        <w:t>Вопрос</w:t>
      </w:r>
      <w:r w:rsidRPr="00B35D77">
        <w:rPr>
          <w:rFonts w:ascii="Times New Roman" w:hAnsi="Times New Roman" w:cs="Times New Roman"/>
          <w:b/>
          <w:highlight w:val="yellow"/>
        </w:rPr>
        <w:t>:</w:t>
      </w:r>
      <w:r w:rsidRPr="00B35D77">
        <w:rPr>
          <w:rFonts w:ascii="Times New Roman" w:hAnsi="Times New Roman" w:cs="Times New Roman"/>
          <w:highlight w:val="yellow"/>
        </w:rPr>
        <w:t xml:space="preserve"> Индивидуальный предприниматель подписывает документы с применением ЭЦП. Вправе ли он на время своего длительного отсутствия передать право применения ЭЦП другому лицу? Если да, </w:t>
      </w:r>
      <w:proofErr w:type="gramStart"/>
      <w:r w:rsidRPr="00B35D77">
        <w:rPr>
          <w:rFonts w:ascii="Times New Roman" w:hAnsi="Times New Roman" w:cs="Times New Roman"/>
          <w:highlight w:val="yellow"/>
        </w:rPr>
        <w:t>то</w:t>
      </w:r>
      <w:proofErr w:type="gramEnd"/>
      <w:r w:rsidRPr="00B35D77">
        <w:rPr>
          <w:rFonts w:ascii="Times New Roman" w:hAnsi="Times New Roman" w:cs="Times New Roman"/>
          <w:highlight w:val="yellow"/>
        </w:rPr>
        <w:t xml:space="preserve"> как оформить это документально?</w:t>
      </w:r>
    </w:p>
    <w:p w:rsidR="00B51017" w:rsidRPr="00257B66" w:rsidRDefault="00B51017">
      <w:pPr>
        <w:pStyle w:val="ConsPlusNormal"/>
        <w:jc w:val="both"/>
        <w:outlineLvl w:val="0"/>
        <w:rPr>
          <w:rFonts w:ascii="Times New Roman" w:hAnsi="Times New Roman" w:cs="Times New Roman"/>
        </w:rPr>
      </w:pPr>
    </w:p>
    <w:p w:rsidR="00B51017" w:rsidRPr="00B35D77" w:rsidRDefault="00B51017">
      <w:pPr>
        <w:pStyle w:val="ConsPlusNormal"/>
        <w:ind w:firstLine="540"/>
        <w:jc w:val="both"/>
        <w:rPr>
          <w:rFonts w:ascii="Times New Roman" w:hAnsi="Times New Roman" w:cs="Times New Roman"/>
          <w:b/>
        </w:rPr>
      </w:pPr>
      <w:r w:rsidRPr="00257B66">
        <w:rPr>
          <w:rFonts w:ascii="Times New Roman" w:hAnsi="Times New Roman" w:cs="Times New Roman"/>
          <w:b/>
        </w:rPr>
        <w:t>Ответ:</w:t>
      </w:r>
      <w:r w:rsidRPr="00257B66">
        <w:rPr>
          <w:rFonts w:ascii="Times New Roman" w:hAnsi="Times New Roman" w:cs="Times New Roman"/>
        </w:rPr>
        <w:t xml:space="preserve"> </w:t>
      </w:r>
      <w:r w:rsidRPr="00B35D77">
        <w:rPr>
          <w:rFonts w:ascii="Times New Roman" w:hAnsi="Times New Roman" w:cs="Times New Roman"/>
          <w:highlight w:val="yellow"/>
        </w:rPr>
        <w:t xml:space="preserve">Электронная подпись является аналогом собственноручной подписи и служит средством для подтверждения намерений определенного лица. Ответственность за ее применение лежит на том лице, на которое она была оформлена. </w:t>
      </w:r>
      <w:r w:rsidRPr="00B35D77">
        <w:rPr>
          <w:rFonts w:ascii="Times New Roman" w:hAnsi="Times New Roman" w:cs="Times New Roman"/>
          <w:b/>
          <w:highlight w:val="yellow"/>
        </w:rPr>
        <w:t>Законодательство не предполагает передачу права использования ЭЦП от ее владельца (индивидуального предпринимателя) другому лицу.</w:t>
      </w:r>
    </w:p>
    <w:p w:rsidR="00B51017" w:rsidRPr="00257B66" w:rsidRDefault="00B51017">
      <w:pPr>
        <w:pStyle w:val="ConsPlusNormal"/>
        <w:jc w:val="both"/>
        <w:rPr>
          <w:rFonts w:ascii="Times New Roman" w:hAnsi="Times New Roman" w:cs="Times New Roman"/>
        </w:rPr>
      </w:pPr>
    </w:p>
    <w:p w:rsidR="00B51017" w:rsidRPr="00257B66" w:rsidRDefault="00B51017">
      <w:pPr>
        <w:pStyle w:val="ConsPlusNormal"/>
        <w:ind w:firstLine="540"/>
        <w:jc w:val="both"/>
        <w:rPr>
          <w:rFonts w:ascii="Times New Roman" w:hAnsi="Times New Roman" w:cs="Times New Roman"/>
        </w:rPr>
      </w:pPr>
      <w:r w:rsidRPr="00257B66">
        <w:rPr>
          <w:rFonts w:ascii="Times New Roman" w:hAnsi="Times New Roman" w:cs="Times New Roman"/>
          <w:b/>
        </w:rPr>
        <w:t>Обоснование:</w:t>
      </w:r>
      <w:r w:rsidRPr="00257B66">
        <w:rPr>
          <w:rFonts w:ascii="Times New Roman" w:hAnsi="Times New Roman" w:cs="Times New Roman"/>
        </w:rPr>
        <w:t xml:space="preserve"> </w:t>
      </w:r>
      <w:r w:rsidRPr="00B35D77">
        <w:rPr>
          <w:rFonts w:ascii="Times New Roman" w:hAnsi="Times New Roman" w:cs="Times New Roman"/>
          <w:highlight w:val="yellow"/>
        </w:rPr>
        <w:t>Использование электронной подписи - аналога подписи собственноручной допускается в случаях и в порядке, предусмотренных законом и иными правовыми актами или соглашением сторон (</w:t>
      </w:r>
      <w:hyperlink r:id="rId18" w:history="1">
        <w:r w:rsidRPr="00B35D77">
          <w:rPr>
            <w:rFonts w:ascii="Times New Roman" w:hAnsi="Times New Roman" w:cs="Times New Roman"/>
            <w:color w:val="0000FF"/>
            <w:highlight w:val="yellow"/>
          </w:rPr>
          <w:t>п. 2 ст. 160</w:t>
        </w:r>
      </w:hyperlink>
      <w:r w:rsidRPr="00B35D77">
        <w:rPr>
          <w:rFonts w:ascii="Times New Roman" w:hAnsi="Times New Roman" w:cs="Times New Roman"/>
          <w:highlight w:val="yellow"/>
        </w:rPr>
        <w:t xml:space="preserve"> Гражданского кодекса РФ).</w:t>
      </w:r>
      <w:r w:rsidRPr="00257B66">
        <w:rPr>
          <w:rFonts w:ascii="Times New Roman" w:hAnsi="Times New Roman" w:cs="Times New Roman"/>
        </w:rPr>
        <w:t xml:space="preserve"> Отношения по использованию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а также при совершении иных юридически значимых действий регулируются Федеральным </w:t>
      </w:r>
      <w:hyperlink r:id="rId19" w:history="1">
        <w:r w:rsidRPr="00257B66">
          <w:rPr>
            <w:rFonts w:ascii="Times New Roman" w:hAnsi="Times New Roman" w:cs="Times New Roman"/>
            <w:color w:val="0000FF"/>
          </w:rPr>
          <w:t>законом</w:t>
        </w:r>
      </w:hyperlink>
      <w:r w:rsidRPr="00257B66">
        <w:rPr>
          <w:rFonts w:ascii="Times New Roman" w:hAnsi="Times New Roman" w:cs="Times New Roman"/>
        </w:rPr>
        <w:t xml:space="preserve"> от 06.04.2011 N 63-ФЗ "Об электронной подписи" (далее - Закон об электронной подписи).</w:t>
      </w:r>
    </w:p>
    <w:p w:rsidR="00B51017" w:rsidRPr="00257B66" w:rsidRDefault="00B51017">
      <w:pPr>
        <w:pStyle w:val="ConsPlusNormal"/>
        <w:spacing w:before="220"/>
        <w:ind w:firstLine="540"/>
        <w:jc w:val="both"/>
        <w:rPr>
          <w:rFonts w:ascii="Times New Roman" w:hAnsi="Times New Roman" w:cs="Times New Roman"/>
        </w:rPr>
      </w:pPr>
      <w:r w:rsidRPr="00257B66">
        <w:rPr>
          <w:rFonts w:ascii="Times New Roman" w:hAnsi="Times New Roman" w:cs="Times New Roman"/>
        </w:rPr>
        <w:t>Электронная подпись (далее - ЭЦП) - это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hyperlink r:id="rId20" w:history="1">
        <w:r w:rsidRPr="00257B66">
          <w:rPr>
            <w:rFonts w:ascii="Times New Roman" w:hAnsi="Times New Roman" w:cs="Times New Roman"/>
            <w:color w:val="0000FF"/>
          </w:rPr>
          <w:t>п. 1 ст. 2</w:t>
        </w:r>
      </w:hyperlink>
      <w:r w:rsidRPr="00257B66">
        <w:rPr>
          <w:rFonts w:ascii="Times New Roman" w:hAnsi="Times New Roman" w:cs="Times New Roman"/>
        </w:rPr>
        <w:t xml:space="preserve"> Закона об электронной подписи). Иными словами, </w:t>
      </w:r>
      <w:r w:rsidRPr="00B35D77">
        <w:rPr>
          <w:rFonts w:ascii="Times New Roman" w:hAnsi="Times New Roman" w:cs="Times New Roman"/>
          <w:highlight w:val="yellow"/>
        </w:rPr>
        <w:t xml:space="preserve">ЭЦП предназначена для идентификации лица, подписывающего электронный документ, </w:t>
      </w:r>
      <w:proofErr w:type="gramStart"/>
      <w:r w:rsidRPr="00B35D77">
        <w:rPr>
          <w:rFonts w:ascii="Times New Roman" w:hAnsi="Times New Roman" w:cs="Times New Roman"/>
          <w:highlight w:val="yellow"/>
        </w:rPr>
        <w:t>и</w:t>
      </w:r>
      <w:proofErr w:type="gramEnd"/>
      <w:r w:rsidRPr="00B35D77">
        <w:rPr>
          <w:rFonts w:ascii="Times New Roman" w:hAnsi="Times New Roman" w:cs="Times New Roman"/>
          <w:highlight w:val="yellow"/>
        </w:rPr>
        <w:t xml:space="preserve"> по сути является аналогом собственноручной подписи.</w:t>
      </w:r>
    </w:p>
    <w:p w:rsidR="00B51017" w:rsidRPr="00257B66" w:rsidRDefault="00B51017">
      <w:pPr>
        <w:pStyle w:val="ConsPlusNormal"/>
        <w:spacing w:before="220"/>
        <w:ind w:firstLine="540"/>
        <w:jc w:val="both"/>
        <w:rPr>
          <w:rFonts w:ascii="Times New Roman" w:hAnsi="Times New Roman" w:cs="Times New Roman"/>
        </w:rPr>
      </w:pPr>
      <w:r w:rsidRPr="00257B66">
        <w:rPr>
          <w:rFonts w:ascii="Times New Roman" w:hAnsi="Times New Roman" w:cs="Times New Roman"/>
        </w:rPr>
        <w:lastRenderedPageBreak/>
        <w:t xml:space="preserve">Как следует из </w:t>
      </w:r>
      <w:hyperlink r:id="rId21" w:history="1">
        <w:proofErr w:type="gramStart"/>
        <w:r w:rsidRPr="00257B66">
          <w:rPr>
            <w:rFonts w:ascii="Times New Roman" w:hAnsi="Times New Roman" w:cs="Times New Roman"/>
            <w:color w:val="0000FF"/>
          </w:rPr>
          <w:t>ч</w:t>
        </w:r>
        <w:proofErr w:type="gramEnd"/>
        <w:r w:rsidRPr="00257B66">
          <w:rPr>
            <w:rFonts w:ascii="Times New Roman" w:hAnsi="Times New Roman" w:cs="Times New Roman"/>
            <w:color w:val="0000FF"/>
          </w:rPr>
          <w:t>. 1 ст. 5</w:t>
        </w:r>
      </w:hyperlink>
      <w:r w:rsidRPr="00257B66">
        <w:rPr>
          <w:rFonts w:ascii="Times New Roman" w:hAnsi="Times New Roman" w:cs="Times New Roman"/>
        </w:rPr>
        <w:t xml:space="preserve"> Закона об электронной подписи, видами ЭЦП являются простая электронная подпись и усиленная электронная подпись. Различаются усиленная неквалифицированная электронная подпись и усиленная квалифицированная электронная подпись. </w:t>
      </w:r>
      <w:proofErr w:type="gramStart"/>
      <w:r w:rsidRPr="00257B66">
        <w:rPr>
          <w:rFonts w:ascii="Times New Roman" w:hAnsi="Times New Roman" w:cs="Times New Roman"/>
        </w:rPr>
        <w:t>От простой усиленную электронную подпись отличает обязательное наличие ключа электронной подписи (уникальной последовательности символов, предназначенной для создания электронной подписи) и ключа проверки электронной подписи (уникальной последовательности символов, однозначно связанной с ключом электронной подписи и предназначенной для проверки подлинности электронной подписи), указанного в соответствующем сертификате - электронном документе или документе на бумажном носителе, выданных удостоверяющим центром либо доверенным лицом удостоверяющего центра и</w:t>
      </w:r>
      <w:proofErr w:type="gramEnd"/>
      <w:r w:rsidRPr="00257B66">
        <w:rPr>
          <w:rFonts w:ascii="Times New Roman" w:hAnsi="Times New Roman" w:cs="Times New Roman"/>
        </w:rPr>
        <w:t xml:space="preserve"> подтверждающих принадлежность ключа проверки электронной подписи владельцу сертификата ключа проверки электронной подписи (</w:t>
      </w:r>
      <w:hyperlink r:id="rId22" w:history="1">
        <w:r w:rsidRPr="00257B66">
          <w:rPr>
            <w:rFonts w:ascii="Times New Roman" w:hAnsi="Times New Roman" w:cs="Times New Roman"/>
            <w:color w:val="0000FF"/>
          </w:rPr>
          <w:t>п. п. 2</w:t>
        </w:r>
      </w:hyperlink>
      <w:r w:rsidRPr="00257B66">
        <w:rPr>
          <w:rFonts w:ascii="Times New Roman" w:hAnsi="Times New Roman" w:cs="Times New Roman"/>
        </w:rPr>
        <w:t xml:space="preserve">, </w:t>
      </w:r>
      <w:hyperlink r:id="rId23" w:history="1">
        <w:r w:rsidRPr="00257B66">
          <w:rPr>
            <w:rFonts w:ascii="Times New Roman" w:hAnsi="Times New Roman" w:cs="Times New Roman"/>
            <w:color w:val="0000FF"/>
          </w:rPr>
          <w:t>3</w:t>
        </w:r>
      </w:hyperlink>
      <w:r w:rsidRPr="00257B66">
        <w:rPr>
          <w:rFonts w:ascii="Times New Roman" w:hAnsi="Times New Roman" w:cs="Times New Roman"/>
        </w:rPr>
        <w:t xml:space="preserve">, </w:t>
      </w:r>
      <w:hyperlink r:id="rId24" w:history="1">
        <w:r w:rsidRPr="00257B66">
          <w:rPr>
            <w:rFonts w:ascii="Times New Roman" w:hAnsi="Times New Roman" w:cs="Times New Roman"/>
            <w:color w:val="0000FF"/>
          </w:rPr>
          <w:t>5</w:t>
        </w:r>
      </w:hyperlink>
      <w:r w:rsidRPr="00257B66">
        <w:rPr>
          <w:rFonts w:ascii="Times New Roman" w:hAnsi="Times New Roman" w:cs="Times New Roman"/>
        </w:rPr>
        <w:t xml:space="preserve">, </w:t>
      </w:r>
      <w:hyperlink r:id="rId25" w:history="1">
        <w:r w:rsidRPr="00257B66">
          <w:rPr>
            <w:rFonts w:ascii="Times New Roman" w:hAnsi="Times New Roman" w:cs="Times New Roman"/>
            <w:color w:val="0000FF"/>
          </w:rPr>
          <w:t>6 ст. 2</w:t>
        </w:r>
      </w:hyperlink>
      <w:r w:rsidRPr="00257B66">
        <w:rPr>
          <w:rFonts w:ascii="Times New Roman" w:hAnsi="Times New Roman" w:cs="Times New Roman"/>
        </w:rPr>
        <w:t xml:space="preserve">, </w:t>
      </w:r>
      <w:hyperlink r:id="rId26" w:history="1">
        <w:r w:rsidRPr="00257B66">
          <w:rPr>
            <w:rFonts w:ascii="Times New Roman" w:hAnsi="Times New Roman" w:cs="Times New Roman"/>
            <w:color w:val="0000FF"/>
          </w:rPr>
          <w:t>ч. 2</w:t>
        </w:r>
      </w:hyperlink>
      <w:r w:rsidRPr="00257B66">
        <w:rPr>
          <w:rFonts w:ascii="Times New Roman" w:hAnsi="Times New Roman" w:cs="Times New Roman"/>
        </w:rPr>
        <w:t xml:space="preserve">, </w:t>
      </w:r>
      <w:hyperlink r:id="rId27" w:history="1">
        <w:r w:rsidRPr="00257B66">
          <w:rPr>
            <w:rFonts w:ascii="Times New Roman" w:hAnsi="Times New Roman" w:cs="Times New Roman"/>
            <w:color w:val="0000FF"/>
          </w:rPr>
          <w:t>3 ст. 5</w:t>
        </w:r>
      </w:hyperlink>
      <w:r w:rsidRPr="00257B66">
        <w:rPr>
          <w:rFonts w:ascii="Times New Roman" w:hAnsi="Times New Roman" w:cs="Times New Roman"/>
        </w:rPr>
        <w:t xml:space="preserve"> Закона об электронной подписи).</w:t>
      </w:r>
    </w:p>
    <w:p w:rsidR="00B51017" w:rsidRPr="00257B66" w:rsidRDefault="00B51017">
      <w:pPr>
        <w:pStyle w:val="ConsPlusNormal"/>
        <w:spacing w:before="220"/>
        <w:ind w:firstLine="540"/>
        <w:jc w:val="both"/>
        <w:rPr>
          <w:rFonts w:ascii="Times New Roman" w:hAnsi="Times New Roman" w:cs="Times New Roman"/>
        </w:rPr>
      </w:pPr>
      <w:r w:rsidRPr="00257B66">
        <w:rPr>
          <w:rFonts w:ascii="Times New Roman" w:hAnsi="Times New Roman" w:cs="Times New Roman"/>
        </w:rPr>
        <w:t>Неквалифицированной электронной подписью является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Для неквалифицированной электронной подписи сертификат ключа проверки электронной подписи может не создаваться, если соответствие такой электронной подписи признакам неквалифицированной электронной подписи может быть обеспечено без использования этого документа (</w:t>
      </w:r>
      <w:hyperlink r:id="rId28" w:history="1">
        <w:proofErr w:type="gramStart"/>
        <w:r w:rsidRPr="00257B66">
          <w:rPr>
            <w:rFonts w:ascii="Times New Roman" w:hAnsi="Times New Roman" w:cs="Times New Roman"/>
            <w:color w:val="0000FF"/>
          </w:rPr>
          <w:t>ч</w:t>
        </w:r>
        <w:proofErr w:type="gramEnd"/>
        <w:r w:rsidRPr="00257B66">
          <w:rPr>
            <w:rFonts w:ascii="Times New Roman" w:hAnsi="Times New Roman" w:cs="Times New Roman"/>
            <w:color w:val="0000FF"/>
          </w:rPr>
          <w:t>. 5 ст. 5</w:t>
        </w:r>
      </w:hyperlink>
      <w:r w:rsidRPr="00257B66">
        <w:rPr>
          <w:rFonts w:ascii="Times New Roman" w:hAnsi="Times New Roman" w:cs="Times New Roman"/>
        </w:rPr>
        <w:t xml:space="preserve"> Закона об электронной подписи).</w:t>
      </w:r>
    </w:p>
    <w:p w:rsidR="00B51017" w:rsidRPr="00257B66" w:rsidRDefault="00B51017">
      <w:pPr>
        <w:pStyle w:val="ConsPlusNormal"/>
        <w:spacing w:before="220"/>
        <w:ind w:firstLine="540"/>
        <w:jc w:val="both"/>
        <w:rPr>
          <w:rFonts w:ascii="Times New Roman" w:hAnsi="Times New Roman" w:cs="Times New Roman"/>
        </w:rPr>
      </w:pPr>
      <w:proofErr w:type="gramStart"/>
      <w:r w:rsidRPr="00257B66">
        <w:rPr>
          <w:rFonts w:ascii="Times New Roman" w:hAnsi="Times New Roman" w:cs="Times New Roman"/>
        </w:rPr>
        <w:t>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данным Законом (</w:t>
      </w:r>
      <w:hyperlink r:id="rId29" w:history="1">
        <w:r w:rsidRPr="00257B66">
          <w:rPr>
            <w:rFonts w:ascii="Times New Roman" w:hAnsi="Times New Roman" w:cs="Times New Roman"/>
            <w:color w:val="0000FF"/>
          </w:rPr>
          <w:t>ч. 4 ст. 5</w:t>
        </w:r>
      </w:hyperlink>
      <w:r w:rsidRPr="00257B66">
        <w:rPr>
          <w:rFonts w:ascii="Times New Roman" w:hAnsi="Times New Roman" w:cs="Times New Roman"/>
        </w:rPr>
        <w:t xml:space="preserve"> Закона об электронной подписи).</w:t>
      </w:r>
      <w:proofErr w:type="gramEnd"/>
    </w:p>
    <w:p w:rsidR="00B51017" w:rsidRPr="00257B66" w:rsidRDefault="00B51017">
      <w:pPr>
        <w:pStyle w:val="ConsPlusNormal"/>
        <w:spacing w:before="220"/>
        <w:ind w:firstLine="540"/>
        <w:jc w:val="both"/>
        <w:rPr>
          <w:rFonts w:ascii="Times New Roman" w:hAnsi="Times New Roman" w:cs="Times New Roman"/>
        </w:rPr>
      </w:pPr>
      <w:r w:rsidRPr="00B35D77">
        <w:rPr>
          <w:rFonts w:ascii="Times New Roman" w:hAnsi="Times New Roman" w:cs="Times New Roman"/>
          <w:highlight w:val="yellow"/>
        </w:rPr>
        <w:t xml:space="preserve">При использовании усиленных ЭЦП участники электронного взаимодействия обязаны обеспечивать конфиденциальность ключей электронных подписей и, в частности, </w:t>
      </w:r>
      <w:r w:rsidRPr="00B35D77">
        <w:rPr>
          <w:rFonts w:ascii="Times New Roman" w:hAnsi="Times New Roman" w:cs="Times New Roman"/>
          <w:b/>
          <w:highlight w:val="yellow"/>
        </w:rPr>
        <w:t>не допускать использование принадлежащих им ключей без их согласия</w:t>
      </w:r>
      <w:r w:rsidRPr="00B35D77">
        <w:rPr>
          <w:rFonts w:ascii="Times New Roman" w:hAnsi="Times New Roman" w:cs="Times New Roman"/>
          <w:highlight w:val="yellow"/>
        </w:rPr>
        <w:t xml:space="preserve"> (</w:t>
      </w:r>
      <w:hyperlink r:id="rId30" w:history="1">
        <w:r w:rsidRPr="00B35D77">
          <w:rPr>
            <w:rFonts w:ascii="Times New Roman" w:hAnsi="Times New Roman" w:cs="Times New Roman"/>
            <w:color w:val="0000FF"/>
            <w:highlight w:val="yellow"/>
          </w:rPr>
          <w:t>ст. 10</w:t>
        </w:r>
      </w:hyperlink>
      <w:r w:rsidRPr="00B35D77">
        <w:rPr>
          <w:rFonts w:ascii="Times New Roman" w:hAnsi="Times New Roman" w:cs="Times New Roman"/>
          <w:highlight w:val="yellow"/>
        </w:rPr>
        <w:t xml:space="preserve"> Закона об электронной подписи).</w:t>
      </w:r>
    </w:p>
    <w:p w:rsidR="00B51017" w:rsidRPr="00257B66" w:rsidRDefault="00B51017">
      <w:pPr>
        <w:pStyle w:val="ConsPlusNormal"/>
        <w:spacing w:before="220"/>
        <w:ind w:firstLine="540"/>
        <w:jc w:val="both"/>
        <w:rPr>
          <w:rFonts w:ascii="Times New Roman" w:hAnsi="Times New Roman" w:cs="Times New Roman"/>
        </w:rPr>
      </w:pPr>
      <w:r w:rsidRPr="00257B66">
        <w:rPr>
          <w:rFonts w:ascii="Times New Roman" w:hAnsi="Times New Roman" w:cs="Times New Roman"/>
        </w:rPr>
        <w:t xml:space="preserve">По общему правилу, закрепленному в </w:t>
      </w:r>
      <w:hyperlink r:id="rId31" w:history="1">
        <w:r w:rsidRPr="00257B66">
          <w:rPr>
            <w:rFonts w:ascii="Times New Roman" w:hAnsi="Times New Roman" w:cs="Times New Roman"/>
            <w:color w:val="0000FF"/>
          </w:rPr>
          <w:t>п. 1 ст. 4</w:t>
        </w:r>
      </w:hyperlink>
      <w:r w:rsidRPr="00257B66">
        <w:rPr>
          <w:rFonts w:ascii="Times New Roman" w:hAnsi="Times New Roman" w:cs="Times New Roman"/>
        </w:rPr>
        <w:t xml:space="preserve"> Закона об электронной подписи, вид используемой ЭЦП определяется участниками электронного взаимодействия по собственному усмотрению, если нормативными правовыми актами или соглашением между участниками электронного взаимодействия не установлены требования об использовании ЭЦП конкретного вида в соответствии с целями ее использования.</w:t>
      </w:r>
    </w:p>
    <w:p w:rsidR="00B51017" w:rsidRPr="00B35D77" w:rsidRDefault="00B51017">
      <w:pPr>
        <w:pStyle w:val="ConsPlusNormal"/>
        <w:spacing w:before="220"/>
        <w:ind w:firstLine="540"/>
        <w:jc w:val="both"/>
        <w:rPr>
          <w:rFonts w:ascii="Times New Roman" w:hAnsi="Times New Roman" w:cs="Times New Roman"/>
          <w:b/>
        </w:rPr>
      </w:pPr>
      <w:r w:rsidRPr="00B35D77">
        <w:rPr>
          <w:rFonts w:ascii="Times New Roman" w:hAnsi="Times New Roman" w:cs="Times New Roman"/>
          <w:b/>
          <w:highlight w:val="yellow"/>
        </w:rPr>
        <w:t>Исходя из норм действующего законодательства однозначного вывода о том, возможно ли передать право применения ЭЦП другому лицу, сделать нельзя.</w:t>
      </w:r>
    </w:p>
    <w:p w:rsidR="00B51017" w:rsidRPr="00B35D77" w:rsidRDefault="00B51017">
      <w:pPr>
        <w:pStyle w:val="ConsPlusNormal"/>
        <w:spacing w:before="220"/>
        <w:ind w:firstLine="540"/>
        <w:jc w:val="both"/>
        <w:rPr>
          <w:rFonts w:ascii="Times New Roman" w:hAnsi="Times New Roman" w:cs="Times New Roman"/>
        </w:rPr>
      </w:pPr>
      <w:r w:rsidRPr="00B35D77">
        <w:rPr>
          <w:rFonts w:ascii="Times New Roman" w:hAnsi="Times New Roman" w:cs="Times New Roman"/>
          <w:highlight w:val="yellow"/>
        </w:rPr>
        <w:t xml:space="preserve">С одной стороны, в </w:t>
      </w:r>
      <w:hyperlink r:id="rId32" w:history="1">
        <w:r w:rsidRPr="00B35D77">
          <w:rPr>
            <w:rFonts w:ascii="Times New Roman" w:hAnsi="Times New Roman" w:cs="Times New Roman"/>
            <w:color w:val="0000FF"/>
            <w:highlight w:val="yellow"/>
          </w:rPr>
          <w:t>п. 1 ст. 10</w:t>
        </w:r>
      </w:hyperlink>
      <w:r w:rsidRPr="00B35D77">
        <w:rPr>
          <w:rFonts w:ascii="Times New Roman" w:hAnsi="Times New Roman" w:cs="Times New Roman"/>
          <w:highlight w:val="yellow"/>
        </w:rPr>
        <w:t xml:space="preserve"> Закона об электронной подписи указано, что при использовании усиленных ЭЦП участники электронного взаимодействия </w:t>
      </w:r>
      <w:proofErr w:type="gramStart"/>
      <w:r w:rsidRPr="00B35D77">
        <w:rPr>
          <w:rFonts w:ascii="Times New Roman" w:hAnsi="Times New Roman" w:cs="Times New Roman"/>
          <w:highlight w:val="yellow"/>
        </w:rPr>
        <w:t>обязаны</w:t>
      </w:r>
      <w:proofErr w:type="gramEnd"/>
      <w:r w:rsidRPr="00B35D77">
        <w:rPr>
          <w:rFonts w:ascii="Times New Roman" w:hAnsi="Times New Roman" w:cs="Times New Roman"/>
          <w:highlight w:val="yellow"/>
        </w:rPr>
        <w:t xml:space="preserve"> в том числе обеспечивать конфиденциальность ключей электронных подписей, </w:t>
      </w:r>
      <w:r w:rsidRPr="00B35D77">
        <w:rPr>
          <w:rFonts w:ascii="Times New Roman" w:hAnsi="Times New Roman" w:cs="Times New Roman"/>
          <w:b/>
          <w:highlight w:val="yellow"/>
        </w:rPr>
        <w:t>в частности не допускать использование принадлежащих им ключей электронных подписей без их согласия</w:t>
      </w:r>
      <w:r w:rsidRPr="00B35D77">
        <w:rPr>
          <w:rFonts w:ascii="Times New Roman" w:hAnsi="Times New Roman" w:cs="Times New Roman"/>
          <w:highlight w:val="yellow"/>
        </w:rPr>
        <w:t>.</w:t>
      </w:r>
      <w:r w:rsidRPr="00257B66">
        <w:rPr>
          <w:rFonts w:ascii="Times New Roman" w:hAnsi="Times New Roman" w:cs="Times New Roman"/>
        </w:rPr>
        <w:t xml:space="preserve"> </w:t>
      </w:r>
      <w:r w:rsidRPr="00B35D77">
        <w:rPr>
          <w:rFonts w:ascii="Times New Roman" w:hAnsi="Times New Roman" w:cs="Times New Roman"/>
          <w:b/>
          <w:i/>
          <w:highlight w:val="yellow"/>
          <w:u w:val="single"/>
        </w:rPr>
        <w:t>Такая формулировка позволяет сделать вывод о возможности использования ключей электронных подписей другими лицами с согласия участника электронного взаимодействия</w:t>
      </w:r>
      <w:r w:rsidRPr="00257B66">
        <w:rPr>
          <w:rFonts w:ascii="Times New Roman" w:hAnsi="Times New Roman" w:cs="Times New Roman"/>
        </w:rPr>
        <w:t xml:space="preserve">. </w:t>
      </w:r>
      <w:r w:rsidRPr="00B35D77">
        <w:rPr>
          <w:rFonts w:ascii="Times New Roman" w:hAnsi="Times New Roman" w:cs="Times New Roman"/>
          <w:highlight w:val="yellow"/>
        </w:rPr>
        <w:t>В противном случае речь идет о нарушении конфиденциальности ключа электронной подписи, о котором ее владелец обязан уведомить удостоверяющий центр, выдавший сертификат ключа проверки электронной подписи, и иных участников электронного взаимодействия в течение не более чем одного рабочего дня со дня получения информации о таком нарушении. Он также обязан не использовать ключ электронной подписи при наличии оснований полагать, что конфиденциальность данного ключа нарушена (</w:t>
      </w:r>
      <w:hyperlink r:id="rId33" w:history="1">
        <w:r w:rsidRPr="00B35D77">
          <w:rPr>
            <w:rFonts w:ascii="Times New Roman" w:hAnsi="Times New Roman" w:cs="Times New Roman"/>
            <w:color w:val="0000FF"/>
            <w:highlight w:val="yellow"/>
          </w:rPr>
          <w:t>п. п. 2</w:t>
        </w:r>
      </w:hyperlink>
      <w:r w:rsidRPr="00B35D77">
        <w:rPr>
          <w:rFonts w:ascii="Times New Roman" w:hAnsi="Times New Roman" w:cs="Times New Roman"/>
          <w:highlight w:val="yellow"/>
        </w:rPr>
        <w:t xml:space="preserve">, </w:t>
      </w:r>
      <w:hyperlink r:id="rId34" w:history="1">
        <w:r w:rsidRPr="00B35D77">
          <w:rPr>
            <w:rFonts w:ascii="Times New Roman" w:hAnsi="Times New Roman" w:cs="Times New Roman"/>
            <w:color w:val="0000FF"/>
            <w:highlight w:val="yellow"/>
          </w:rPr>
          <w:t>3 ст. 10</w:t>
        </w:r>
      </w:hyperlink>
      <w:r w:rsidRPr="00B35D77">
        <w:rPr>
          <w:rFonts w:ascii="Times New Roman" w:hAnsi="Times New Roman" w:cs="Times New Roman"/>
          <w:highlight w:val="yellow"/>
        </w:rPr>
        <w:t xml:space="preserve"> Закона об электронной подписи).</w:t>
      </w:r>
    </w:p>
    <w:p w:rsidR="00B51017" w:rsidRPr="00257B66" w:rsidRDefault="00B51017">
      <w:pPr>
        <w:pStyle w:val="ConsPlusNormal"/>
        <w:spacing w:before="220"/>
        <w:ind w:firstLine="540"/>
        <w:jc w:val="both"/>
        <w:rPr>
          <w:rFonts w:ascii="Times New Roman" w:hAnsi="Times New Roman" w:cs="Times New Roman"/>
        </w:rPr>
      </w:pPr>
      <w:proofErr w:type="gramStart"/>
      <w:r w:rsidRPr="00B35D77">
        <w:rPr>
          <w:rFonts w:ascii="Times New Roman" w:hAnsi="Times New Roman" w:cs="Times New Roman"/>
          <w:b/>
          <w:highlight w:val="yellow"/>
          <w:u w:val="single"/>
        </w:rPr>
        <w:t xml:space="preserve">С другой стороны, можно трактовать положения </w:t>
      </w:r>
      <w:hyperlink r:id="rId35" w:history="1">
        <w:r w:rsidRPr="00B35D77">
          <w:rPr>
            <w:rFonts w:ascii="Times New Roman" w:hAnsi="Times New Roman" w:cs="Times New Roman"/>
            <w:b/>
            <w:color w:val="0000FF"/>
            <w:highlight w:val="yellow"/>
            <w:u w:val="single"/>
          </w:rPr>
          <w:t>п. 1 ст. 10</w:t>
        </w:r>
      </w:hyperlink>
      <w:r w:rsidRPr="00B35D77">
        <w:rPr>
          <w:rFonts w:ascii="Times New Roman" w:hAnsi="Times New Roman" w:cs="Times New Roman"/>
          <w:b/>
          <w:highlight w:val="yellow"/>
          <w:u w:val="single"/>
        </w:rPr>
        <w:t xml:space="preserve"> Закона об электронной подписи таким образом, что они не предполагают передачу права использования усиленной ЭЦП другому лицу на основании какого-либо распорядительного документа либо доверенности</w:t>
      </w:r>
      <w:r w:rsidRPr="00B35D77">
        <w:rPr>
          <w:rFonts w:ascii="Times New Roman" w:hAnsi="Times New Roman" w:cs="Times New Roman"/>
          <w:b/>
          <w:highlight w:val="yellow"/>
        </w:rPr>
        <w:t xml:space="preserve"> (</w:t>
      </w:r>
      <w:hyperlink r:id="rId36" w:history="1">
        <w:r w:rsidRPr="00B35D77">
          <w:rPr>
            <w:rFonts w:ascii="Times New Roman" w:hAnsi="Times New Roman" w:cs="Times New Roman"/>
            <w:b/>
            <w:color w:val="0000FF"/>
            <w:highlight w:val="yellow"/>
          </w:rPr>
          <w:t>ст. 185</w:t>
        </w:r>
      </w:hyperlink>
      <w:r w:rsidRPr="00B35D77">
        <w:rPr>
          <w:rFonts w:ascii="Times New Roman" w:hAnsi="Times New Roman" w:cs="Times New Roman"/>
          <w:b/>
          <w:highlight w:val="yellow"/>
        </w:rPr>
        <w:t xml:space="preserve"> ГК РФ), но </w:t>
      </w:r>
      <w:r w:rsidRPr="00B35D77">
        <w:rPr>
          <w:rFonts w:ascii="Times New Roman" w:hAnsi="Times New Roman" w:cs="Times New Roman"/>
          <w:b/>
          <w:highlight w:val="yellow"/>
          <w:u w:val="single"/>
        </w:rPr>
        <w:t>только указывают на техническую возможность простановки электронной подписи другим лицом (например, техническим специалистом) с согласия и под контролем владельца сертификата ключа</w:t>
      </w:r>
      <w:proofErr w:type="gramEnd"/>
      <w:r w:rsidRPr="00B35D77">
        <w:rPr>
          <w:rFonts w:ascii="Times New Roman" w:hAnsi="Times New Roman" w:cs="Times New Roman"/>
          <w:b/>
          <w:highlight w:val="yellow"/>
          <w:u w:val="single"/>
        </w:rPr>
        <w:t xml:space="preserve"> проверки электронной подписи.</w:t>
      </w:r>
      <w:r w:rsidRPr="00B35D77">
        <w:rPr>
          <w:rFonts w:ascii="Times New Roman" w:hAnsi="Times New Roman" w:cs="Times New Roman"/>
          <w:b/>
          <w:highlight w:val="yellow"/>
        </w:rPr>
        <w:t xml:space="preserve"> </w:t>
      </w:r>
      <w:r w:rsidRPr="00B35D77">
        <w:rPr>
          <w:rFonts w:ascii="Times New Roman" w:hAnsi="Times New Roman" w:cs="Times New Roman"/>
          <w:b/>
          <w:highlight w:val="yellow"/>
          <w:u w:val="single"/>
        </w:rPr>
        <w:t xml:space="preserve">Непосредственно же передачу права использования ЭЦП от ее владельца иному лицу </w:t>
      </w:r>
      <w:hyperlink r:id="rId37" w:history="1">
        <w:r w:rsidRPr="00B35D77">
          <w:rPr>
            <w:rFonts w:ascii="Times New Roman" w:hAnsi="Times New Roman" w:cs="Times New Roman"/>
            <w:b/>
            <w:color w:val="0000FF"/>
            <w:highlight w:val="yellow"/>
            <w:u w:val="single"/>
          </w:rPr>
          <w:t>Закон</w:t>
        </w:r>
      </w:hyperlink>
      <w:r w:rsidRPr="00B35D77">
        <w:rPr>
          <w:rFonts w:ascii="Times New Roman" w:hAnsi="Times New Roman" w:cs="Times New Roman"/>
          <w:b/>
          <w:highlight w:val="yellow"/>
          <w:u w:val="single"/>
        </w:rPr>
        <w:t xml:space="preserve"> об электронной подписи не предполагает</w:t>
      </w:r>
      <w:r w:rsidRPr="00B35D77">
        <w:rPr>
          <w:rFonts w:ascii="Times New Roman" w:hAnsi="Times New Roman" w:cs="Times New Roman"/>
          <w:u w:val="single"/>
        </w:rPr>
        <w:t>.</w:t>
      </w:r>
    </w:p>
    <w:p w:rsidR="00B51017" w:rsidRPr="00257B66" w:rsidRDefault="00B51017">
      <w:pPr>
        <w:pStyle w:val="ConsPlusNormal"/>
        <w:spacing w:before="220"/>
        <w:ind w:firstLine="540"/>
        <w:jc w:val="both"/>
        <w:rPr>
          <w:rFonts w:ascii="Times New Roman" w:hAnsi="Times New Roman" w:cs="Times New Roman"/>
        </w:rPr>
      </w:pPr>
      <w:proofErr w:type="gramStart"/>
      <w:r w:rsidRPr="00C93BDA">
        <w:rPr>
          <w:rFonts w:ascii="Times New Roman" w:hAnsi="Times New Roman" w:cs="Times New Roman"/>
          <w:highlight w:val="yellow"/>
        </w:rPr>
        <w:t xml:space="preserve">Кроме того, в этом случае в качестве лица, подписывающего документ, должен быть указан именно </w:t>
      </w:r>
      <w:r w:rsidRPr="00C93BDA">
        <w:rPr>
          <w:rFonts w:ascii="Times New Roman" w:hAnsi="Times New Roman" w:cs="Times New Roman"/>
          <w:highlight w:val="yellow"/>
        </w:rPr>
        <w:lastRenderedPageBreak/>
        <w:t>индивидуальный предприниматель, обладающий правом ЭЦП, а не лицо, которому распоряжением (доверенностью) предоставлено право использовать его ЭЦП, так как функция лица, использующего ЭЦП за другое лицо, сводится фактически к разрешенному владельцем сертификата техническому введению ключа ЭЦП, а не к представительству этого лица от имени индивидуального предпринимателя.</w:t>
      </w:r>
      <w:proofErr w:type="gramEnd"/>
    </w:p>
    <w:p w:rsidR="00B51017" w:rsidRPr="00257B66" w:rsidRDefault="00B51017">
      <w:pPr>
        <w:pStyle w:val="ConsPlusNormal"/>
        <w:spacing w:before="220"/>
        <w:ind w:firstLine="540"/>
        <w:jc w:val="both"/>
        <w:rPr>
          <w:rFonts w:ascii="Times New Roman" w:hAnsi="Times New Roman" w:cs="Times New Roman"/>
        </w:rPr>
      </w:pPr>
      <w:r w:rsidRPr="00C93BDA">
        <w:rPr>
          <w:rFonts w:ascii="Times New Roman" w:hAnsi="Times New Roman" w:cs="Times New Roman"/>
          <w:highlight w:val="yellow"/>
        </w:rPr>
        <w:t xml:space="preserve">Учитывая </w:t>
      </w:r>
      <w:proofErr w:type="gramStart"/>
      <w:r w:rsidRPr="00C93BDA">
        <w:rPr>
          <w:rFonts w:ascii="Times New Roman" w:hAnsi="Times New Roman" w:cs="Times New Roman"/>
          <w:highlight w:val="yellow"/>
        </w:rPr>
        <w:t>вышеизложенное</w:t>
      </w:r>
      <w:proofErr w:type="gramEnd"/>
      <w:r w:rsidRPr="00C93BDA">
        <w:rPr>
          <w:rFonts w:ascii="Times New Roman" w:hAnsi="Times New Roman" w:cs="Times New Roman"/>
          <w:highlight w:val="yellow"/>
        </w:rPr>
        <w:t>, по нашему мнению, передача ЭЦП другому лицу законом не предусмотрена, так как подпись носит идентифицирующий характер и служит средством для подтверждения намерений определенного лица. Если ЭЦП передается постороннему лицу, смысл ее просто утрачивается, так как лицо, использующее подпись, невозможно идентифицировать.</w:t>
      </w:r>
    </w:p>
    <w:p w:rsidR="00B51017" w:rsidRPr="00257B66" w:rsidRDefault="00B51017">
      <w:pPr>
        <w:pStyle w:val="ConsPlusNormal"/>
        <w:spacing w:before="220"/>
        <w:ind w:firstLine="540"/>
        <w:jc w:val="both"/>
        <w:rPr>
          <w:rFonts w:ascii="Times New Roman" w:hAnsi="Times New Roman" w:cs="Times New Roman"/>
        </w:rPr>
      </w:pPr>
      <w:r w:rsidRPr="00C93BDA">
        <w:rPr>
          <w:rFonts w:ascii="Times New Roman" w:hAnsi="Times New Roman" w:cs="Times New Roman"/>
          <w:highlight w:val="yellow"/>
        </w:rPr>
        <w:t xml:space="preserve">Дополнительным подтверждением данного вывода является складывающаяся судебная практика о признании лица - владельца ЭЦП ответственным за простановку ЭЦП в электронных документах, исходящих от его имени, </w:t>
      </w:r>
      <w:r w:rsidRPr="00C93BDA">
        <w:rPr>
          <w:rFonts w:ascii="Times New Roman" w:hAnsi="Times New Roman" w:cs="Times New Roman"/>
          <w:b/>
          <w:highlight w:val="yellow"/>
        </w:rPr>
        <w:t>вне зависимости от наличия распоряжения (доверенностей) на передачу права применения (ключа) ЭЦП другому лицу</w:t>
      </w:r>
      <w:r w:rsidRPr="00C93BDA">
        <w:rPr>
          <w:rFonts w:ascii="Times New Roman" w:hAnsi="Times New Roman" w:cs="Times New Roman"/>
          <w:highlight w:val="yellow"/>
        </w:rPr>
        <w:t>. Более того, законодатель не вводит никакой ответственности за использование ЭЦП третьими лицами. Так, суды, исходя из принципа, что электронный документ, подписанный соответствующей ЭЦП, по общему правилу признается подписанным лицом, которому принадлежит эта подпись, пока не доказано обратное, признают ответственным за ее исполнение ее номинального владельца.</w:t>
      </w:r>
      <w:r w:rsidRPr="00257B66">
        <w:rPr>
          <w:rFonts w:ascii="Times New Roman" w:hAnsi="Times New Roman" w:cs="Times New Roman"/>
        </w:rPr>
        <w:t xml:space="preserve"> </w:t>
      </w:r>
      <w:r w:rsidRPr="00C93BDA">
        <w:rPr>
          <w:rFonts w:ascii="Times New Roman" w:hAnsi="Times New Roman" w:cs="Times New Roman"/>
          <w:highlight w:val="yellow"/>
        </w:rPr>
        <w:t>При этом использование электронной подписи с нарушением конфиденциальности соответствующего ключа не освобождает владельца от ответственности за неблагоприятные последствия, наступившие в результате такого использования</w:t>
      </w:r>
      <w:r w:rsidRPr="00257B66">
        <w:rPr>
          <w:rFonts w:ascii="Times New Roman" w:hAnsi="Times New Roman" w:cs="Times New Roman"/>
        </w:rPr>
        <w:t xml:space="preserve"> (</w:t>
      </w:r>
      <w:r w:rsidRPr="00C93BDA">
        <w:rPr>
          <w:rFonts w:ascii="Times New Roman" w:hAnsi="Times New Roman" w:cs="Times New Roman"/>
          <w:highlight w:val="yellow"/>
        </w:rPr>
        <w:t>см., например, Постановления</w:t>
      </w:r>
      <w:proofErr w:type="gramStart"/>
      <w:r w:rsidRPr="00C93BDA">
        <w:rPr>
          <w:rFonts w:ascii="Times New Roman" w:hAnsi="Times New Roman" w:cs="Times New Roman"/>
          <w:highlight w:val="yellow"/>
        </w:rPr>
        <w:t xml:space="preserve"> П</w:t>
      </w:r>
      <w:proofErr w:type="gramEnd"/>
      <w:r w:rsidRPr="00C93BDA">
        <w:rPr>
          <w:rFonts w:ascii="Times New Roman" w:hAnsi="Times New Roman" w:cs="Times New Roman"/>
          <w:highlight w:val="yellow"/>
        </w:rPr>
        <w:t xml:space="preserve">ятнадцатого арбитражного апелляционного суда от 01.03.2016 по делу </w:t>
      </w:r>
      <w:hyperlink r:id="rId38" w:history="1">
        <w:r w:rsidRPr="00C93BDA">
          <w:rPr>
            <w:rFonts w:ascii="Times New Roman" w:hAnsi="Times New Roman" w:cs="Times New Roman"/>
            <w:color w:val="0000FF"/>
            <w:highlight w:val="yellow"/>
          </w:rPr>
          <w:t>N А53-21035/2015</w:t>
        </w:r>
      </w:hyperlink>
      <w:r w:rsidRPr="00C93BDA">
        <w:rPr>
          <w:rFonts w:ascii="Times New Roman" w:hAnsi="Times New Roman" w:cs="Times New Roman"/>
          <w:highlight w:val="yellow"/>
        </w:rPr>
        <w:t xml:space="preserve">, Пятого арбитражного апелляционного суда от 14.03.2016 по делу </w:t>
      </w:r>
      <w:hyperlink r:id="rId39" w:history="1">
        <w:r w:rsidRPr="00C93BDA">
          <w:rPr>
            <w:rFonts w:ascii="Times New Roman" w:hAnsi="Times New Roman" w:cs="Times New Roman"/>
            <w:color w:val="0000FF"/>
            <w:highlight w:val="yellow"/>
          </w:rPr>
          <w:t>N А24-2833/2014</w:t>
        </w:r>
      </w:hyperlink>
      <w:r w:rsidRPr="00C93BDA">
        <w:rPr>
          <w:rFonts w:ascii="Times New Roman" w:hAnsi="Times New Roman" w:cs="Times New Roman"/>
          <w:highlight w:val="yellow"/>
        </w:rPr>
        <w:t>).</w:t>
      </w:r>
    </w:p>
    <w:p w:rsidR="00B51017" w:rsidRPr="00257B66" w:rsidRDefault="00B51017">
      <w:pPr>
        <w:pStyle w:val="ConsPlusNormal"/>
        <w:jc w:val="both"/>
        <w:rPr>
          <w:rFonts w:ascii="Times New Roman" w:hAnsi="Times New Roman" w:cs="Times New Roman"/>
        </w:rPr>
      </w:pPr>
    </w:p>
    <w:p w:rsidR="00B51017" w:rsidRPr="00257B66" w:rsidRDefault="00B51017">
      <w:pPr>
        <w:pStyle w:val="ConsPlusNormal"/>
        <w:jc w:val="right"/>
        <w:rPr>
          <w:rFonts w:ascii="Times New Roman" w:hAnsi="Times New Roman" w:cs="Times New Roman"/>
        </w:rPr>
      </w:pPr>
      <w:r w:rsidRPr="00257B66">
        <w:rPr>
          <w:rFonts w:ascii="Times New Roman" w:hAnsi="Times New Roman" w:cs="Times New Roman"/>
        </w:rPr>
        <w:t>Л.В. Попова</w:t>
      </w:r>
    </w:p>
    <w:p w:rsidR="00B51017" w:rsidRPr="00257B66" w:rsidRDefault="00B51017">
      <w:pPr>
        <w:pStyle w:val="ConsPlusNormal"/>
        <w:jc w:val="right"/>
        <w:rPr>
          <w:rFonts w:ascii="Times New Roman" w:hAnsi="Times New Roman" w:cs="Times New Roman"/>
        </w:rPr>
      </w:pPr>
      <w:r w:rsidRPr="00257B66">
        <w:rPr>
          <w:rFonts w:ascii="Times New Roman" w:hAnsi="Times New Roman" w:cs="Times New Roman"/>
        </w:rPr>
        <w:t xml:space="preserve">АКГ "Панацея </w:t>
      </w:r>
      <w:proofErr w:type="gramStart"/>
      <w:r w:rsidRPr="00257B66">
        <w:rPr>
          <w:rFonts w:ascii="Times New Roman" w:hAnsi="Times New Roman" w:cs="Times New Roman"/>
        </w:rPr>
        <w:t>ПРОФ</w:t>
      </w:r>
      <w:proofErr w:type="gramEnd"/>
      <w:r w:rsidRPr="00257B66">
        <w:rPr>
          <w:rFonts w:ascii="Times New Roman" w:hAnsi="Times New Roman" w:cs="Times New Roman"/>
        </w:rPr>
        <w:t>"</w:t>
      </w:r>
    </w:p>
    <w:p w:rsidR="00B51017" w:rsidRPr="00257B66" w:rsidRDefault="00B51017">
      <w:pPr>
        <w:pStyle w:val="ConsPlusNormal"/>
        <w:pBdr>
          <w:bottom w:val="single" w:sz="12" w:space="1" w:color="auto"/>
        </w:pBdr>
        <w:rPr>
          <w:rFonts w:ascii="Times New Roman" w:hAnsi="Times New Roman" w:cs="Times New Roman"/>
        </w:rPr>
      </w:pPr>
      <w:r w:rsidRPr="00257B66">
        <w:rPr>
          <w:rFonts w:ascii="Times New Roman" w:hAnsi="Times New Roman" w:cs="Times New Roman"/>
        </w:rPr>
        <w:t>02.08.2018</w:t>
      </w:r>
    </w:p>
    <w:p w:rsidR="00B51017" w:rsidRDefault="00674024" w:rsidP="00FF6ACD">
      <w:pPr>
        <w:spacing w:after="1" w:line="220" w:lineRule="atLeast"/>
        <w:rPr>
          <w:rFonts w:ascii="Times New Roman" w:hAnsi="Times New Roman"/>
        </w:rPr>
      </w:pPr>
      <w:hyperlink r:id="rId40" w:history="1">
        <w:r w:rsidR="00B51017" w:rsidRPr="00257B66">
          <w:rPr>
            <w:rFonts w:ascii="Times New Roman" w:hAnsi="Times New Roman"/>
            <w:i/>
            <w:color w:val="0000FF"/>
          </w:rPr>
          <w:br/>
          <w:t>Статья: Кто ответит за электронную подпись? (изучаем последствия передачи своей ЭП другим сотрудникам) (Мошкович М.Г.) ("Главная книга", 2015, N 21) {</w:t>
        </w:r>
        <w:proofErr w:type="spellStart"/>
        <w:r w:rsidR="00B51017" w:rsidRPr="00257B66">
          <w:rPr>
            <w:rFonts w:ascii="Times New Roman" w:hAnsi="Times New Roman"/>
            <w:i/>
            <w:color w:val="0000FF"/>
          </w:rPr>
          <w:t>КонсультантПлюс</w:t>
        </w:r>
        <w:proofErr w:type="spellEnd"/>
        <w:r w:rsidR="00B51017" w:rsidRPr="00257B66">
          <w:rPr>
            <w:rFonts w:ascii="Times New Roman" w:hAnsi="Times New Roman"/>
            <w:i/>
            <w:color w:val="0000FF"/>
          </w:rPr>
          <w:t>}</w:t>
        </w:r>
      </w:hyperlink>
      <w:r w:rsidR="00B51017" w:rsidRPr="00257B66">
        <w:rPr>
          <w:rFonts w:ascii="Times New Roman" w:hAnsi="Times New Roman"/>
        </w:rPr>
        <w:br/>
      </w:r>
    </w:p>
    <w:p w:rsidR="00B51017" w:rsidRPr="00257B66" w:rsidRDefault="00B51017" w:rsidP="00FF6ACD">
      <w:pPr>
        <w:spacing w:after="1" w:line="220" w:lineRule="atLeast"/>
        <w:jc w:val="right"/>
        <w:rPr>
          <w:rFonts w:ascii="Times New Roman" w:hAnsi="Times New Roman"/>
        </w:rPr>
      </w:pPr>
      <w:r w:rsidRPr="00257B66">
        <w:rPr>
          <w:rFonts w:ascii="Times New Roman" w:hAnsi="Times New Roman"/>
        </w:rPr>
        <w:t>"Главная книга", 2015, N 21</w:t>
      </w:r>
    </w:p>
    <w:p w:rsidR="00B51017" w:rsidRPr="00257B66" w:rsidRDefault="00B51017" w:rsidP="00FF6ACD">
      <w:pPr>
        <w:spacing w:after="1" w:line="220" w:lineRule="atLeast"/>
        <w:ind w:firstLine="540"/>
        <w:jc w:val="both"/>
        <w:outlineLvl w:val="0"/>
        <w:rPr>
          <w:rFonts w:ascii="Times New Roman" w:hAnsi="Times New Roman"/>
        </w:rPr>
      </w:pPr>
    </w:p>
    <w:p w:rsidR="00B51017" w:rsidRPr="00257B66" w:rsidRDefault="00B51017" w:rsidP="00FF6ACD">
      <w:pPr>
        <w:spacing w:after="1" w:line="220" w:lineRule="atLeast"/>
        <w:jc w:val="center"/>
        <w:rPr>
          <w:rFonts w:ascii="Times New Roman" w:hAnsi="Times New Roman"/>
        </w:rPr>
      </w:pPr>
      <w:r w:rsidRPr="00257B66">
        <w:rPr>
          <w:rFonts w:ascii="Times New Roman" w:hAnsi="Times New Roman"/>
          <w:b/>
        </w:rPr>
        <w:t>КТО ОТВЕТИТ ЗА ЭЛЕКТРОННУЮ ПОДПИСЬ?</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rPr>
          <w:rFonts w:ascii="Times New Roman" w:hAnsi="Times New Roman"/>
        </w:rPr>
      </w:pPr>
      <w:r w:rsidRPr="00257B66">
        <w:rPr>
          <w:rFonts w:ascii="Times New Roman" w:hAnsi="Times New Roman"/>
        </w:rPr>
        <w:t>(Изучаем последствия передачи своей ЭП другим сотрудникам)</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Использование электронной подписи (ЭП) получило широкое распространение в хозяйственной практике. Однако ЭП воспринимается скорее как удобный инструмент документооборота, нежели как личная подпись конкретного лица. Ее получение стоит недешево, поэтому, вместо того чтобы оформить электронную подпись нескольким сотрудникам, ЭП одного лица нередко передают в пользование другому. И даже иногда оформляют этот факт приказом (к примеру, когда руководитель или главбух уходит в отпуск либо по иным причинам отсутствует в офисе).</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Рассмотрим, насколько это законно и каковы могут быть последствия таких действий.</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0"/>
        <w:rPr>
          <w:rFonts w:ascii="Times New Roman" w:hAnsi="Times New Roman"/>
        </w:rPr>
      </w:pPr>
      <w:r w:rsidRPr="00257B66">
        <w:rPr>
          <w:rFonts w:ascii="Times New Roman" w:hAnsi="Times New Roman"/>
          <w:b/>
        </w:rPr>
        <w:t>Что говорит закон</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FF6ACD">
        <w:rPr>
          <w:rFonts w:ascii="Times New Roman" w:hAnsi="Times New Roman"/>
          <w:b/>
          <w:highlight w:val="yellow"/>
        </w:rPr>
        <w:t xml:space="preserve">Согласно </w:t>
      </w:r>
      <w:hyperlink r:id="rId41" w:history="1">
        <w:r w:rsidRPr="00FF6ACD">
          <w:rPr>
            <w:rFonts w:ascii="Times New Roman" w:hAnsi="Times New Roman"/>
            <w:b/>
            <w:color w:val="0000FF"/>
            <w:highlight w:val="yellow"/>
          </w:rPr>
          <w:t>ГК</w:t>
        </w:r>
      </w:hyperlink>
      <w:r w:rsidRPr="00FF6ACD">
        <w:rPr>
          <w:rFonts w:ascii="Times New Roman" w:hAnsi="Times New Roman"/>
          <w:b/>
          <w:highlight w:val="yellow"/>
        </w:rPr>
        <w:t xml:space="preserve"> РФ электронная подпись - это аналог собственноручной подписи </w:t>
      </w:r>
      <w:hyperlink w:anchor="P19" w:history="1">
        <w:r w:rsidRPr="00FF6ACD">
          <w:rPr>
            <w:rFonts w:ascii="Times New Roman" w:hAnsi="Times New Roman"/>
            <w:b/>
            <w:color w:val="0000FF"/>
            <w:highlight w:val="yellow"/>
          </w:rPr>
          <w:t>&lt;1&gt;</w:t>
        </w:r>
      </w:hyperlink>
      <w:r w:rsidRPr="00FF6ACD">
        <w:rPr>
          <w:rFonts w:ascii="Times New Roman" w:hAnsi="Times New Roman"/>
          <w:b/>
          <w:highlight w:val="yellow"/>
        </w:rPr>
        <w:t>. А руку свою вы передать никому не можете, равно как и право пользования ею.</w:t>
      </w:r>
      <w:r w:rsidRPr="00257B66">
        <w:rPr>
          <w:rFonts w:ascii="Times New Roman" w:hAnsi="Times New Roman"/>
        </w:rPr>
        <w:t xml:space="preserve"> </w:t>
      </w:r>
      <w:r w:rsidRPr="00FF6ACD">
        <w:rPr>
          <w:rFonts w:ascii="Times New Roman" w:hAnsi="Times New Roman"/>
          <w:highlight w:val="yellow"/>
        </w:rPr>
        <w:t>Таким образом, передача электронной подписи другому лицу - это нонсенс. Законно использовать ЭП может только тот, на кого она оформлена.</w:t>
      </w:r>
    </w:p>
    <w:p w:rsidR="00B51017" w:rsidRPr="00257B66" w:rsidRDefault="00B51017" w:rsidP="00FF6ACD">
      <w:pPr>
        <w:spacing w:before="220" w:after="1" w:line="220" w:lineRule="atLeast"/>
        <w:ind w:firstLine="540"/>
        <w:jc w:val="both"/>
        <w:rPr>
          <w:rFonts w:ascii="Times New Roman" w:hAnsi="Times New Roman"/>
        </w:rPr>
      </w:pPr>
      <w:r w:rsidRPr="00FF6ACD">
        <w:rPr>
          <w:rFonts w:ascii="Times New Roman" w:hAnsi="Times New Roman"/>
          <w:highlight w:val="yellow"/>
        </w:rPr>
        <w:t>Именной характер ЭП исключает и оформление доверенности на ее использование. Можно уполномочить другого человека сделать что-то в ваших интересах, для чего ему понадобится подписываться за вас. Но представитель, конечно же, будет ставить свою подпись на документах, а не вашу.</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Казалось бы, все очевидно, но у нас есть еще и </w:t>
      </w:r>
      <w:hyperlink r:id="rId42" w:history="1">
        <w:r w:rsidRPr="00257B66">
          <w:rPr>
            <w:rFonts w:ascii="Times New Roman" w:hAnsi="Times New Roman"/>
            <w:color w:val="0000FF"/>
          </w:rPr>
          <w:t>Закон</w:t>
        </w:r>
      </w:hyperlink>
      <w:r w:rsidRPr="00257B66">
        <w:rPr>
          <w:rFonts w:ascii="Times New Roman" w:hAnsi="Times New Roman"/>
        </w:rPr>
        <w:t xml:space="preserve"> об электронной подписи. Его формулировки довольно противоречивы и многих ввели в заблуждение.</w:t>
      </w:r>
    </w:p>
    <w:p w:rsidR="00B51017" w:rsidRPr="00FF6ACD" w:rsidRDefault="00B51017" w:rsidP="00FF6ACD">
      <w:pPr>
        <w:spacing w:before="220" w:after="1" w:line="220" w:lineRule="atLeast"/>
        <w:ind w:firstLine="540"/>
        <w:jc w:val="both"/>
        <w:rPr>
          <w:rFonts w:ascii="Times New Roman" w:hAnsi="Times New Roman"/>
          <w:b/>
        </w:rPr>
      </w:pPr>
      <w:r w:rsidRPr="00FF6ACD">
        <w:rPr>
          <w:rFonts w:ascii="Times New Roman" w:hAnsi="Times New Roman"/>
          <w:highlight w:val="yellow"/>
        </w:rPr>
        <w:lastRenderedPageBreak/>
        <w:t xml:space="preserve">Так, </w:t>
      </w:r>
      <w:hyperlink r:id="rId43" w:history="1">
        <w:r w:rsidRPr="00FF6ACD">
          <w:rPr>
            <w:rFonts w:ascii="Times New Roman" w:hAnsi="Times New Roman"/>
            <w:color w:val="0000FF"/>
            <w:highlight w:val="yellow"/>
          </w:rPr>
          <w:t>Закон</w:t>
        </w:r>
      </w:hyperlink>
      <w:r w:rsidRPr="00FF6ACD">
        <w:rPr>
          <w:rFonts w:ascii="Times New Roman" w:hAnsi="Times New Roman"/>
          <w:highlight w:val="yellow"/>
        </w:rPr>
        <w:t xml:space="preserve"> обязывает владельцев ключа ЭП сохранять его конфиденциальность и не использовать ключ в случае ее нарушения </w:t>
      </w:r>
      <w:hyperlink w:anchor="P20" w:history="1">
        <w:r w:rsidRPr="00FF6ACD">
          <w:rPr>
            <w:rFonts w:ascii="Times New Roman" w:hAnsi="Times New Roman"/>
            <w:color w:val="0000FF"/>
            <w:highlight w:val="yellow"/>
          </w:rPr>
          <w:t>&lt;2&gt;</w:t>
        </w:r>
      </w:hyperlink>
      <w:r w:rsidRPr="00FF6ACD">
        <w:rPr>
          <w:rFonts w:ascii="Times New Roman" w:hAnsi="Times New Roman"/>
          <w:highlight w:val="yellow"/>
        </w:rPr>
        <w:t xml:space="preserve">. Что такое конфиденциальность? Это сохранение секретности информации от других лиц, исключение ее утечки. </w:t>
      </w:r>
      <w:r w:rsidRPr="00FF6ACD">
        <w:rPr>
          <w:rFonts w:ascii="Times New Roman" w:hAnsi="Times New Roman"/>
          <w:b/>
          <w:highlight w:val="yellow"/>
        </w:rPr>
        <w:t>Значит, никто, кроме вас, не должен иметь доступа к ключу.</w:t>
      </w:r>
    </w:p>
    <w:p w:rsidR="00B51017" w:rsidRPr="00257B66" w:rsidRDefault="00674024" w:rsidP="00FF6ACD">
      <w:pPr>
        <w:spacing w:before="220" w:after="1" w:line="220" w:lineRule="atLeast"/>
        <w:ind w:firstLine="540"/>
        <w:jc w:val="both"/>
        <w:rPr>
          <w:rFonts w:ascii="Times New Roman" w:hAnsi="Times New Roman"/>
        </w:rPr>
      </w:pPr>
      <w:hyperlink r:id="rId44" w:history="1">
        <w:r w:rsidR="00B51017" w:rsidRPr="00FF6ACD">
          <w:rPr>
            <w:rFonts w:ascii="Times New Roman" w:hAnsi="Times New Roman"/>
            <w:color w:val="0000FF"/>
            <w:highlight w:val="yellow"/>
          </w:rPr>
          <w:t>Закон</w:t>
        </w:r>
      </w:hyperlink>
      <w:r w:rsidR="00B51017" w:rsidRPr="00FF6ACD">
        <w:rPr>
          <w:rFonts w:ascii="Times New Roman" w:hAnsi="Times New Roman"/>
          <w:highlight w:val="yellow"/>
        </w:rPr>
        <w:t xml:space="preserve"> также говорит, что ЭП должна позволять определить конкретное лицо, подписывающее документ </w:t>
      </w:r>
      <w:hyperlink w:anchor="P21" w:history="1">
        <w:r w:rsidR="00B51017" w:rsidRPr="00FF6ACD">
          <w:rPr>
            <w:rFonts w:ascii="Times New Roman" w:hAnsi="Times New Roman"/>
            <w:color w:val="0000FF"/>
            <w:highlight w:val="yellow"/>
          </w:rPr>
          <w:t>&lt;3&gt;</w:t>
        </w:r>
      </w:hyperlink>
      <w:r w:rsidR="00B51017" w:rsidRPr="00FF6ACD">
        <w:rPr>
          <w:rFonts w:ascii="Times New Roman" w:hAnsi="Times New Roman"/>
          <w:highlight w:val="yellow"/>
        </w:rPr>
        <w:t>. Если ЭП пользуется ее владелец, то это условие выполняется. А если иное лицо? Пользователь электронного документа все равно видит только данные владельца, понять, кто его "замещает", нет возможности. Следовательно, пользователь получит неверную информацию, проще говоря, будет обманут.</w:t>
      </w:r>
    </w:p>
    <w:p w:rsidR="00B51017" w:rsidRPr="00FF6ACD" w:rsidRDefault="00B51017" w:rsidP="00FF6ACD">
      <w:pPr>
        <w:spacing w:before="220" w:after="1" w:line="220" w:lineRule="atLeast"/>
        <w:ind w:firstLine="540"/>
        <w:jc w:val="both"/>
        <w:rPr>
          <w:rFonts w:ascii="Times New Roman" w:hAnsi="Times New Roman"/>
          <w:b/>
        </w:rPr>
      </w:pPr>
      <w:r w:rsidRPr="00FF6ACD">
        <w:rPr>
          <w:rFonts w:ascii="Times New Roman" w:hAnsi="Times New Roman"/>
          <w:b/>
          <w:highlight w:val="yellow"/>
        </w:rPr>
        <w:t xml:space="preserve">Однако прямого запрета на передачу ключа электронной подписи в </w:t>
      </w:r>
      <w:hyperlink r:id="rId45" w:history="1">
        <w:r w:rsidRPr="00FF6ACD">
          <w:rPr>
            <w:rFonts w:ascii="Times New Roman" w:hAnsi="Times New Roman"/>
            <w:b/>
            <w:color w:val="0000FF"/>
            <w:highlight w:val="yellow"/>
          </w:rPr>
          <w:t>Законе</w:t>
        </w:r>
      </w:hyperlink>
      <w:r w:rsidRPr="00FF6ACD">
        <w:rPr>
          <w:rFonts w:ascii="Times New Roman" w:hAnsi="Times New Roman"/>
          <w:b/>
          <w:highlight w:val="yellow"/>
        </w:rPr>
        <w:t xml:space="preserve"> нет.</w:t>
      </w:r>
    </w:p>
    <w:p w:rsidR="00B51017" w:rsidRPr="00257B66" w:rsidRDefault="00B51017" w:rsidP="00FF6ACD">
      <w:pPr>
        <w:spacing w:before="220" w:after="1" w:line="220" w:lineRule="atLeast"/>
        <w:ind w:firstLine="540"/>
        <w:jc w:val="both"/>
        <w:rPr>
          <w:rFonts w:ascii="Times New Roman" w:hAnsi="Times New Roman"/>
        </w:rPr>
      </w:pPr>
      <w:r w:rsidRPr="00FF6ACD">
        <w:rPr>
          <w:rFonts w:ascii="Times New Roman" w:hAnsi="Times New Roman"/>
          <w:highlight w:val="yellow"/>
        </w:rPr>
        <w:t xml:space="preserve">Больше того, в качестве разъяснения правила о конфиденциальности </w:t>
      </w:r>
      <w:hyperlink r:id="rId46" w:history="1">
        <w:proofErr w:type="gramStart"/>
        <w:r w:rsidRPr="00FF6ACD">
          <w:rPr>
            <w:rFonts w:ascii="Times New Roman" w:hAnsi="Times New Roman"/>
            <w:color w:val="0000FF"/>
            <w:highlight w:val="yellow"/>
          </w:rPr>
          <w:t>Закон</w:t>
        </w:r>
        <w:proofErr w:type="gramEnd"/>
      </w:hyperlink>
      <w:r w:rsidRPr="00FF6ACD">
        <w:rPr>
          <w:rFonts w:ascii="Times New Roman" w:hAnsi="Times New Roman"/>
          <w:highlight w:val="yellow"/>
        </w:rPr>
        <w:t xml:space="preserve"> об электронной подписи требует не допускать использование ключа усиленной ЭП </w:t>
      </w:r>
      <w:r w:rsidRPr="00FF6ACD">
        <w:rPr>
          <w:rFonts w:ascii="Times New Roman" w:hAnsi="Times New Roman"/>
          <w:b/>
          <w:highlight w:val="yellow"/>
        </w:rPr>
        <w:t>без согласия его владельца</w:t>
      </w:r>
      <w:r w:rsidRPr="00FF6ACD">
        <w:rPr>
          <w:rFonts w:ascii="Times New Roman" w:hAnsi="Times New Roman"/>
          <w:highlight w:val="yellow"/>
        </w:rPr>
        <w:t xml:space="preserve"> </w:t>
      </w:r>
      <w:hyperlink w:anchor="P22" w:history="1">
        <w:r w:rsidRPr="00FF6ACD">
          <w:rPr>
            <w:rFonts w:ascii="Times New Roman" w:hAnsi="Times New Roman"/>
            <w:color w:val="0000FF"/>
            <w:highlight w:val="yellow"/>
          </w:rPr>
          <w:t>&lt;4&gt;</w:t>
        </w:r>
      </w:hyperlink>
      <w:r w:rsidRPr="00FF6ACD">
        <w:rPr>
          <w:rFonts w:ascii="Times New Roman" w:hAnsi="Times New Roman"/>
          <w:highlight w:val="yellow"/>
        </w:rPr>
        <w:t>. Что и порождает ошибочное мнение о законности передачи ЭП, если ее владелец не возражает против этого.</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0" w:name="P19"/>
      <w:bookmarkEnd w:id="0"/>
      <w:r w:rsidRPr="00257B66">
        <w:rPr>
          <w:rFonts w:ascii="Times New Roman" w:hAnsi="Times New Roman"/>
        </w:rPr>
        <w:t xml:space="preserve">&lt;1&gt; </w:t>
      </w:r>
      <w:hyperlink r:id="rId47" w:history="1">
        <w:r w:rsidRPr="00257B66">
          <w:rPr>
            <w:rFonts w:ascii="Times New Roman" w:hAnsi="Times New Roman"/>
            <w:color w:val="0000FF"/>
          </w:rPr>
          <w:t>Пункт 2 ст. 160</w:t>
        </w:r>
      </w:hyperlink>
      <w:r w:rsidRPr="00257B66">
        <w:rPr>
          <w:rFonts w:ascii="Times New Roman" w:hAnsi="Times New Roman"/>
        </w:rPr>
        <w:t xml:space="preserve"> ГК РФ.</w:t>
      </w:r>
    </w:p>
    <w:p w:rsidR="00B51017" w:rsidRPr="00257B66" w:rsidRDefault="00B51017" w:rsidP="00FF6ACD">
      <w:pPr>
        <w:spacing w:before="220" w:after="1" w:line="220" w:lineRule="atLeast"/>
        <w:ind w:firstLine="540"/>
        <w:jc w:val="both"/>
        <w:rPr>
          <w:rFonts w:ascii="Times New Roman" w:hAnsi="Times New Roman"/>
        </w:rPr>
      </w:pPr>
      <w:bookmarkStart w:id="1" w:name="P20"/>
      <w:bookmarkEnd w:id="1"/>
      <w:r w:rsidRPr="00257B66">
        <w:rPr>
          <w:rFonts w:ascii="Times New Roman" w:hAnsi="Times New Roman"/>
        </w:rPr>
        <w:t xml:space="preserve">&lt;2&gt; </w:t>
      </w:r>
      <w:hyperlink r:id="rId48" w:history="1">
        <w:r w:rsidRPr="00257B66">
          <w:rPr>
            <w:rFonts w:ascii="Times New Roman" w:hAnsi="Times New Roman"/>
            <w:color w:val="0000FF"/>
          </w:rPr>
          <w:t>Подпункт 2 п. 2 ст. 9</w:t>
        </w:r>
      </w:hyperlink>
      <w:r w:rsidRPr="00257B66">
        <w:rPr>
          <w:rFonts w:ascii="Times New Roman" w:hAnsi="Times New Roman"/>
        </w:rPr>
        <w:t xml:space="preserve">, </w:t>
      </w:r>
      <w:hyperlink r:id="rId49" w:history="1">
        <w:r w:rsidRPr="00257B66">
          <w:rPr>
            <w:rFonts w:ascii="Times New Roman" w:hAnsi="Times New Roman"/>
            <w:color w:val="0000FF"/>
          </w:rPr>
          <w:t>п. п. 1</w:t>
        </w:r>
      </w:hyperlink>
      <w:r w:rsidRPr="00257B66">
        <w:rPr>
          <w:rFonts w:ascii="Times New Roman" w:hAnsi="Times New Roman"/>
        </w:rPr>
        <w:t xml:space="preserve">, </w:t>
      </w:r>
      <w:hyperlink r:id="rId50" w:history="1">
        <w:r w:rsidRPr="00257B66">
          <w:rPr>
            <w:rFonts w:ascii="Times New Roman" w:hAnsi="Times New Roman"/>
            <w:color w:val="0000FF"/>
          </w:rPr>
          <w:t>3 ст. 10</w:t>
        </w:r>
      </w:hyperlink>
      <w:r w:rsidRPr="00257B66">
        <w:rPr>
          <w:rFonts w:ascii="Times New Roman" w:hAnsi="Times New Roman"/>
        </w:rPr>
        <w:t xml:space="preserve"> Закона от 06.04.2011 N 63-ФЗ (далее - Закон N 63-ФЗ).</w:t>
      </w:r>
    </w:p>
    <w:p w:rsidR="00B51017" w:rsidRPr="00257B66" w:rsidRDefault="00B51017" w:rsidP="00FF6ACD">
      <w:pPr>
        <w:spacing w:before="220" w:after="1" w:line="220" w:lineRule="atLeast"/>
        <w:ind w:firstLine="540"/>
        <w:jc w:val="both"/>
        <w:rPr>
          <w:rFonts w:ascii="Times New Roman" w:hAnsi="Times New Roman"/>
        </w:rPr>
      </w:pPr>
      <w:bookmarkStart w:id="2" w:name="P21"/>
      <w:bookmarkEnd w:id="2"/>
      <w:r w:rsidRPr="00257B66">
        <w:rPr>
          <w:rFonts w:ascii="Times New Roman" w:hAnsi="Times New Roman"/>
        </w:rPr>
        <w:t xml:space="preserve">&lt;3&gt; </w:t>
      </w:r>
      <w:hyperlink r:id="rId51" w:history="1">
        <w:r w:rsidRPr="00257B66">
          <w:rPr>
            <w:rFonts w:ascii="Times New Roman" w:hAnsi="Times New Roman"/>
            <w:color w:val="0000FF"/>
          </w:rPr>
          <w:t>Пункт 1 ст. 2</w:t>
        </w:r>
      </w:hyperlink>
      <w:r w:rsidRPr="00257B66">
        <w:rPr>
          <w:rFonts w:ascii="Times New Roman" w:hAnsi="Times New Roman"/>
        </w:rPr>
        <w:t xml:space="preserve"> Закона N 63-ФЗ.</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&lt;4&gt; </w:t>
      </w:r>
      <w:hyperlink r:id="rId52" w:history="1">
        <w:r w:rsidRPr="00257B66">
          <w:rPr>
            <w:rFonts w:ascii="Times New Roman" w:hAnsi="Times New Roman"/>
            <w:color w:val="0000FF"/>
          </w:rPr>
          <w:t>Пункт 1 ст. 10</w:t>
        </w:r>
      </w:hyperlink>
      <w:r w:rsidRPr="00257B66">
        <w:rPr>
          <w:rFonts w:ascii="Times New Roman" w:hAnsi="Times New Roman"/>
        </w:rPr>
        <w:t xml:space="preserve"> Закона N 63-ФЗ.</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0"/>
        <w:rPr>
          <w:rFonts w:ascii="Times New Roman" w:hAnsi="Times New Roman"/>
        </w:rPr>
      </w:pPr>
      <w:r w:rsidRPr="00257B66">
        <w:rPr>
          <w:rFonts w:ascii="Times New Roman" w:hAnsi="Times New Roman"/>
          <w:b/>
        </w:rPr>
        <w:t>Что происходит на практике</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FF6ACD">
        <w:rPr>
          <w:rFonts w:ascii="Times New Roman" w:hAnsi="Times New Roman"/>
          <w:highlight w:val="yellow"/>
        </w:rPr>
        <w:t xml:space="preserve">Так, даже </w:t>
      </w:r>
      <w:proofErr w:type="spellStart"/>
      <w:r w:rsidRPr="00FF6ACD">
        <w:rPr>
          <w:rFonts w:ascii="Times New Roman" w:hAnsi="Times New Roman"/>
          <w:highlight w:val="yellow"/>
        </w:rPr>
        <w:t>Минкомсвязи</w:t>
      </w:r>
      <w:proofErr w:type="spellEnd"/>
      <w:r w:rsidRPr="00FF6ACD">
        <w:rPr>
          <w:rFonts w:ascii="Times New Roman" w:hAnsi="Times New Roman"/>
          <w:highlight w:val="yellow"/>
        </w:rPr>
        <w:t xml:space="preserve">, уполномоченный орган в сфере использования ЭП </w:t>
      </w:r>
      <w:hyperlink w:anchor="P46" w:history="1">
        <w:r w:rsidRPr="00FF6ACD">
          <w:rPr>
            <w:rFonts w:ascii="Times New Roman" w:hAnsi="Times New Roman"/>
            <w:color w:val="0000FF"/>
            <w:highlight w:val="yellow"/>
          </w:rPr>
          <w:t>&lt;5&gt;</w:t>
        </w:r>
      </w:hyperlink>
      <w:r w:rsidRPr="00FF6ACD">
        <w:rPr>
          <w:rFonts w:ascii="Times New Roman" w:hAnsi="Times New Roman"/>
          <w:highlight w:val="yellow"/>
        </w:rPr>
        <w:t>, не видит проблемы в передаче электронной подписи, оформленной на одно лицо, другому лицу. Пресс-служба ведомства сообщила нам следующее.</w:t>
      </w:r>
    </w:p>
    <w:p w:rsidR="00B51017" w:rsidRPr="00257B66" w:rsidRDefault="00B51017" w:rsidP="00FF6ACD">
      <w:pPr>
        <w:spacing w:after="1" w:line="220" w:lineRule="atLeast"/>
        <w:ind w:firstLine="540"/>
        <w:jc w:val="both"/>
        <w:rPr>
          <w:rFonts w:ascii="Times New Roman" w:hAnsi="Times New Roman"/>
        </w:rPr>
      </w:pPr>
    </w:p>
    <w:p w:rsidR="00B51017" w:rsidRPr="00FF6ACD" w:rsidRDefault="00B51017" w:rsidP="00FF6ACD">
      <w:pPr>
        <w:spacing w:after="1" w:line="220" w:lineRule="atLeast"/>
        <w:ind w:firstLine="540"/>
        <w:jc w:val="both"/>
        <w:rPr>
          <w:rFonts w:ascii="Times New Roman" w:hAnsi="Times New Roman"/>
          <w:b/>
          <w:highlight w:val="yellow"/>
        </w:rPr>
      </w:pPr>
      <w:r w:rsidRPr="00FF6ACD">
        <w:rPr>
          <w:rFonts w:ascii="Times New Roman" w:hAnsi="Times New Roman"/>
          <w:b/>
          <w:i/>
          <w:highlight w:val="yellow"/>
        </w:rPr>
        <w:t>Из авторитетных источников</w:t>
      </w:r>
    </w:p>
    <w:p w:rsidR="00B51017" w:rsidRPr="00FF6ACD" w:rsidRDefault="00B51017" w:rsidP="00FF6ACD">
      <w:pPr>
        <w:spacing w:before="220" w:after="1" w:line="220" w:lineRule="atLeast"/>
        <w:ind w:firstLine="540"/>
        <w:jc w:val="both"/>
        <w:rPr>
          <w:rFonts w:ascii="Times New Roman" w:hAnsi="Times New Roman"/>
          <w:b/>
        </w:rPr>
      </w:pPr>
      <w:r w:rsidRPr="00FF6ACD">
        <w:rPr>
          <w:rFonts w:ascii="Times New Roman" w:hAnsi="Times New Roman"/>
          <w:b/>
          <w:i/>
          <w:highlight w:val="yellow"/>
        </w:rPr>
        <w:t xml:space="preserve">Пресс-служба </w:t>
      </w:r>
      <w:proofErr w:type="spellStart"/>
      <w:r w:rsidRPr="00FF6ACD">
        <w:rPr>
          <w:rFonts w:ascii="Times New Roman" w:hAnsi="Times New Roman"/>
          <w:b/>
          <w:i/>
          <w:highlight w:val="yellow"/>
        </w:rPr>
        <w:t>Минкомсвязи</w:t>
      </w:r>
      <w:proofErr w:type="spellEnd"/>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w:t>
      </w:r>
      <w:r w:rsidRPr="00FF6ACD">
        <w:rPr>
          <w:rFonts w:ascii="Times New Roman" w:hAnsi="Times New Roman"/>
          <w:i/>
          <w:highlight w:val="yellow"/>
        </w:rPr>
        <w:t xml:space="preserve">Участники электронного взаимодействия обязаны не допускать использования принадлежащих им ключей электронной подписи без их согласия </w:t>
      </w:r>
      <w:hyperlink w:anchor="P47" w:history="1">
        <w:r w:rsidRPr="00FF6ACD">
          <w:rPr>
            <w:rFonts w:ascii="Times New Roman" w:hAnsi="Times New Roman"/>
            <w:i/>
            <w:color w:val="0000FF"/>
            <w:highlight w:val="yellow"/>
          </w:rPr>
          <w:t>&lt;6&gt;</w:t>
        </w:r>
      </w:hyperlink>
      <w:r w:rsidRPr="00FF6ACD">
        <w:rPr>
          <w:rFonts w:ascii="Times New Roman" w:hAnsi="Times New Roman"/>
          <w:i/>
          <w:highlight w:val="yellow"/>
        </w:rPr>
        <w:t>. То есть в принципе использование ключа ЭП, принадлежащего одному лицу, другим лицом допускается, прямого запрета на это в законе нет.</w:t>
      </w:r>
    </w:p>
    <w:p w:rsidR="00B51017" w:rsidRPr="00FF6ACD" w:rsidRDefault="00B51017" w:rsidP="00FF6ACD">
      <w:pPr>
        <w:spacing w:before="220" w:after="1" w:line="220" w:lineRule="atLeast"/>
        <w:ind w:firstLine="540"/>
        <w:jc w:val="both"/>
        <w:rPr>
          <w:rFonts w:ascii="Times New Roman" w:hAnsi="Times New Roman"/>
          <w:highlight w:val="yellow"/>
        </w:rPr>
      </w:pPr>
      <w:r w:rsidRPr="00FF6ACD">
        <w:rPr>
          <w:rFonts w:ascii="Times New Roman" w:hAnsi="Times New Roman"/>
          <w:i/>
          <w:highlight w:val="yellow"/>
        </w:rPr>
        <w:t xml:space="preserve">При этом передавать </w:t>
      </w:r>
      <w:hyperlink r:id="rId53" w:history="1">
        <w:r w:rsidRPr="00FF6ACD">
          <w:rPr>
            <w:rFonts w:ascii="Times New Roman" w:hAnsi="Times New Roman"/>
            <w:i/>
            <w:color w:val="0000FF"/>
            <w:highlight w:val="yellow"/>
          </w:rPr>
          <w:t>сертификат</w:t>
        </w:r>
      </w:hyperlink>
      <w:r w:rsidRPr="00FF6ACD">
        <w:rPr>
          <w:rFonts w:ascii="Times New Roman" w:hAnsi="Times New Roman"/>
          <w:i/>
          <w:highlight w:val="yellow"/>
        </w:rPr>
        <w:t xml:space="preserve"> ключа проверки электронной подписи другому сотруднику организации можно исключительно в случае наделения его полномочиями действовать от имени компании в том же объеме, что и сотрудник - владелец квалифицированного сертификата. Предоставление полномочий оформляется приказом руководителя организации, также необходимо получить согласие владельца сертификата ключа проверки на использование этого сертификата другим лицом".</w:t>
      </w:r>
    </w:p>
    <w:p w:rsidR="00B51017" w:rsidRPr="00FF6ACD" w:rsidRDefault="00B51017" w:rsidP="00FF6ACD">
      <w:pPr>
        <w:spacing w:after="1" w:line="220" w:lineRule="atLeast"/>
        <w:ind w:firstLine="540"/>
        <w:jc w:val="both"/>
        <w:rPr>
          <w:rFonts w:ascii="Times New Roman" w:hAnsi="Times New Roman"/>
          <w:highlight w:val="yellow"/>
        </w:rPr>
      </w:pPr>
    </w:p>
    <w:p w:rsidR="00B51017" w:rsidRPr="00FF6ACD" w:rsidRDefault="00B51017" w:rsidP="00FF6ACD">
      <w:pPr>
        <w:spacing w:after="1" w:line="220" w:lineRule="atLeast"/>
        <w:ind w:firstLine="540"/>
        <w:jc w:val="both"/>
        <w:rPr>
          <w:rFonts w:ascii="Times New Roman" w:hAnsi="Times New Roman"/>
          <w:b/>
        </w:rPr>
      </w:pPr>
      <w:r w:rsidRPr="00FF6ACD">
        <w:rPr>
          <w:rFonts w:ascii="Times New Roman" w:hAnsi="Times New Roman"/>
          <w:b/>
          <w:highlight w:val="yellow"/>
        </w:rPr>
        <w:t>Аналогичное мнение высказал и специалист Федеральной налоговой службы.</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i/>
        </w:rPr>
        <w:t>Из авторитетных источников</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Тараканов Сергей Александрович, советник государственной гражданской службы РФ 2 класса</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w:t>
      </w:r>
      <w:r w:rsidRPr="00FF6ACD">
        <w:rPr>
          <w:rFonts w:ascii="Times New Roman" w:hAnsi="Times New Roman"/>
          <w:i/>
          <w:highlight w:val="yellow"/>
        </w:rPr>
        <w:t xml:space="preserve">При использовании усиленных электронных подписей участники электронного взаимодействия обязаны обеспечивать конфиденциальность ключей ЭП, в частности не допускать использования принадлежащих им ключей ЭП без их согласия </w:t>
      </w:r>
      <w:hyperlink w:anchor="P22" w:history="1">
        <w:r w:rsidRPr="00FF6ACD">
          <w:rPr>
            <w:rFonts w:ascii="Times New Roman" w:hAnsi="Times New Roman"/>
            <w:i/>
            <w:color w:val="0000FF"/>
            <w:highlight w:val="yellow"/>
          </w:rPr>
          <w:t>&lt;4&gt;</w:t>
        </w:r>
      </w:hyperlink>
      <w:r w:rsidRPr="00FF6ACD">
        <w:rPr>
          <w:rFonts w:ascii="Times New Roman" w:hAnsi="Times New Roman"/>
          <w:i/>
          <w:highlight w:val="yellow"/>
        </w:rPr>
        <w:t>. Таким образом, при наличии волеизъявления участник электронного взаимодействия может допустить использование ключа ЭП третьим лицом".</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FF6ACD">
        <w:rPr>
          <w:rFonts w:ascii="Times New Roman" w:hAnsi="Times New Roman"/>
          <w:b/>
          <w:highlight w:val="yellow"/>
        </w:rPr>
        <w:t>А вот разработчик программного обеспечения, к которому мы обратились за консультацией, сомневается в законности передачи ключа ЭП</w:t>
      </w:r>
      <w:r w:rsidRPr="00FF6ACD">
        <w:rPr>
          <w:rFonts w:ascii="Times New Roman" w:hAnsi="Times New Roman"/>
          <w:highlight w:val="yellow"/>
        </w:rPr>
        <w:t>.</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i/>
        </w:rPr>
        <w:lastRenderedPageBreak/>
        <w:t>Из авторитетных источников</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Любезный Виктор Владимирович, ведущий разработчик программных продуктов компании "</w:t>
      </w:r>
      <w:proofErr w:type="spellStart"/>
      <w:r w:rsidRPr="00257B66">
        <w:rPr>
          <w:rFonts w:ascii="Times New Roman" w:hAnsi="Times New Roman"/>
          <w:i/>
        </w:rPr>
        <w:t>Бухсофт</w:t>
      </w:r>
      <w:proofErr w:type="gramStart"/>
      <w:r w:rsidRPr="00257B66">
        <w:rPr>
          <w:rFonts w:ascii="Times New Roman" w:hAnsi="Times New Roman"/>
          <w:i/>
        </w:rPr>
        <w:t>.р</w:t>
      </w:r>
      <w:proofErr w:type="gramEnd"/>
      <w:r w:rsidRPr="00257B66">
        <w:rPr>
          <w:rFonts w:ascii="Times New Roman" w:hAnsi="Times New Roman"/>
          <w:i/>
        </w:rPr>
        <w:t>у</w:t>
      </w:r>
      <w:proofErr w:type="spellEnd"/>
      <w:r w:rsidRPr="00257B66">
        <w:rPr>
          <w:rFonts w:ascii="Times New Roman" w:hAnsi="Times New Roman"/>
          <w:i/>
        </w:rPr>
        <w:t>"</w:t>
      </w:r>
    </w:p>
    <w:p w:rsidR="00B51017" w:rsidRPr="00257B66" w:rsidRDefault="00B51017" w:rsidP="00FF6ACD">
      <w:pPr>
        <w:spacing w:before="220" w:after="1" w:line="220" w:lineRule="atLeast"/>
        <w:ind w:firstLine="540"/>
        <w:jc w:val="both"/>
        <w:rPr>
          <w:rFonts w:ascii="Times New Roman" w:hAnsi="Times New Roman"/>
        </w:rPr>
      </w:pPr>
      <w:r w:rsidRPr="00FF6ACD">
        <w:rPr>
          <w:rFonts w:ascii="Times New Roman" w:hAnsi="Times New Roman"/>
          <w:i/>
          <w:highlight w:val="yellow"/>
        </w:rPr>
        <w:t xml:space="preserve">"Использование любого вида электронной подписи </w:t>
      </w:r>
      <w:proofErr w:type="gramStart"/>
      <w:r w:rsidRPr="00FF6ACD">
        <w:rPr>
          <w:rFonts w:ascii="Times New Roman" w:hAnsi="Times New Roman"/>
          <w:i/>
          <w:highlight w:val="yellow"/>
        </w:rPr>
        <w:t>должно</w:t>
      </w:r>
      <w:proofErr w:type="gramEnd"/>
      <w:r w:rsidRPr="00FF6ACD">
        <w:rPr>
          <w:rFonts w:ascii="Times New Roman" w:hAnsi="Times New Roman"/>
          <w:i/>
          <w:highlight w:val="yellow"/>
        </w:rPr>
        <w:t xml:space="preserve"> так или иначе говорить о том, что подпись сделана конкретным лицом </w:t>
      </w:r>
      <w:hyperlink w:anchor="P48" w:history="1">
        <w:r w:rsidRPr="00FF6ACD">
          <w:rPr>
            <w:rFonts w:ascii="Times New Roman" w:hAnsi="Times New Roman"/>
            <w:i/>
            <w:color w:val="0000FF"/>
            <w:highlight w:val="yellow"/>
          </w:rPr>
          <w:t>&lt;7&gt;</w:t>
        </w:r>
      </w:hyperlink>
      <w:r w:rsidRPr="00FF6ACD">
        <w:rPr>
          <w:rFonts w:ascii="Times New Roman" w:hAnsi="Times New Roman"/>
          <w:i/>
          <w:highlight w:val="yellow"/>
        </w:rPr>
        <w:t xml:space="preserve">. Для этого в </w:t>
      </w:r>
      <w:hyperlink r:id="rId54" w:history="1">
        <w:r w:rsidRPr="00FF6ACD">
          <w:rPr>
            <w:rFonts w:ascii="Times New Roman" w:hAnsi="Times New Roman"/>
            <w:i/>
            <w:color w:val="0000FF"/>
            <w:highlight w:val="yellow"/>
          </w:rPr>
          <w:t>Законе</w:t>
        </w:r>
      </w:hyperlink>
      <w:r w:rsidRPr="00FF6ACD">
        <w:rPr>
          <w:rFonts w:ascii="Times New Roman" w:hAnsi="Times New Roman"/>
          <w:i/>
          <w:highlight w:val="yellow"/>
        </w:rPr>
        <w:t xml:space="preserve"> и прописана обязанность обеспечить конфиденциальность ключей. Поэтому смысл издания приказа о передаче ключа считаю спорным".</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3" w:name="P46"/>
      <w:bookmarkEnd w:id="3"/>
      <w:r w:rsidRPr="00257B66">
        <w:rPr>
          <w:rFonts w:ascii="Times New Roman" w:hAnsi="Times New Roman"/>
        </w:rPr>
        <w:t xml:space="preserve">&lt;5&gt; </w:t>
      </w:r>
      <w:hyperlink r:id="rId55" w:history="1">
        <w:r w:rsidRPr="00257B66">
          <w:rPr>
            <w:rFonts w:ascii="Times New Roman" w:hAnsi="Times New Roman"/>
            <w:color w:val="0000FF"/>
          </w:rPr>
          <w:t>Пункт 1</w:t>
        </w:r>
      </w:hyperlink>
      <w:r w:rsidRPr="00257B66">
        <w:rPr>
          <w:rFonts w:ascii="Times New Roman" w:hAnsi="Times New Roman"/>
        </w:rPr>
        <w:t xml:space="preserve"> Положения, утв. Постановлением Правительства РФ от 02.06.2008 N 418.</w:t>
      </w:r>
    </w:p>
    <w:p w:rsidR="00B51017" w:rsidRPr="00257B66" w:rsidRDefault="00B51017" w:rsidP="00FF6ACD">
      <w:pPr>
        <w:spacing w:before="220" w:after="1" w:line="220" w:lineRule="atLeast"/>
        <w:ind w:firstLine="540"/>
        <w:jc w:val="both"/>
        <w:rPr>
          <w:rFonts w:ascii="Times New Roman" w:hAnsi="Times New Roman"/>
        </w:rPr>
      </w:pPr>
      <w:bookmarkStart w:id="4" w:name="P47"/>
      <w:bookmarkEnd w:id="4"/>
      <w:r w:rsidRPr="00257B66">
        <w:rPr>
          <w:rFonts w:ascii="Times New Roman" w:hAnsi="Times New Roman"/>
        </w:rPr>
        <w:t xml:space="preserve">&lt;6&gt; </w:t>
      </w:r>
      <w:hyperlink r:id="rId56" w:history="1">
        <w:r w:rsidRPr="00257B66">
          <w:rPr>
            <w:rFonts w:ascii="Times New Roman" w:hAnsi="Times New Roman"/>
            <w:color w:val="0000FF"/>
          </w:rPr>
          <w:t>Статья 10</w:t>
        </w:r>
      </w:hyperlink>
      <w:r w:rsidRPr="00257B66">
        <w:rPr>
          <w:rFonts w:ascii="Times New Roman" w:hAnsi="Times New Roman"/>
        </w:rPr>
        <w:t xml:space="preserve"> Закона N 63-ФЗ.</w:t>
      </w:r>
    </w:p>
    <w:p w:rsidR="00B51017" w:rsidRPr="00257B66" w:rsidRDefault="00B51017" w:rsidP="00FF6ACD">
      <w:pPr>
        <w:spacing w:before="220" w:after="1" w:line="220" w:lineRule="atLeast"/>
        <w:ind w:firstLine="540"/>
        <w:jc w:val="both"/>
        <w:rPr>
          <w:rFonts w:ascii="Times New Roman" w:hAnsi="Times New Roman"/>
        </w:rPr>
      </w:pPr>
      <w:bookmarkStart w:id="5" w:name="P48"/>
      <w:bookmarkEnd w:id="5"/>
      <w:r w:rsidRPr="00257B66">
        <w:rPr>
          <w:rFonts w:ascii="Times New Roman" w:hAnsi="Times New Roman"/>
        </w:rPr>
        <w:t xml:space="preserve">&lt;7&gt; </w:t>
      </w:r>
      <w:hyperlink r:id="rId57" w:history="1">
        <w:r w:rsidRPr="00257B66">
          <w:rPr>
            <w:rFonts w:ascii="Times New Roman" w:hAnsi="Times New Roman"/>
            <w:color w:val="0000FF"/>
          </w:rPr>
          <w:t>Статья 5</w:t>
        </w:r>
      </w:hyperlink>
      <w:r w:rsidRPr="00257B66">
        <w:rPr>
          <w:rFonts w:ascii="Times New Roman" w:hAnsi="Times New Roman"/>
        </w:rPr>
        <w:t xml:space="preserve"> Закона N 63-ФЗ.</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0"/>
        <w:rPr>
          <w:rFonts w:ascii="Times New Roman" w:hAnsi="Times New Roman"/>
        </w:rPr>
      </w:pPr>
      <w:r w:rsidRPr="00FF6ACD">
        <w:rPr>
          <w:rFonts w:ascii="Times New Roman" w:hAnsi="Times New Roman"/>
          <w:b/>
          <w:highlight w:val="yellow"/>
        </w:rPr>
        <w:t>Возможные риски передачи ЭП</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Поскольку нормативного запрета нет, люди часто рассуждают таким образом: ну да, использовать чужую ЭП неправильно, но мы же для дела, никому от этого хуже не будет, а пользователи нашей электронной документации ничего не узнают. Однако это не всегда так. Прежде всего, когда вы доверяете </w:t>
      </w:r>
      <w:proofErr w:type="gramStart"/>
      <w:r w:rsidRPr="00257B66">
        <w:rPr>
          <w:rFonts w:ascii="Times New Roman" w:hAnsi="Times New Roman"/>
        </w:rPr>
        <w:t>свою</w:t>
      </w:r>
      <w:proofErr w:type="gramEnd"/>
      <w:r w:rsidRPr="00257B66">
        <w:rPr>
          <w:rFonts w:ascii="Times New Roman" w:hAnsi="Times New Roman"/>
        </w:rPr>
        <w:t xml:space="preserve"> ЭП другим людям, контроль за конфиденциальностью ключей неизбежно снижается. Ваш "заместитель" может просто проявить невнимательность и допустить, чтобы ЭП воспользовался посторонний, либо неосторожно </w:t>
      </w:r>
      <w:proofErr w:type="gramStart"/>
      <w:r w:rsidRPr="00257B66">
        <w:rPr>
          <w:rFonts w:ascii="Times New Roman" w:hAnsi="Times New Roman"/>
        </w:rPr>
        <w:t>словить</w:t>
      </w:r>
      <w:proofErr w:type="gramEnd"/>
      <w:r w:rsidRPr="00257B66">
        <w:rPr>
          <w:rFonts w:ascii="Times New Roman" w:hAnsi="Times New Roman"/>
        </w:rPr>
        <w:t xml:space="preserve"> вирус, который скачает информацию. В результате ЭП попадет к </w:t>
      </w:r>
      <w:proofErr w:type="gramStart"/>
      <w:r w:rsidRPr="00257B66">
        <w:rPr>
          <w:rFonts w:ascii="Times New Roman" w:hAnsi="Times New Roman"/>
        </w:rPr>
        <w:t>жуликам</w:t>
      </w:r>
      <w:proofErr w:type="gramEnd"/>
      <w:r w:rsidRPr="00257B66">
        <w:rPr>
          <w:rFonts w:ascii="Times New Roman" w:hAnsi="Times New Roman"/>
        </w:rPr>
        <w:t xml:space="preserve"> и организация потеряет деньги или информацию. Но есть и другие опасности.</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Рассмотрим судебную практику из различных сфер применения ЭП.</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1"/>
        <w:rPr>
          <w:rFonts w:ascii="Times New Roman" w:hAnsi="Times New Roman"/>
        </w:rPr>
      </w:pPr>
      <w:r w:rsidRPr="00260AD5">
        <w:rPr>
          <w:rFonts w:ascii="Times New Roman" w:hAnsi="Times New Roman"/>
          <w:b/>
          <w:highlight w:val="yellow"/>
        </w:rPr>
        <w:t>Банки</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Как правило, сотрудники банков в курсе, что ЭП не всегда использует то лицо, на которое она оформлена. Что не означает, будто банк признает это законным. Просто риски, связанные с нарушением конфиденциальности ЭП, несет клиент. Это следует из </w:t>
      </w:r>
      <w:hyperlink r:id="rId58" w:history="1">
        <w:r w:rsidRPr="00257B66">
          <w:rPr>
            <w:rFonts w:ascii="Times New Roman" w:hAnsi="Times New Roman"/>
            <w:color w:val="0000FF"/>
          </w:rPr>
          <w:t>Закона</w:t>
        </w:r>
      </w:hyperlink>
      <w:r w:rsidRPr="00257B66">
        <w:rPr>
          <w:rFonts w:ascii="Times New Roman" w:hAnsi="Times New Roman"/>
        </w:rPr>
        <w:t xml:space="preserve"> </w:t>
      </w:r>
      <w:hyperlink w:anchor="P62" w:history="1">
        <w:r w:rsidRPr="00257B66">
          <w:rPr>
            <w:rFonts w:ascii="Times New Roman" w:hAnsi="Times New Roman"/>
            <w:color w:val="0000FF"/>
          </w:rPr>
          <w:t>&lt;8&gt;</w:t>
        </w:r>
      </w:hyperlink>
      <w:r w:rsidRPr="00257B66">
        <w:rPr>
          <w:rFonts w:ascii="Times New Roman" w:hAnsi="Times New Roman"/>
        </w:rPr>
        <w:t xml:space="preserve"> и всегда четко прописывается в договоре. Поэтому если со счета организации с помощью вашей ЭП незаконно спишут деньги, убытки с банка взыскать не получится </w:t>
      </w:r>
      <w:hyperlink w:anchor="P63" w:history="1">
        <w:r w:rsidRPr="00257B66">
          <w:rPr>
            <w:rFonts w:ascii="Times New Roman" w:hAnsi="Times New Roman"/>
            <w:color w:val="0000FF"/>
          </w:rPr>
          <w:t>&lt;9&gt;</w:t>
        </w:r>
      </w:hyperlink>
      <w:r w:rsidRPr="00257B66">
        <w:rPr>
          <w:rFonts w:ascii="Times New Roman" w:hAnsi="Times New Roman"/>
        </w:rPr>
        <w:t xml:space="preserve">. Суды считают, что банк обязан исполнять платежное поручение, подписанное корректной ЭП </w:t>
      </w:r>
      <w:hyperlink w:anchor="P64" w:history="1">
        <w:r w:rsidRPr="00257B66">
          <w:rPr>
            <w:rFonts w:ascii="Times New Roman" w:hAnsi="Times New Roman"/>
            <w:color w:val="0000FF"/>
          </w:rPr>
          <w:t>&lt;10&gt;</w:t>
        </w:r>
      </w:hyperlink>
      <w:r w:rsidRPr="00257B66">
        <w:rPr>
          <w:rFonts w:ascii="Times New Roman" w:hAnsi="Times New Roman"/>
        </w:rPr>
        <w:t>. Возмещения понесенного ущерба можно требовать только со злоумышленников, каким-либо образом получивших доступ к ЭП сотрудника. Но для этого их надо сначала установить.</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Важно отметить, что выявляемые в суде факты передачи ЭП другим лицам всегда оцениваются как нарушение договора со стороны клиента банка.</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Так, во время внезапного отключения компьютера, на котором стояла программа "Клиент - Банк", с расчетного счета ООО было списано более 1,7 </w:t>
      </w:r>
      <w:proofErr w:type="spellStart"/>
      <w:proofErr w:type="gramStart"/>
      <w:r w:rsidRPr="00257B66">
        <w:rPr>
          <w:rFonts w:ascii="Times New Roman" w:hAnsi="Times New Roman"/>
        </w:rPr>
        <w:t>млн</w:t>
      </w:r>
      <w:proofErr w:type="spellEnd"/>
      <w:proofErr w:type="gramEnd"/>
      <w:r w:rsidRPr="00257B66">
        <w:rPr>
          <w:rFonts w:ascii="Times New Roman" w:hAnsi="Times New Roman"/>
        </w:rPr>
        <w:t xml:space="preserve"> руб. Спор с банком о взыскании убытков общество проиграло. Судьи указали, что платежное поручение было подписано действующей ЭП директора, </w:t>
      </w:r>
      <w:proofErr w:type="gramStart"/>
      <w:r w:rsidRPr="00257B66">
        <w:rPr>
          <w:rFonts w:ascii="Times New Roman" w:hAnsi="Times New Roman"/>
        </w:rPr>
        <w:t>а ООО</w:t>
      </w:r>
      <w:proofErr w:type="gramEnd"/>
      <w:r w:rsidRPr="00257B66">
        <w:rPr>
          <w:rFonts w:ascii="Times New Roman" w:hAnsi="Times New Roman"/>
        </w:rPr>
        <w:t xml:space="preserve"> нарушило условия договора с банком об обеспечении конфиденциальности. В частности, носитель с главным ключом и ЭП директор</w:t>
      </w:r>
      <w:proofErr w:type="gramStart"/>
      <w:r w:rsidRPr="00257B66">
        <w:rPr>
          <w:rFonts w:ascii="Times New Roman" w:hAnsi="Times New Roman"/>
        </w:rPr>
        <w:t>а ООО</w:t>
      </w:r>
      <w:proofErr w:type="gramEnd"/>
      <w:r w:rsidRPr="00257B66">
        <w:rPr>
          <w:rFonts w:ascii="Times New Roman" w:hAnsi="Times New Roman"/>
        </w:rPr>
        <w:t xml:space="preserve"> был передан главному бухгалтеру, у которого он хранился в сейфе </w:t>
      </w:r>
      <w:hyperlink w:anchor="P65" w:history="1">
        <w:r w:rsidRPr="00257B66">
          <w:rPr>
            <w:rFonts w:ascii="Times New Roman" w:hAnsi="Times New Roman"/>
            <w:color w:val="0000FF"/>
          </w:rPr>
          <w:t>&lt;11&gt;</w:t>
        </w:r>
      </w:hyperlink>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В другом случае 96 тыс. руб. "ушли" со счет</w:t>
      </w:r>
      <w:proofErr w:type="gramStart"/>
      <w:r w:rsidRPr="00257B66">
        <w:rPr>
          <w:rFonts w:ascii="Times New Roman" w:hAnsi="Times New Roman"/>
        </w:rPr>
        <w:t>а ООО</w:t>
      </w:r>
      <w:proofErr w:type="gramEnd"/>
      <w:r w:rsidRPr="00257B66">
        <w:rPr>
          <w:rFonts w:ascii="Times New Roman" w:hAnsi="Times New Roman"/>
        </w:rPr>
        <w:t xml:space="preserve"> на основании платежного поручения, подписанного ЭП уже уволенного директора (о назначении нового в банк не сообщали). А пользовался этой ЭП, как установило следствие, вообще бухгалтер. Суд отметил, чт</w:t>
      </w:r>
      <w:proofErr w:type="gramStart"/>
      <w:r w:rsidRPr="00257B66">
        <w:rPr>
          <w:rFonts w:ascii="Times New Roman" w:hAnsi="Times New Roman"/>
        </w:rPr>
        <w:t>о ООО</w:t>
      </w:r>
      <w:proofErr w:type="gramEnd"/>
      <w:r w:rsidRPr="00257B66">
        <w:rPr>
          <w:rFonts w:ascii="Times New Roman" w:hAnsi="Times New Roman"/>
        </w:rPr>
        <w:t xml:space="preserve"> не обеспечило режим секретности ключа ЭП и передало его в пользование третьему лицу, чем нарушило требования </w:t>
      </w:r>
      <w:hyperlink r:id="rId59" w:history="1">
        <w:r w:rsidRPr="00257B66">
          <w:rPr>
            <w:rFonts w:ascii="Times New Roman" w:hAnsi="Times New Roman"/>
            <w:color w:val="0000FF"/>
          </w:rPr>
          <w:t>Закона</w:t>
        </w:r>
      </w:hyperlink>
      <w:r w:rsidRPr="00257B66">
        <w:rPr>
          <w:rFonts w:ascii="Times New Roman" w:hAnsi="Times New Roman"/>
        </w:rPr>
        <w:t xml:space="preserve"> об ЭП. Во взыскании денег с банка было отказано </w:t>
      </w:r>
      <w:hyperlink w:anchor="P66" w:history="1">
        <w:r w:rsidRPr="00257B66">
          <w:rPr>
            <w:rFonts w:ascii="Times New Roman" w:hAnsi="Times New Roman"/>
            <w:color w:val="0000FF"/>
          </w:rPr>
          <w:t>&lt;12&gt;</w:t>
        </w:r>
      </w:hyperlink>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6" w:name="P62"/>
      <w:bookmarkEnd w:id="6"/>
      <w:r w:rsidRPr="00257B66">
        <w:rPr>
          <w:rFonts w:ascii="Times New Roman" w:hAnsi="Times New Roman"/>
        </w:rPr>
        <w:t xml:space="preserve">&lt;8&gt; </w:t>
      </w:r>
      <w:hyperlink r:id="rId60" w:history="1">
        <w:r w:rsidRPr="00257B66">
          <w:rPr>
            <w:rFonts w:ascii="Times New Roman" w:hAnsi="Times New Roman"/>
            <w:color w:val="0000FF"/>
          </w:rPr>
          <w:t>Пункт 1 ст. 854</w:t>
        </w:r>
      </w:hyperlink>
      <w:r w:rsidRPr="00257B66">
        <w:rPr>
          <w:rFonts w:ascii="Times New Roman" w:hAnsi="Times New Roman"/>
        </w:rPr>
        <w:t xml:space="preserve">, </w:t>
      </w:r>
      <w:hyperlink r:id="rId61" w:history="1">
        <w:r w:rsidRPr="00257B66">
          <w:rPr>
            <w:rFonts w:ascii="Times New Roman" w:hAnsi="Times New Roman"/>
            <w:color w:val="0000FF"/>
          </w:rPr>
          <w:t>п. 1 ст. 845</w:t>
        </w:r>
      </w:hyperlink>
      <w:r w:rsidRPr="00257B66">
        <w:rPr>
          <w:rFonts w:ascii="Times New Roman" w:hAnsi="Times New Roman"/>
        </w:rPr>
        <w:t xml:space="preserve">, </w:t>
      </w:r>
      <w:hyperlink r:id="rId62" w:history="1">
        <w:r w:rsidRPr="00257B66">
          <w:rPr>
            <w:rFonts w:ascii="Times New Roman" w:hAnsi="Times New Roman"/>
            <w:color w:val="0000FF"/>
          </w:rPr>
          <w:t>п. 3 ст. 847</w:t>
        </w:r>
      </w:hyperlink>
      <w:r w:rsidRPr="00257B66">
        <w:rPr>
          <w:rFonts w:ascii="Times New Roman" w:hAnsi="Times New Roman"/>
        </w:rPr>
        <w:t xml:space="preserve"> ГК РФ.</w:t>
      </w:r>
    </w:p>
    <w:p w:rsidR="00B51017" w:rsidRPr="00257B66" w:rsidRDefault="00B51017" w:rsidP="00FF6ACD">
      <w:pPr>
        <w:spacing w:before="220" w:after="1" w:line="220" w:lineRule="atLeast"/>
        <w:ind w:firstLine="540"/>
        <w:jc w:val="both"/>
        <w:rPr>
          <w:rFonts w:ascii="Times New Roman" w:hAnsi="Times New Roman"/>
        </w:rPr>
      </w:pPr>
      <w:bookmarkStart w:id="7" w:name="P63"/>
      <w:bookmarkEnd w:id="7"/>
      <w:r w:rsidRPr="00257B66">
        <w:rPr>
          <w:rFonts w:ascii="Times New Roman" w:hAnsi="Times New Roman"/>
        </w:rPr>
        <w:t xml:space="preserve">&lt;9&gt; Постановления АС ЗСО от 20.02.2015 </w:t>
      </w:r>
      <w:hyperlink r:id="rId63" w:history="1">
        <w:r w:rsidRPr="00257B66">
          <w:rPr>
            <w:rFonts w:ascii="Times New Roman" w:hAnsi="Times New Roman"/>
            <w:color w:val="0000FF"/>
          </w:rPr>
          <w:t>N А27-5335/2013</w:t>
        </w:r>
      </w:hyperlink>
      <w:r w:rsidRPr="00257B66">
        <w:rPr>
          <w:rFonts w:ascii="Times New Roman" w:hAnsi="Times New Roman"/>
        </w:rPr>
        <w:t xml:space="preserve">; ФАС МО от 05.08.2014 </w:t>
      </w:r>
      <w:hyperlink r:id="rId64" w:history="1">
        <w:r w:rsidRPr="00257B66">
          <w:rPr>
            <w:rFonts w:ascii="Times New Roman" w:hAnsi="Times New Roman"/>
            <w:color w:val="0000FF"/>
          </w:rPr>
          <w:t>N А40-82734/2013</w:t>
        </w:r>
      </w:hyperlink>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8" w:name="P64"/>
      <w:bookmarkEnd w:id="8"/>
      <w:r w:rsidRPr="00257B66">
        <w:rPr>
          <w:rFonts w:ascii="Times New Roman" w:hAnsi="Times New Roman"/>
        </w:rPr>
        <w:lastRenderedPageBreak/>
        <w:t xml:space="preserve">&lt;10&gt; </w:t>
      </w:r>
      <w:hyperlink r:id="rId65" w:history="1">
        <w:r w:rsidRPr="00257B66">
          <w:rPr>
            <w:rFonts w:ascii="Times New Roman" w:hAnsi="Times New Roman"/>
            <w:color w:val="0000FF"/>
          </w:rPr>
          <w:t>Пункт 1 ст. 845</w:t>
        </w:r>
      </w:hyperlink>
      <w:r w:rsidRPr="00257B66">
        <w:rPr>
          <w:rFonts w:ascii="Times New Roman" w:hAnsi="Times New Roman"/>
        </w:rPr>
        <w:t xml:space="preserve"> ГК РФ.</w:t>
      </w:r>
    </w:p>
    <w:p w:rsidR="00B51017" w:rsidRPr="00257B66" w:rsidRDefault="00B51017" w:rsidP="00FF6ACD">
      <w:pPr>
        <w:spacing w:before="220" w:after="1" w:line="220" w:lineRule="atLeast"/>
        <w:ind w:firstLine="540"/>
        <w:jc w:val="both"/>
        <w:rPr>
          <w:rFonts w:ascii="Times New Roman" w:hAnsi="Times New Roman"/>
        </w:rPr>
      </w:pPr>
      <w:bookmarkStart w:id="9" w:name="P65"/>
      <w:bookmarkEnd w:id="9"/>
      <w:r w:rsidRPr="00257B66">
        <w:rPr>
          <w:rFonts w:ascii="Times New Roman" w:hAnsi="Times New Roman"/>
        </w:rPr>
        <w:t xml:space="preserve">&lt;11&gt; </w:t>
      </w:r>
      <w:hyperlink r:id="rId66" w:history="1">
        <w:r w:rsidRPr="00257B66">
          <w:rPr>
            <w:rFonts w:ascii="Times New Roman" w:hAnsi="Times New Roman"/>
            <w:color w:val="0000FF"/>
          </w:rPr>
          <w:t>Постановление</w:t>
        </w:r>
      </w:hyperlink>
      <w:r w:rsidRPr="00257B66">
        <w:rPr>
          <w:rFonts w:ascii="Times New Roman" w:hAnsi="Times New Roman"/>
        </w:rPr>
        <w:t xml:space="preserve"> ФАС ЦО от 03.09.2013 N А35-10589/12.</w:t>
      </w:r>
    </w:p>
    <w:p w:rsidR="00B51017" w:rsidRPr="00257B66" w:rsidRDefault="00B51017" w:rsidP="00FF6ACD">
      <w:pPr>
        <w:spacing w:before="220" w:after="1" w:line="220" w:lineRule="atLeast"/>
        <w:ind w:firstLine="540"/>
        <w:jc w:val="both"/>
        <w:rPr>
          <w:rFonts w:ascii="Times New Roman" w:hAnsi="Times New Roman"/>
        </w:rPr>
      </w:pPr>
      <w:bookmarkStart w:id="10" w:name="P66"/>
      <w:bookmarkEnd w:id="10"/>
      <w:r w:rsidRPr="00257B66">
        <w:rPr>
          <w:rFonts w:ascii="Times New Roman" w:hAnsi="Times New Roman"/>
        </w:rPr>
        <w:t xml:space="preserve">&lt;12&gt; </w:t>
      </w:r>
      <w:hyperlink r:id="rId67" w:history="1">
        <w:r w:rsidRPr="00257B66">
          <w:rPr>
            <w:rFonts w:ascii="Times New Roman" w:hAnsi="Times New Roman"/>
            <w:color w:val="0000FF"/>
          </w:rPr>
          <w:t>Постановление</w:t>
        </w:r>
      </w:hyperlink>
      <w:r w:rsidRPr="00257B66">
        <w:rPr>
          <w:rFonts w:ascii="Times New Roman" w:hAnsi="Times New Roman"/>
        </w:rPr>
        <w:t xml:space="preserve"> ФАС СЗО от 05.12.2011 N А21-8586/2010.</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1"/>
        <w:rPr>
          <w:rFonts w:ascii="Times New Roman" w:hAnsi="Times New Roman"/>
        </w:rPr>
      </w:pPr>
      <w:r w:rsidRPr="00260AD5">
        <w:rPr>
          <w:rFonts w:ascii="Times New Roman" w:hAnsi="Times New Roman"/>
          <w:b/>
          <w:highlight w:val="yellow"/>
        </w:rPr>
        <w:t>Контрагенты</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Если документ, с которым не согласна организация, подписан действующей ЭП ее сотрудника, то </w:t>
      </w:r>
      <w:proofErr w:type="gramStart"/>
      <w:r w:rsidRPr="00257B66">
        <w:rPr>
          <w:rFonts w:ascii="Times New Roman" w:hAnsi="Times New Roman"/>
        </w:rPr>
        <w:t>отвертеться</w:t>
      </w:r>
      <w:proofErr w:type="gramEnd"/>
      <w:r w:rsidRPr="00257B66">
        <w:rPr>
          <w:rFonts w:ascii="Times New Roman" w:hAnsi="Times New Roman"/>
        </w:rPr>
        <w:t xml:space="preserve"> от документа вряд ли удастся. Так, суд принял решение о взыскании с ООО задолженности по договору поставки, хотя организация утверждала, что не получала спорного товара. При этом в наличии была товарная накладная, подписанная ЭП работника компании. По мнению организации, этой ЭП воспользовалось некое неуполномоченное лицо. В процессе разбирательства было установлено, что договор ООО с поставщиком предусматривал использование ЭП при составлении </w:t>
      </w:r>
      <w:proofErr w:type="spellStart"/>
      <w:r w:rsidRPr="00257B66">
        <w:rPr>
          <w:rFonts w:ascii="Times New Roman" w:hAnsi="Times New Roman"/>
        </w:rPr>
        <w:t>первички</w:t>
      </w:r>
      <w:proofErr w:type="spellEnd"/>
      <w:r w:rsidRPr="00257B66">
        <w:rPr>
          <w:rFonts w:ascii="Times New Roman" w:hAnsi="Times New Roman"/>
        </w:rPr>
        <w:t xml:space="preserve">, в том числе и </w:t>
      </w:r>
      <w:hyperlink r:id="rId68" w:history="1">
        <w:r w:rsidRPr="00257B66">
          <w:rPr>
            <w:rFonts w:ascii="Times New Roman" w:hAnsi="Times New Roman"/>
            <w:color w:val="0000FF"/>
          </w:rPr>
          <w:t>формы N ТОРГ-12</w:t>
        </w:r>
      </w:hyperlink>
      <w:r w:rsidRPr="00257B66">
        <w:rPr>
          <w:rFonts w:ascii="Times New Roman" w:hAnsi="Times New Roman"/>
        </w:rPr>
        <w:t xml:space="preserve">. ЭП ответственного лица признали действительной </w:t>
      </w:r>
      <w:hyperlink w:anchor="P76" w:history="1">
        <w:r w:rsidRPr="00257B66">
          <w:rPr>
            <w:rFonts w:ascii="Times New Roman" w:hAnsi="Times New Roman"/>
            <w:color w:val="0000FF"/>
          </w:rPr>
          <w:t>&lt;13&gt;</w:t>
        </w:r>
      </w:hyperlink>
      <w:r w:rsidRPr="00257B66">
        <w:rPr>
          <w:rFonts w:ascii="Times New Roman" w:hAnsi="Times New Roman"/>
        </w:rPr>
        <w:t>.</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i/>
        </w:rPr>
        <w:t>Примечание</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 xml:space="preserve">Если спора нет, но контрагент узнал, что ЭП руководителя применил другой сотрудник, к примеру, при подписании контракта, это не так страшно. По правилам </w:t>
      </w:r>
      <w:hyperlink r:id="rId69" w:history="1">
        <w:r w:rsidRPr="00257B66">
          <w:rPr>
            <w:rFonts w:ascii="Times New Roman" w:hAnsi="Times New Roman"/>
            <w:i/>
            <w:color w:val="0000FF"/>
          </w:rPr>
          <w:t>ГК</w:t>
        </w:r>
      </w:hyperlink>
      <w:r w:rsidRPr="00257B66">
        <w:rPr>
          <w:rFonts w:ascii="Times New Roman" w:hAnsi="Times New Roman"/>
          <w:i/>
        </w:rPr>
        <w:t xml:space="preserve"> РФ организация может направить письмо другой стороне о том, что она одобряет сделку, совершенную неуполномоченным лицом, и таким образом снять проблему </w:t>
      </w:r>
      <w:hyperlink w:anchor="P77" w:history="1">
        <w:r w:rsidRPr="00257B66">
          <w:rPr>
            <w:rFonts w:ascii="Times New Roman" w:hAnsi="Times New Roman"/>
            <w:i/>
            <w:color w:val="0000FF"/>
          </w:rPr>
          <w:t>&lt;14&gt;</w:t>
        </w:r>
      </w:hyperlink>
      <w:r w:rsidRPr="00257B66">
        <w:rPr>
          <w:rFonts w:ascii="Times New Roman" w:hAnsi="Times New Roman"/>
          <w:i/>
        </w:rPr>
        <w:t>.</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11" w:name="P76"/>
      <w:bookmarkEnd w:id="11"/>
      <w:r w:rsidRPr="00257B66">
        <w:rPr>
          <w:rFonts w:ascii="Times New Roman" w:hAnsi="Times New Roman"/>
        </w:rPr>
        <w:t xml:space="preserve">&lt;13&gt; </w:t>
      </w:r>
      <w:hyperlink r:id="rId70" w:history="1">
        <w:r w:rsidRPr="00257B66">
          <w:rPr>
            <w:rFonts w:ascii="Times New Roman" w:hAnsi="Times New Roman"/>
            <w:color w:val="0000FF"/>
          </w:rPr>
          <w:t>Постановление</w:t>
        </w:r>
      </w:hyperlink>
      <w:r w:rsidRPr="00257B66">
        <w:rPr>
          <w:rFonts w:ascii="Times New Roman" w:hAnsi="Times New Roman"/>
        </w:rPr>
        <w:t xml:space="preserve"> ФАС ВВО от 11.08.2010 N А43-5226/2010.</w:t>
      </w:r>
    </w:p>
    <w:p w:rsidR="00B51017" w:rsidRPr="00257B66" w:rsidRDefault="00B51017" w:rsidP="00FF6ACD">
      <w:pPr>
        <w:spacing w:before="220" w:after="1" w:line="220" w:lineRule="atLeast"/>
        <w:ind w:firstLine="540"/>
        <w:jc w:val="both"/>
        <w:rPr>
          <w:rFonts w:ascii="Times New Roman" w:hAnsi="Times New Roman"/>
        </w:rPr>
      </w:pPr>
      <w:bookmarkStart w:id="12" w:name="P77"/>
      <w:bookmarkEnd w:id="12"/>
      <w:r w:rsidRPr="00257B66">
        <w:rPr>
          <w:rFonts w:ascii="Times New Roman" w:hAnsi="Times New Roman"/>
        </w:rPr>
        <w:t xml:space="preserve">&lt;14&gt; </w:t>
      </w:r>
      <w:hyperlink r:id="rId71" w:history="1">
        <w:r w:rsidRPr="00257B66">
          <w:rPr>
            <w:rFonts w:ascii="Times New Roman" w:hAnsi="Times New Roman"/>
            <w:color w:val="0000FF"/>
          </w:rPr>
          <w:t>Пункт 1 ст. 183</w:t>
        </w:r>
      </w:hyperlink>
      <w:r w:rsidRPr="00257B66">
        <w:rPr>
          <w:rFonts w:ascii="Times New Roman" w:hAnsi="Times New Roman"/>
        </w:rPr>
        <w:t xml:space="preserve"> ГК РФ.</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1"/>
        <w:rPr>
          <w:rFonts w:ascii="Times New Roman" w:hAnsi="Times New Roman"/>
        </w:rPr>
      </w:pPr>
      <w:proofErr w:type="spellStart"/>
      <w:r w:rsidRPr="00260AD5">
        <w:rPr>
          <w:rFonts w:ascii="Times New Roman" w:hAnsi="Times New Roman"/>
          <w:b/>
          <w:highlight w:val="yellow"/>
        </w:rPr>
        <w:t>Госзакупки</w:t>
      </w:r>
      <w:proofErr w:type="spellEnd"/>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Довольно неприятные последствия использования чужой ЭП могут быть у организаций, участвующих в </w:t>
      </w:r>
      <w:proofErr w:type="spellStart"/>
      <w:r w:rsidRPr="00257B66">
        <w:rPr>
          <w:rFonts w:ascii="Times New Roman" w:hAnsi="Times New Roman"/>
        </w:rPr>
        <w:t>госзакупках</w:t>
      </w:r>
      <w:proofErr w:type="spellEnd"/>
      <w:r w:rsidRPr="00257B66">
        <w:rPr>
          <w:rFonts w:ascii="Times New Roman" w:hAnsi="Times New Roman"/>
        </w:rPr>
        <w:t>. В судебной практике есть случай, когд</w:t>
      </w:r>
      <w:proofErr w:type="gramStart"/>
      <w:r w:rsidRPr="00257B66">
        <w:rPr>
          <w:rFonts w:ascii="Times New Roman" w:hAnsi="Times New Roman"/>
        </w:rPr>
        <w:t>а ООО</w:t>
      </w:r>
      <w:proofErr w:type="gramEnd"/>
      <w:r w:rsidRPr="00257B66">
        <w:rPr>
          <w:rFonts w:ascii="Times New Roman" w:hAnsi="Times New Roman"/>
        </w:rPr>
        <w:t xml:space="preserve"> в результате на 2 года оказалось в реестре недобросовестных поставщиков. А дело было так: генеральный директор подписал </w:t>
      </w:r>
      <w:proofErr w:type="spellStart"/>
      <w:r w:rsidRPr="00257B66">
        <w:rPr>
          <w:rFonts w:ascii="Times New Roman" w:hAnsi="Times New Roman"/>
        </w:rPr>
        <w:t>госконтракт</w:t>
      </w:r>
      <w:proofErr w:type="spellEnd"/>
      <w:r w:rsidRPr="00257B66">
        <w:rPr>
          <w:rFonts w:ascii="Times New Roman" w:hAnsi="Times New Roman"/>
        </w:rPr>
        <w:t xml:space="preserve"> по результатам открытого аукциона электронной подписью своего предшественника (</w:t>
      </w:r>
      <w:proofErr w:type="gramStart"/>
      <w:r w:rsidRPr="00257B66">
        <w:rPr>
          <w:rFonts w:ascii="Times New Roman" w:hAnsi="Times New Roman"/>
        </w:rPr>
        <w:t>собственную</w:t>
      </w:r>
      <w:proofErr w:type="gramEnd"/>
      <w:r w:rsidRPr="00257B66">
        <w:rPr>
          <w:rFonts w:ascii="Times New Roman" w:hAnsi="Times New Roman"/>
        </w:rPr>
        <w:t xml:space="preserve"> ЭП на момент подписания ему не успели оформить). Когда сведения о дате назначения нового директора появились на сайте электронной торговой площадки, нестыковку заметил заказчик. Он направил жалобу в УФАС, указав, что контракт подписан неуполномоченным лицом. В результате </w:t>
      </w:r>
      <w:proofErr w:type="spellStart"/>
      <w:r w:rsidRPr="00257B66">
        <w:rPr>
          <w:rFonts w:ascii="Times New Roman" w:hAnsi="Times New Roman"/>
        </w:rPr>
        <w:t>антимонопольщики</w:t>
      </w:r>
      <w:proofErr w:type="spellEnd"/>
      <w:r w:rsidRPr="00257B66">
        <w:rPr>
          <w:rFonts w:ascii="Times New Roman" w:hAnsi="Times New Roman"/>
        </w:rPr>
        <w:t xml:space="preserve"> пришли к выводу о том, чт</w:t>
      </w:r>
      <w:proofErr w:type="gramStart"/>
      <w:r w:rsidRPr="00257B66">
        <w:rPr>
          <w:rFonts w:ascii="Times New Roman" w:hAnsi="Times New Roman"/>
        </w:rPr>
        <w:t>о ООО у</w:t>
      </w:r>
      <w:proofErr w:type="gramEnd"/>
      <w:r w:rsidRPr="00257B66">
        <w:rPr>
          <w:rFonts w:ascii="Times New Roman" w:hAnsi="Times New Roman"/>
        </w:rPr>
        <w:t xml:space="preserve">клонялось от заключения </w:t>
      </w:r>
      <w:proofErr w:type="spellStart"/>
      <w:r w:rsidRPr="00257B66">
        <w:rPr>
          <w:rFonts w:ascii="Times New Roman" w:hAnsi="Times New Roman"/>
        </w:rPr>
        <w:t>госконтракта</w:t>
      </w:r>
      <w:proofErr w:type="spellEnd"/>
      <w:r w:rsidRPr="00257B66">
        <w:rPr>
          <w:rFonts w:ascii="Times New Roman" w:hAnsi="Times New Roman"/>
        </w:rPr>
        <w:t xml:space="preserve">, и наказали организацию </w:t>
      </w:r>
      <w:hyperlink w:anchor="P83" w:history="1">
        <w:r w:rsidRPr="00257B66">
          <w:rPr>
            <w:rFonts w:ascii="Times New Roman" w:hAnsi="Times New Roman"/>
            <w:color w:val="0000FF"/>
          </w:rPr>
          <w:t>&lt;15&gt;</w:t>
        </w:r>
      </w:hyperlink>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13" w:name="P83"/>
      <w:bookmarkEnd w:id="13"/>
      <w:r w:rsidRPr="00257B66">
        <w:rPr>
          <w:rFonts w:ascii="Times New Roman" w:hAnsi="Times New Roman"/>
        </w:rPr>
        <w:t xml:space="preserve">&lt;15&gt; </w:t>
      </w:r>
      <w:hyperlink r:id="rId72" w:history="1">
        <w:r w:rsidRPr="00257B66">
          <w:rPr>
            <w:rFonts w:ascii="Times New Roman" w:hAnsi="Times New Roman"/>
            <w:color w:val="0000FF"/>
          </w:rPr>
          <w:t>Постановление</w:t>
        </w:r>
      </w:hyperlink>
      <w:r w:rsidRPr="00257B66">
        <w:rPr>
          <w:rFonts w:ascii="Times New Roman" w:hAnsi="Times New Roman"/>
        </w:rPr>
        <w:t xml:space="preserve"> ФАС ЦО от 05.03.2012 N А23-2637/2011.</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1"/>
        <w:rPr>
          <w:rFonts w:ascii="Times New Roman" w:hAnsi="Times New Roman"/>
        </w:rPr>
      </w:pPr>
      <w:r w:rsidRPr="00260AD5">
        <w:rPr>
          <w:rFonts w:ascii="Times New Roman" w:hAnsi="Times New Roman"/>
          <w:b/>
          <w:highlight w:val="yellow"/>
        </w:rPr>
        <w:t>ИФНС</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Как показывает практика, подписание деклараций неуполномоченным лицом иногда может создать проблемы для организации. К примеру, в Новосибирске налоговики заблокировали счет компании, случайно узнав из допроса директора, что его ЭП при подписании ранее поданной декларации использовал другой сотрудник. Инспекторы решили, что такую декларацию следует считать </w:t>
      </w:r>
      <w:proofErr w:type="spellStart"/>
      <w:r w:rsidRPr="00257B66">
        <w:rPr>
          <w:rFonts w:ascii="Times New Roman" w:hAnsi="Times New Roman"/>
        </w:rPr>
        <w:t>неподанной</w:t>
      </w:r>
      <w:proofErr w:type="spellEnd"/>
      <w:r w:rsidRPr="00257B66">
        <w:rPr>
          <w:rFonts w:ascii="Times New Roman" w:hAnsi="Times New Roman"/>
        </w:rPr>
        <w:t xml:space="preserve">, однако за организацию заступился суд. Дело в том, что декларацию нельзя не принять по ТКС, если она соответствует формату </w:t>
      </w:r>
      <w:hyperlink w:anchor="P91" w:history="1">
        <w:r w:rsidRPr="00257B66">
          <w:rPr>
            <w:rFonts w:ascii="Times New Roman" w:hAnsi="Times New Roman"/>
            <w:color w:val="0000FF"/>
          </w:rPr>
          <w:t>&lt;16&gt;</w:t>
        </w:r>
      </w:hyperlink>
      <w:r w:rsidRPr="00257B66">
        <w:rPr>
          <w:rFonts w:ascii="Times New Roman" w:hAnsi="Times New Roman"/>
        </w:rPr>
        <w:t xml:space="preserve">. А раз она была принята, значит, блокировка незаконна </w:t>
      </w:r>
      <w:hyperlink w:anchor="P92" w:history="1">
        <w:r w:rsidRPr="00257B66">
          <w:rPr>
            <w:rFonts w:ascii="Times New Roman" w:hAnsi="Times New Roman"/>
            <w:color w:val="0000FF"/>
          </w:rPr>
          <w:t>&lt;17&gt;</w:t>
        </w:r>
      </w:hyperlink>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Справедливости ради отметим, что инспекторы и сами не придают значения информации о том, кто пользовался ЭП руководителя, если это в их интересах. Так, они приняли декларации, подписанные ЭП бывшего директора (хотя данные о прекращении его полномочий уже были внесены в ЕГРЮЛ), и исчислили на их основании недоимку, пени и штрафы. В процессе по делу о банкротстве этой организации конкурсный кредитор пытался исключить требования ИФНС из реестра, доказывая, что такие декларации недействительны, но суд ему отказал </w:t>
      </w:r>
      <w:hyperlink w:anchor="P93" w:history="1">
        <w:r w:rsidRPr="00257B66">
          <w:rPr>
            <w:rFonts w:ascii="Times New Roman" w:hAnsi="Times New Roman"/>
            <w:color w:val="0000FF"/>
          </w:rPr>
          <w:t>&lt;18&gt;</w:t>
        </w:r>
      </w:hyperlink>
      <w:r w:rsidRPr="00257B66">
        <w:rPr>
          <w:rFonts w:ascii="Times New Roman" w:hAnsi="Times New Roman"/>
        </w:rPr>
        <w:t xml:space="preserve">. Не смог оспорить действия налоговиков и сам бывший директор, заявивший в суде о применении его ЭП другими лицами. Суд решил, что ИФНС обязана была принять декларации, подписанные действующей ЭП </w:t>
      </w:r>
      <w:hyperlink w:anchor="P94" w:history="1">
        <w:r w:rsidRPr="00257B66">
          <w:rPr>
            <w:rFonts w:ascii="Times New Roman" w:hAnsi="Times New Roman"/>
            <w:color w:val="0000FF"/>
          </w:rPr>
          <w:t>&lt;19&gt;</w:t>
        </w:r>
      </w:hyperlink>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Как видим, суды не рассматривали вопрос о правомерности использования ЭП директора другим сотрудником, а просто исходили из оснований отказа в приеме декларации. Как будет решаться вопрос, если налоговики также случайно (к примеру, из приказа о передаче полномочий) узнают о том, что ЭП главбуха при подписании электронных счетов-фактур применял другой сотрудник, сказать сложно. По крайней мере, возможность отказа в возмещении НДС вашим контрагентам исключать нельзя </w:t>
      </w:r>
      <w:hyperlink w:anchor="P95" w:history="1">
        <w:r w:rsidRPr="00257B66">
          <w:rPr>
            <w:rFonts w:ascii="Times New Roman" w:hAnsi="Times New Roman"/>
            <w:color w:val="0000FF"/>
          </w:rPr>
          <w:t>&lt;20&gt;</w:t>
        </w:r>
      </w:hyperlink>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14" w:name="P91"/>
      <w:bookmarkEnd w:id="14"/>
      <w:r w:rsidRPr="00257B66">
        <w:rPr>
          <w:rFonts w:ascii="Times New Roman" w:hAnsi="Times New Roman"/>
        </w:rPr>
        <w:t xml:space="preserve">&lt;16&gt; </w:t>
      </w:r>
      <w:hyperlink r:id="rId73" w:history="1">
        <w:r w:rsidRPr="00257B66">
          <w:rPr>
            <w:rFonts w:ascii="Times New Roman" w:hAnsi="Times New Roman"/>
            <w:color w:val="0000FF"/>
          </w:rPr>
          <w:t>Пункт 4 ст. 80</w:t>
        </w:r>
      </w:hyperlink>
      <w:r w:rsidRPr="00257B66">
        <w:rPr>
          <w:rFonts w:ascii="Times New Roman" w:hAnsi="Times New Roman"/>
        </w:rPr>
        <w:t xml:space="preserve"> НК РФ.</w:t>
      </w:r>
    </w:p>
    <w:p w:rsidR="00B51017" w:rsidRPr="00257B66" w:rsidRDefault="00B51017" w:rsidP="00FF6ACD">
      <w:pPr>
        <w:spacing w:before="220" w:after="1" w:line="220" w:lineRule="atLeast"/>
        <w:ind w:firstLine="540"/>
        <w:jc w:val="both"/>
        <w:rPr>
          <w:rFonts w:ascii="Times New Roman" w:hAnsi="Times New Roman"/>
        </w:rPr>
      </w:pPr>
      <w:bookmarkStart w:id="15" w:name="P92"/>
      <w:bookmarkEnd w:id="15"/>
      <w:r w:rsidRPr="00257B66">
        <w:rPr>
          <w:rFonts w:ascii="Times New Roman" w:hAnsi="Times New Roman"/>
        </w:rPr>
        <w:t xml:space="preserve">&lt;17&gt; </w:t>
      </w:r>
      <w:hyperlink r:id="rId74" w:history="1">
        <w:r w:rsidRPr="00257B66">
          <w:rPr>
            <w:rFonts w:ascii="Times New Roman" w:hAnsi="Times New Roman"/>
            <w:color w:val="0000FF"/>
          </w:rPr>
          <w:t>Постановление</w:t>
        </w:r>
      </w:hyperlink>
      <w:r w:rsidRPr="00257B66">
        <w:rPr>
          <w:rFonts w:ascii="Times New Roman" w:hAnsi="Times New Roman"/>
        </w:rPr>
        <w:t xml:space="preserve"> ФАС ЗСО от 21.06.2011 N А45-20993/2010.</w:t>
      </w:r>
    </w:p>
    <w:p w:rsidR="00B51017" w:rsidRPr="00257B66" w:rsidRDefault="00B51017" w:rsidP="00FF6ACD">
      <w:pPr>
        <w:spacing w:before="220" w:after="1" w:line="220" w:lineRule="atLeast"/>
        <w:ind w:firstLine="540"/>
        <w:jc w:val="both"/>
        <w:rPr>
          <w:rFonts w:ascii="Times New Roman" w:hAnsi="Times New Roman"/>
        </w:rPr>
      </w:pPr>
      <w:bookmarkStart w:id="16" w:name="P93"/>
      <w:bookmarkEnd w:id="16"/>
      <w:r w:rsidRPr="00257B66">
        <w:rPr>
          <w:rFonts w:ascii="Times New Roman" w:hAnsi="Times New Roman"/>
        </w:rPr>
        <w:t xml:space="preserve">&lt;18&gt; </w:t>
      </w:r>
      <w:hyperlink r:id="rId75" w:history="1">
        <w:r w:rsidRPr="00257B66">
          <w:rPr>
            <w:rFonts w:ascii="Times New Roman" w:hAnsi="Times New Roman"/>
            <w:color w:val="0000FF"/>
          </w:rPr>
          <w:t>Постановление</w:t>
        </w:r>
      </w:hyperlink>
      <w:r w:rsidRPr="00257B66">
        <w:rPr>
          <w:rFonts w:ascii="Times New Roman" w:hAnsi="Times New Roman"/>
        </w:rPr>
        <w:t xml:space="preserve"> ФАС УО от 04.08.2014 N Ф09-6411/12.</w:t>
      </w:r>
    </w:p>
    <w:p w:rsidR="00B51017" w:rsidRPr="00257B66" w:rsidRDefault="00B51017" w:rsidP="00FF6ACD">
      <w:pPr>
        <w:spacing w:before="220" w:after="1" w:line="220" w:lineRule="atLeast"/>
        <w:ind w:firstLine="540"/>
        <w:jc w:val="both"/>
        <w:rPr>
          <w:rFonts w:ascii="Times New Roman" w:hAnsi="Times New Roman"/>
        </w:rPr>
      </w:pPr>
      <w:bookmarkStart w:id="17" w:name="P94"/>
      <w:bookmarkEnd w:id="17"/>
      <w:r w:rsidRPr="00257B66">
        <w:rPr>
          <w:rFonts w:ascii="Times New Roman" w:hAnsi="Times New Roman"/>
        </w:rPr>
        <w:t xml:space="preserve">&lt;19&gt; Апелляционное </w:t>
      </w:r>
      <w:hyperlink r:id="rId76" w:history="1">
        <w:r w:rsidRPr="00257B66">
          <w:rPr>
            <w:rFonts w:ascii="Times New Roman" w:hAnsi="Times New Roman"/>
            <w:color w:val="0000FF"/>
          </w:rPr>
          <w:t>определение</w:t>
        </w:r>
      </w:hyperlink>
      <w:r w:rsidRPr="00257B66">
        <w:rPr>
          <w:rFonts w:ascii="Times New Roman" w:hAnsi="Times New Roman"/>
        </w:rPr>
        <w:t xml:space="preserve"> Судебной коллегии по гражданским делам Челябинского облсуда от 07.04.2014 N 11-3065/2014.</w:t>
      </w:r>
    </w:p>
    <w:p w:rsidR="00B51017" w:rsidRPr="00257B66" w:rsidRDefault="00B51017" w:rsidP="00FF6ACD">
      <w:pPr>
        <w:spacing w:before="220" w:after="1" w:line="220" w:lineRule="atLeast"/>
        <w:ind w:firstLine="540"/>
        <w:jc w:val="both"/>
        <w:rPr>
          <w:rFonts w:ascii="Times New Roman" w:hAnsi="Times New Roman"/>
        </w:rPr>
      </w:pPr>
      <w:bookmarkStart w:id="18" w:name="P95"/>
      <w:bookmarkEnd w:id="18"/>
      <w:r w:rsidRPr="00257B66">
        <w:rPr>
          <w:rFonts w:ascii="Times New Roman" w:hAnsi="Times New Roman"/>
        </w:rPr>
        <w:t xml:space="preserve">&lt;20&gt; </w:t>
      </w:r>
      <w:hyperlink r:id="rId77" w:history="1">
        <w:r w:rsidRPr="00257B66">
          <w:rPr>
            <w:rFonts w:ascii="Times New Roman" w:hAnsi="Times New Roman"/>
            <w:color w:val="0000FF"/>
          </w:rPr>
          <w:t>Пункты 2</w:t>
        </w:r>
      </w:hyperlink>
      <w:r w:rsidRPr="00257B66">
        <w:rPr>
          <w:rFonts w:ascii="Times New Roman" w:hAnsi="Times New Roman"/>
        </w:rPr>
        <w:t xml:space="preserve">, </w:t>
      </w:r>
      <w:hyperlink r:id="rId78" w:history="1">
        <w:r w:rsidRPr="00257B66">
          <w:rPr>
            <w:rFonts w:ascii="Times New Roman" w:hAnsi="Times New Roman"/>
            <w:color w:val="0000FF"/>
          </w:rPr>
          <w:t>6 ст. 169</w:t>
        </w:r>
      </w:hyperlink>
      <w:r w:rsidRPr="00257B66">
        <w:rPr>
          <w:rFonts w:ascii="Times New Roman" w:hAnsi="Times New Roman"/>
        </w:rPr>
        <w:t xml:space="preserve"> НК РФ.</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0"/>
        <w:rPr>
          <w:rFonts w:ascii="Times New Roman" w:hAnsi="Times New Roman"/>
        </w:rPr>
      </w:pPr>
      <w:r w:rsidRPr="00260AD5">
        <w:rPr>
          <w:rFonts w:ascii="Times New Roman" w:hAnsi="Times New Roman"/>
          <w:b/>
          <w:highlight w:val="yellow"/>
        </w:rPr>
        <w:t>Нужен ли приказ о передаче ЭП</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Принято считать, что издание приказа о передаче, к примеру, ЭП директора в пользование бухгалтеру делает последнего "уполномоченным лицом" и таким образом легализует использование чужой ЭП. Это не так.</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Во-первых, организация в принципе не вправе решать, кто будет пользоваться ЭП. Владельцем ЭП является физическое лицо. Просто когда ЭП оформлена для сотрудника компании, то пользователь электронного документа видит его Ф.И.О., должность и название организации </w:t>
      </w:r>
      <w:hyperlink w:anchor="P119" w:history="1">
        <w:r w:rsidRPr="00257B66">
          <w:rPr>
            <w:rFonts w:ascii="Times New Roman" w:hAnsi="Times New Roman"/>
            <w:color w:val="0000FF"/>
          </w:rPr>
          <w:t>&lt;21&gt;</w:t>
        </w:r>
      </w:hyperlink>
      <w:r w:rsidRPr="00257B66">
        <w:rPr>
          <w:rFonts w:ascii="Times New Roman" w:hAnsi="Times New Roman"/>
        </w:rPr>
        <w:t>. Таким образом, ЭП всегда персонифицирована и принимать решение о том, кому ее доверить, может только сам сотрудник - владелец ЭП.</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i/>
        </w:rPr>
        <w:t>Примечание</w:t>
      </w:r>
    </w:p>
    <w:p w:rsidR="00B51017" w:rsidRPr="00257B66" w:rsidRDefault="00B51017" w:rsidP="00FF6ACD">
      <w:pPr>
        <w:spacing w:before="220" w:after="1" w:line="220" w:lineRule="atLeast"/>
        <w:ind w:firstLine="540"/>
        <w:jc w:val="both"/>
        <w:rPr>
          <w:rFonts w:ascii="Times New Roman" w:hAnsi="Times New Roman"/>
        </w:rPr>
      </w:pPr>
      <w:proofErr w:type="spellStart"/>
      <w:r w:rsidRPr="00257B66">
        <w:rPr>
          <w:rFonts w:ascii="Times New Roman" w:hAnsi="Times New Roman"/>
          <w:i/>
        </w:rPr>
        <w:t>Неперсонифицированную</w:t>
      </w:r>
      <w:proofErr w:type="spellEnd"/>
      <w:r w:rsidRPr="00257B66">
        <w:rPr>
          <w:rFonts w:ascii="Times New Roman" w:hAnsi="Times New Roman"/>
          <w:i/>
        </w:rPr>
        <w:t xml:space="preserve"> ЭП может получить только госорган для использования при оказании </w:t>
      </w:r>
      <w:proofErr w:type="spellStart"/>
      <w:r w:rsidRPr="00257B66">
        <w:rPr>
          <w:rFonts w:ascii="Times New Roman" w:hAnsi="Times New Roman"/>
          <w:i/>
        </w:rPr>
        <w:t>госуслуг</w:t>
      </w:r>
      <w:proofErr w:type="spellEnd"/>
      <w:r w:rsidRPr="00257B66">
        <w:rPr>
          <w:rFonts w:ascii="Times New Roman" w:hAnsi="Times New Roman"/>
          <w:i/>
        </w:rPr>
        <w:t xml:space="preserve">. При этом сертификат ключа проверки ЭП оформляется на имя госоргана, а пользователи ЭП определяются его распорядительным актом </w:t>
      </w:r>
      <w:hyperlink w:anchor="P119" w:history="1">
        <w:r w:rsidRPr="00257B66">
          <w:rPr>
            <w:rFonts w:ascii="Times New Roman" w:hAnsi="Times New Roman"/>
            <w:i/>
            <w:color w:val="0000FF"/>
          </w:rPr>
          <w:t>&lt;21&gt;</w:t>
        </w:r>
      </w:hyperlink>
      <w:r w:rsidRPr="00257B66">
        <w:rPr>
          <w:rFonts w:ascii="Times New Roman" w:hAnsi="Times New Roman"/>
          <w:i/>
        </w:rPr>
        <w:t>.</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Во-вторых, ответственность за использование ЭП лежит на ее владельце независимо от оформления приказов, доверенностей или каких-либо других документов. Электронные документы, подписанные вашей ЭП, признаются равными бумажным документам, подписанным вами лично своей рукой </w:t>
      </w:r>
      <w:hyperlink w:anchor="P120" w:history="1">
        <w:r w:rsidRPr="00257B66">
          <w:rPr>
            <w:rFonts w:ascii="Times New Roman" w:hAnsi="Times New Roman"/>
            <w:color w:val="0000FF"/>
          </w:rPr>
          <w:t>&lt;22&gt;</w:t>
        </w:r>
      </w:hyperlink>
      <w:r w:rsidRPr="00257B66">
        <w:rPr>
          <w:rFonts w:ascii="Times New Roman" w:hAnsi="Times New Roman"/>
        </w:rPr>
        <w:t>. И в случае, к примеру, несанкционированного списания денег со счета именно вам придется пережить неприятные моменты: вызов к следователю, представление объяснений и т.д.</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i/>
        </w:rPr>
        <w:t>Рассказываем работнику</w:t>
      </w:r>
    </w:p>
    <w:p w:rsidR="00B51017" w:rsidRPr="00257B66" w:rsidRDefault="00B51017" w:rsidP="00FF6ACD">
      <w:pPr>
        <w:spacing w:before="220" w:after="1" w:line="220" w:lineRule="atLeast"/>
        <w:ind w:firstLine="540"/>
        <w:jc w:val="both"/>
        <w:rPr>
          <w:rFonts w:ascii="Times New Roman" w:hAnsi="Times New Roman"/>
        </w:rPr>
      </w:pPr>
      <w:proofErr w:type="gramStart"/>
      <w:r w:rsidRPr="00260AD5">
        <w:rPr>
          <w:rFonts w:ascii="Times New Roman" w:hAnsi="Times New Roman"/>
          <w:b/>
          <w:i/>
          <w:highlight w:val="yellow"/>
        </w:rPr>
        <w:t>Ответственным за использование ЭП</w:t>
      </w:r>
      <w:r w:rsidRPr="00260AD5">
        <w:rPr>
          <w:rFonts w:ascii="Times New Roman" w:hAnsi="Times New Roman"/>
          <w:i/>
          <w:highlight w:val="yellow"/>
        </w:rPr>
        <w:t>, оформленной на имя работника, всегда остается он сам, даже при наличии приказа о передаче права пользования ЭП другому лицу.</w:t>
      </w:r>
      <w:proofErr w:type="gramEnd"/>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i/>
        </w:rPr>
        <w:t>Из авторитетных источников</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Любезный В.В., ведущий разработчик программных продуктов компании "</w:t>
      </w:r>
      <w:proofErr w:type="spellStart"/>
      <w:r w:rsidRPr="00257B66">
        <w:rPr>
          <w:rFonts w:ascii="Times New Roman" w:hAnsi="Times New Roman"/>
          <w:i/>
        </w:rPr>
        <w:t>Бухсофт</w:t>
      </w:r>
      <w:proofErr w:type="gramStart"/>
      <w:r w:rsidRPr="00257B66">
        <w:rPr>
          <w:rFonts w:ascii="Times New Roman" w:hAnsi="Times New Roman"/>
          <w:i/>
        </w:rPr>
        <w:t>.р</w:t>
      </w:r>
      <w:proofErr w:type="gramEnd"/>
      <w:r w:rsidRPr="00257B66">
        <w:rPr>
          <w:rFonts w:ascii="Times New Roman" w:hAnsi="Times New Roman"/>
          <w:i/>
        </w:rPr>
        <w:t>у</w:t>
      </w:r>
      <w:proofErr w:type="spellEnd"/>
      <w:r w:rsidRPr="00257B66">
        <w:rPr>
          <w:rFonts w:ascii="Times New Roman" w:hAnsi="Times New Roman"/>
          <w:i/>
        </w:rPr>
        <w:t>"</w:t>
      </w:r>
    </w:p>
    <w:p w:rsidR="00B51017" w:rsidRPr="00257B66" w:rsidRDefault="00B51017" w:rsidP="00FF6ACD">
      <w:pPr>
        <w:spacing w:before="220" w:after="1" w:line="220" w:lineRule="atLeast"/>
        <w:ind w:firstLine="540"/>
        <w:jc w:val="both"/>
        <w:rPr>
          <w:rFonts w:ascii="Times New Roman" w:hAnsi="Times New Roman"/>
        </w:rPr>
      </w:pPr>
      <w:r w:rsidRPr="00260AD5">
        <w:rPr>
          <w:rFonts w:ascii="Times New Roman" w:hAnsi="Times New Roman"/>
          <w:i/>
          <w:highlight w:val="yellow"/>
        </w:rPr>
        <w:t>"Непосредственно за передачу ключа ЭП другому лицу ответственности нет. Могут быть последствия нарушения конфиденциальности - в зависимости от того, какой документ, кем и для чего подписан. При этом электронный документ, подписанный ключом ЭП, по умолчанию признается подписанным лицом, за которым "числится" этот ключ. Поэтому в случае недоразумений или конфликтов доказывать факт несанкционированного использования ключа придется именно этому лицу".</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lastRenderedPageBreak/>
        <w:t>Конечно, приказ подтверждает, что передачу ЭП одного сотрудника другому санкционировало руководство. Так что, с одной стороны, он нужен сотрудникам для подстраховки:</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владельцу ЭП - чтобы в случае чего претензий к нему не возникло у самой компании;</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временному пользователю ЭП - чтобы компания не обвинила его в том, что он использует чужую ЭП самовольно.</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С другой стороны, расписываясь в таком приказе, владелец ЭП допускает нарушение конфиденциальности ключа. А по </w:t>
      </w:r>
      <w:hyperlink r:id="rId79" w:history="1">
        <w:r w:rsidRPr="00257B66">
          <w:rPr>
            <w:rFonts w:ascii="Times New Roman" w:hAnsi="Times New Roman"/>
            <w:color w:val="0000FF"/>
          </w:rPr>
          <w:t>Закону</w:t>
        </w:r>
      </w:hyperlink>
      <w:r w:rsidRPr="00257B66">
        <w:rPr>
          <w:rFonts w:ascii="Times New Roman" w:hAnsi="Times New Roman"/>
        </w:rPr>
        <w:t xml:space="preserve"> это обязывает вас немедленно обратиться в удостоверяющий центр для прекращения действия сертификата </w:t>
      </w:r>
      <w:hyperlink w:anchor="P121" w:history="1">
        <w:r w:rsidRPr="00257B66">
          <w:rPr>
            <w:rFonts w:ascii="Times New Roman" w:hAnsi="Times New Roman"/>
            <w:color w:val="0000FF"/>
          </w:rPr>
          <w:t>&lt;23&gt;</w:t>
        </w:r>
      </w:hyperlink>
      <w:r w:rsidRPr="00257B66">
        <w:rPr>
          <w:rFonts w:ascii="Times New Roman" w:hAnsi="Times New Roman"/>
        </w:rPr>
        <w:t>. Так что лучше просто не доверять вашу ЭП никому.</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19" w:name="P119"/>
      <w:bookmarkEnd w:id="19"/>
      <w:r w:rsidRPr="00257B66">
        <w:rPr>
          <w:rFonts w:ascii="Times New Roman" w:hAnsi="Times New Roman"/>
        </w:rPr>
        <w:t xml:space="preserve">&lt;21&gt; </w:t>
      </w:r>
      <w:hyperlink r:id="rId80" w:history="1">
        <w:r w:rsidRPr="00257B66">
          <w:rPr>
            <w:rFonts w:ascii="Times New Roman" w:hAnsi="Times New Roman"/>
            <w:color w:val="0000FF"/>
          </w:rPr>
          <w:t>Пункт 3 ст. 14</w:t>
        </w:r>
      </w:hyperlink>
      <w:r w:rsidRPr="00257B66">
        <w:rPr>
          <w:rFonts w:ascii="Times New Roman" w:hAnsi="Times New Roman"/>
        </w:rPr>
        <w:t xml:space="preserve"> Закона N 63-ФЗ.</w:t>
      </w:r>
    </w:p>
    <w:p w:rsidR="00B51017" w:rsidRPr="00257B66" w:rsidRDefault="00B51017" w:rsidP="00FF6ACD">
      <w:pPr>
        <w:spacing w:before="220" w:after="1" w:line="220" w:lineRule="atLeast"/>
        <w:ind w:firstLine="540"/>
        <w:jc w:val="both"/>
        <w:rPr>
          <w:rFonts w:ascii="Times New Roman" w:hAnsi="Times New Roman"/>
        </w:rPr>
      </w:pPr>
      <w:bookmarkStart w:id="20" w:name="P120"/>
      <w:bookmarkEnd w:id="20"/>
      <w:r w:rsidRPr="00257B66">
        <w:rPr>
          <w:rFonts w:ascii="Times New Roman" w:hAnsi="Times New Roman"/>
        </w:rPr>
        <w:t xml:space="preserve">&lt;22&gt; </w:t>
      </w:r>
      <w:hyperlink r:id="rId81" w:history="1">
        <w:r w:rsidRPr="00257B66">
          <w:rPr>
            <w:rFonts w:ascii="Times New Roman" w:hAnsi="Times New Roman"/>
            <w:color w:val="0000FF"/>
          </w:rPr>
          <w:t>Пункт 2 ст. 6</w:t>
        </w:r>
      </w:hyperlink>
      <w:r w:rsidRPr="00257B66">
        <w:rPr>
          <w:rFonts w:ascii="Times New Roman" w:hAnsi="Times New Roman"/>
        </w:rPr>
        <w:t xml:space="preserve"> Закона N 63-ФЗ.</w:t>
      </w:r>
    </w:p>
    <w:p w:rsidR="00B51017" w:rsidRPr="00257B66" w:rsidRDefault="00B51017" w:rsidP="00FF6ACD">
      <w:pPr>
        <w:spacing w:before="220" w:after="1" w:line="220" w:lineRule="atLeast"/>
        <w:ind w:firstLine="540"/>
        <w:jc w:val="both"/>
        <w:rPr>
          <w:rFonts w:ascii="Times New Roman" w:hAnsi="Times New Roman"/>
        </w:rPr>
      </w:pPr>
      <w:bookmarkStart w:id="21" w:name="P121"/>
      <w:bookmarkEnd w:id="21"/>
      <w:r w:rsidRPr="00257B66">
        <w:rPr>
          <w:rFonts w:ascii="Times New Roman" w:hAnsi="Times New Roman"/>
        </w:rPr>
        <w:t xml:space="preserve">&lt;23&gt; </w:t>
      </w:r>
      <w:hyperlink r:id="rId82" w:history="1">
        <w:r w:rsidRPr="00257B66">
          <w:rPr>
            <w:rFonts w:ascii="Times New Roman" w:hAnsi="Times New Roman"/>
            <w:color w:val="0000FF"/>
          </w:rPr>
          <w:t>Пункт 6 ст. 17</w:t>
        </w:r>
      </w:hyperlink>
      <w:r w:rsidRPr="00257B66">
        <w:rPr>
          <w:rFonts w:ascii="Times New Roman" w:hAnsi="Times New Roman"/>
        </w:rPr>
        <w:t xml:space="preserve"> Закона N 63-ФЗ.</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0"/>
        <w:rPr>
          <w:rFonts w:ascii="Times New Roman" w:hAnsi="Times New Roman"/>
        </w:rPr>
      </w:pPr>
      <w:r w:rsidRPr="00260AD5">
        <w:rPr>
          <w:rFonts w:ascii="Times New Roman" w:hAnsi="Times New Roman"/>
          <w:b/>
          <w:highlight w:val="yellow"/>
        </w:rPr>
        <w:t>Использование ЭП работниками предпринимателя</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Свою электронную подпись нередко передают работникам в пользование и индивидуальные предприниматели. Это связано не только с отсутствием прямого запрета на передачу ЭП, но и с другими причинами. Вот некоторые из них.</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outlineLvl w:val="1"/>
        <w:rPr>
          <w:rFonts w:ascii="Times New Roman" w:hAnsi="Times New Roman"/>
        </w:rPr>
      </w:pPr>
      <w:r w:rsidRPr="00260AD5">
        <w:rPr>
          <w:rFonts w:ascii="Times New Roman" w:hAnsi="Times New Roman"/>
          <w:b/>
          <w:highlight w:val="yellow"/>
        </w:rPr>
        <w:t>Не урегулировано получение ЭП работниками предпринимателя</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Отдельных правил по оформлению ЭП для работников предпринимателя в </w:t>
      </w:r>
      <w:hyperlink r:id="rId83" w:history="1">
        <w:r w:rsidRPr="00257B66">
          <w:rPr>
            <w:rFonts w:ascii="Times New Roman" w:hAnsi="Times New Roman"/>
            <w:color w:val="0000FF"/>
          </w:rPr>
          <w:t>Законе</w:t>
        </w:r>
      </w:hyperlink>
      <w:r w:rsidRPr="00257B66">
        <w:rPr>
          <w:rFonts w:ascii="Times New Roman" w:hAnsi="Times New Roman"/>
        </w:rPr>
        <w:t xml:space="preserve"> нет. В результате создается впечатление, что физическое лицо может получить ЭП только как </w:t>
      </w:r>
      <w:hyperlink w:anchor="P143" w:history="1">
        <w:r w:rsidRPr="00257B66">
          <w:rPr>
            <w:rFonts w:ascii="Times New Roman" w:hAnsi="Times New Roman"/>
            <w:color w:val="0000FF"/>
          </w:rPr>
          <w:t>&lt;24&gt;</w:t>
        </w:r>
      </w:hyperlink>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b/>
        </w:rPr>
        <w:t>(или)</w:t>
      </w:r>
      <w:r w:rsidRPr="00257B66">
        <w:rPr>
          <w:rFonts w:ascii="Times New Roman" w:hAnsi="Times New Roman"/>
        </w:rPr>
        <w:t xml:space="preserve"> обычный гражданин;</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b/>
        </w:rPr>
        <w:t>(или)</w:t>
      </w:r>
      <w:r w:rsidRPr="00257B66">
        <w:rPr>
          <w:rFonts w:ascii="Times New Roman" w:hAnsi="Times New Roman"/>
        </w:rPr>
        <w:t xml:space="preserve"> работник организации.</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Тем не </w:t>
      </w:r>
      <w:proofErr w:type="gramStart"/>
      <w:r w:rsidRPr="00257B66">
        <w:rPr>
          <w:rFonts w:ascii="Times New Roman" w:hAnsi="Times New Roman"/>
        </w:rPr>
        <w:t>менее</w:t>
      </w:r>
      <w:proofErr w:type="gramEnd"/>
      <w:r w:rsidRPr="00257B66">
        <w:rPr>
          <w:rFonts w:ascii="Times New Roman" w:hAnsi="Times New Roman"/>
        </w:rPr>
        <w:t xml:space="preserve"> предприниматель вправе оформить ЭП своему работнику. Это нам подтвердили и специалисты.</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i/>
        </w:rPr>
        <w:t>Из авторитетных источников</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 xml:space="preserve">Пресс-служба </w:t>
      </w:r>
      <w:proofErr w:type="spellStart"/>
      <w:r w:rsidRPr="00257B66">
        <w:rPr>
          <w:rFonts w:ascii="Times New Roman" w:hAnsi="Times New Roman"/>
          <w:i/>
        </w:rPr>
        <w:t>Минкомсвязи</w:t>
      </w:r>
      <w:proofErr w:type="spellEnd"/>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 xml:space="preserve">"Если индивидуальный предприниматель хочет оформить ЭП для своего работника, то ему нужно представить в удостоверяющий центр документы, подтверждающие право этого физического лица действовать от имени предпринимателя (доверенность, договор). Из документов должны следовать также ограничения использования такого сертификата (то есть объем полномочий, в рамках которого будет действовать физическое лицо - владелец сертификата). Указанная информация будет внесена в сертификат ключа проверки ЭП </w:t>
      </w:r>
      <w:hyperlink w:anchor="P144" w:history="1">
        <w:r w:rsidRPr="00257B66">
          <w:rPr>
            <w:rFonts w:ascii="Times New Roman" w:hAnsi="Times New Roman"/>
            <w:i/>
            <w:color w:val="0000FF"/>
          </w:rPr>
          <w:t>&lt;25&gt;</w:t>
        </w:r>
      </w:hyperlink>
      <w:r w:rsidRPr="00257B66">
        <w:rPr>
          <w:rFonts w:ascii="Times New Roman" w:hAnsi="Times New Roman"/>
          <w:i/>
        </w:rPr>
        <w:t>".</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i/>
        </w:rPr>
        <w:t>Из авторитетных источников</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Любезный В.В., ведущий разработчик программных продуктов компании "</w:t>
      </w:r>
      <w:proofErr w:type="spellStart"/>
      <w:r w:rsidRPr="00257B66">
        <w:rPr>
          <w:rFonts w:ascii="Times New Roman" w:hAnsi="Times New Roman"/>
          <w:i/>
        </w:rPr>
        <w:t>Бухсофт</w:t>
      </w:r>
      <w:proofErr w:type="gramStart"/>
      <w:r w:rsidRPr="00257B66">
        <w:rPr>
          <w:rFonts w:ascii="Times New Roman" w:hAnsi="Times New Roman"/>
          <w:i/>
        </w:rPr>
        <w:t>.р</w:t>
      </w:r>
      <w:proofErr w:type="gramEnd"/>
      <w:r w:rsidRPr="00257B66">
        <w:rPr>
          <w:rFonts w:ascii="Times New Roman" w:hAnsi="Times New Roman"/>
          <w:i/>
        </w:rPr>
        <w:t>у</w:t>
      </w:r>
      <w:proofErr w:type="spellEnd"/>
      <w:r w:rsidRPr="00257B66">
        <w:rPr>
          <w:rFonts w:ascii="Times New Roman" w:hAnsi="Times New Roman"/>
          <w:i/>
        </w:rPr>
        <w:t>"</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i/>
        </w:rPr>
        <w:t xml:space="preserve">"В квалифицированный сертификат можно включать дополнительную информацию о владельце сертификата </w:t>
      </w:r>
      <w:hyperlink w:anchor="P145" w:history="1">
        <w:r w:rsidRPr="00257B66">
          <w:rPr>
            <w:rFonts w:ascii="Times New Roman" w:hAnsi="Times New Roman"/>
            <w:i/>
            <w:color w:val="0000FF"/>
          </w:rPr>
          <w:t>&lt;26&gt;</w:t>
        </w:r>
      </w:hyperlink>
      <w:r w:rsidRPr="00257B66">
        <w:rPr>
          <w:rFonts w:ascii="Times New Roman" w:hAnsi="Times New Roman"/>
          <w:i/>
        </w:rPr>
        <w:t xml:space="preserve">. Не запрещается включать и сведения о должности работника индивидуального предпринимателя. Важно, чтобы система электронного документооборота, с которой предполагается использовать сертификат с дополнительными реквизитами, смогла правильно этот сертификат воспринять и не посчитать ошибочным из-за "лишней" информации, а также показать соответствующее поле для сертификата физического лица. Эти подробности может подсказать разработчик конкретной системы. Включение </w:t>
      </w:r>
      <w:r w:rsidRPr="00257B66">
        <w:rPr>
          <w:rFonts w:ascii="Times New Roman" w:hAnsi="Times New Roman"/>
          <w:i/>
        </w:rPr>
        <w:lastRenderedPageBreak/>
        <w:t>информации в тот или иной сертификат обсуждается с удостоверяющим центром, который будет этот сертификат формировать".</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22" w:name="P143"/>
      <w:bookmarkEnd w:id="22"/>
      <w:r w:rsidRPr="00257B66">
        <w:rPr>
          <w:rFonts w:ascii="Times New Roman" w:hAnsi="Times New Roman"/>
        </w:rPr>
        <w:t xml:space="preserve">&lt;24&gt; </w:t>
      </w:r>
      <w:hyperlink r:id="rId84" w:history="1">
        <w:r w:rsidRPr="00257B66">
          <w:rPr>
            <w:rFonts w:ascii="Times New Roman" w:hAnsi="Times New Roman"/>
            <w:color w:val="0000FF"/>
          </w:rPr>
          <w:t>Пункты 2</w:t>
        </w:r>
      </w:hyperlink>
      <w:r w:rsidRPr="00257B66">
        <w:rPr>
          <w:rFonts w:ascii="Times New Roman" w:hAnsi="Times New Roman"/>
        </w:rPr>
        <w:t xml:space="preserve">, </w:t>
      </w:r>
      <w:hyperlink r:id="rId85" w:history="1">
        <w:r w:rsidRPr="00257B66">
          <w:rPr>
            <w:rFonts w:ascii="Times New Roman" w:hAnsi="Times New Roman"/>
            <w:color w:val="0000FF"/>
          </w:rPr>
          <w:t>3 ст. 14</w:t>
        </w:r>
      </w:hyperlink>
      <w:r w:rsidRPr="00257B66">
        <w:rPr>
          <w:rFonts w:ascii="Times New Roman" w:hAnsi="Times New Roman"/>
        </w:rPr>
        <w:t xml:space="preserve"> Закона N 63-ФЗ.</w:t>
      </w:r>
    </w:p>
    <w:p w:rsidR="00B51017" w:rsidRPr="00257B66" w:rsidRDefault="00B51017" w:rsidP="00FF6ACD">
      <w:pPr>
        <w:spacing w:before="220" w:after="1" w:line="220" w:lineRule="atLeast"/>
        <w:ind w:firstLine="540"/>
        <w:jc w:val="both"/>
        <w:rPr>
          <w:rFonts w:ascii="Times New Roman" w:hAnsi="Times New Roman"/>
        </w:rPr>
      </w:pPr>
      <w:bookmarkStart w:id="23" w:name="P144"/>
      <w:bookmarkEnd w:id="23"/>
      <w:r w:rsidRPr="00257B66">
        <w:rPr>
          <w:rFonts w:ascii="Times New Roman" w:hAnsi="Times New Roman"/>
        </w:rPr>
        <w:t xml:space="preserve">&lt;25&gt; </w:t>
      </w:r>
      <w:hyperlink r:id="rId86" w:history="1">
        <w:r w:rsidRPr="00257B66">
          <w:rPr>
            <w:rFonts w:ascii="Times New Roman" w:hAnsi="Times New Roman"/>
            <w:color w:val="0000FF"/>
          </w:rPr>
          <w:t>Пункт 2 ст. 14</w:t>
        </w:r>
      </w:hyperlink>
      <w:r w:rsidRPr="00257B66">
        <w:rPr>
          <w:rFonts w:ascii="Times New Roman" w:hAnsi="Times New Roman"/>
        </w:rPr>
        <w:t xml:space="preserve"> Закона N 63-ФЗ.</w:t>
      </w:r>
    </w:p>
    <w:p w:rsidR="00B51017" w:rsidRPr="00257B66" w:rsidRDefault="00B51017" w:rsidP="00FF6ACD">
      <w:pPr>
        <w:spacing w:before="220" w:after="1" w:line="220" w:lineRule="atLeast"/>
        <w:ind w:firstLine="540"/>
        <w:jc w:val="both"/>
        <w:rPr>
          <w:rFonts w:ascii="Times New Roman" w:hAnsi="Times New Roman"/>
        </w:rPr>
      </w:pPr>
      <w:bookmarkStart w:id="24" w:name="P145"/>
      <w:bookmarkEnd w:id="24"/>
      <w:r w:rsidRPr="00257B66">
        <w:rPr>
          <w:rFonts w:ascii="Times New Roman" w:hAnsi="Times New Roman"/>
        </w:rPr>
        <w:t xml:space="preserve">&lt;26&gt; </w:t>
      </w:r>
      <w:hyperlink r:id="rId87" w:history="1">
        <w:r w:rsidRPr="00257B66">
          <w:rPr>
            <w:rFonts w:ascii="Times New Roman" w:hAnsi="Times New Roman"/>
            <w:color w:val="0000FF"/>
          </w:rPr>
          <w:t>Пункт 8</w:t>
        </w:r>
      </w:hyperlink>
      <w:r w:rsidRPr="00257B66">
        <w:rPr>
          <w:rFonts w:ascii="Times New Roman" w:hAnsi="Times New Roman"/>
        </w:rPr>
        <w:t xml:space="preserve"> Приказа ФСБ России от 27.12.2011 N 795.</w:t>
      </w:r>
    </w:p>
    <w:p w:rsidR="00B51017" w:rsidRPr="00257B66" w:rsidRDefault="00B51017" w:rsidP="00FF6ACD">
      <w:pPr>
        <w:spacing w:after="1" w:line="220" w:lineRule="atLeast"/>
        <w:ind w:firstLine="540"/>
        <w:jc w:val="both"/>
        <w:rPr>
          <w:rFonts w:ascii="Times New Roman" w:hAnsi="Times New Roman"/>
        </w:rPr>
      </w:pPr>
    </w:p>
    <w:p w:rsidR="00B51017" w:rsidRPr="00260AD5" w:rsidRDefault="00B51017" w:rsidP="00FF6ACD">
      <w:pPr>
        <w:spacing w:after="1" w:line="220" w:lineRule="atLeast"/>
        <w:jc w:val="center"/>
        <w:outlineLvl w:val="1"/>
        <w:rPr>
          <w:rFonts w:ascii="Times New Roman" w:hAnsi="Times New Roman"/>
          <w:highlight w:val="yellow"/>
        </w:rPr>
      </w:pPr>
      <w:r w:rsidRPr="00260AD5">
        <w:rPr>
          <w:rFonts w:ascii="Times New Roman" w:hAnsi="Times New Roman"/>
          <w:b/>
          <w:highlight w:val="yellow"/>
        </w:rPr>
        <w:t xml:space="preserve">Электронный </w:t>
      </w:r>
      <w:hyperlink r:id="rId88" w:history="1">
        <w:r w:rsidRPr="00260AD5">
          <w:rPr>
            <w:rFonts w:ascii="Times New Roman" w:hAnsi="Times New Roman"/>
            <w:b/>
            <w:color w:val="0000FF"/>
            <w:highlight w:val="yellow"/>
          </w:rPr>
          <w:t>счет-фактура</w:t>
        </w:r>
      </w:hyperlink>
      <w:r w:rsidRPr="00260AD5">
        <w:rPr>
          <w:rFonts w:ascii="Times New Roman" w:hAnsi="Times New Roman"/>
          <w:b/>
          <w:highlight w:val="yellow"/>
        </w:rPr>
        <w:t>, подписанный ЭП представителя</w:t>
      </w:r>
    </w:p>
    <w:p w:rsidR="00B51017" w:rsidRPr="00257B66" w:rsidRDefault="00B51017" w:rsidP="00FF6ACD">
      <w:pPr>
        <w:spacing w:after="1" w:line="220" w:lineRule="atLeast"/>
        <w:jc w:val="center"/>
        <w:rPr>
          <w:rFonts w:ascii="Times New Roman" w:hAnsi="Times New Roman"/>
        </w:rPr>
      </w:pPr>
      <w:r w:rsidRPr="00260AD5">
        <w:rPr>
          <w:rFonts w:ascii="Times New Roman" w:hAnsi="Times New Roman"/>
          <w:b/>
          <w:highlight w:val="yellow"/>
        </w:rPr>
        <w:t>предпринимателя, может повлечь отказ в вычете НДС</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С 1 июля 2014 г. в </w:t>
      </w:r>
      <w:hyperlink r:id="rId89" w:history="1">
        <w:r w:rsidRPr="00257B66">
          <w:rPr>
            <w:rFonts w:ascii="Times New Roman" w:hAnsi="Times New Roman"/>
            <w:color w:val="0000FF"/>
          </w:rPr>
          <w:t>НК</w:t>
        </w:r>
      </w:hyperlink>
      <w:r w:rsidRPr="00257B66">
        <w:rPr>
          <w:rFonts w:ascii="Times New Roman" w:hAnsi="Times New Roman"/>
        </w:rPr>
        <w:t xml:space="preserve"> были внесены поправки: представителям ИП разрешили подписывать счета-фактуры по доверенности </w:t>
      </w:r>
      <w:hyperlink w:anchor="P158" w:history="1">
        <w:r w:rsidRPr="00257B66">
          <w:rPr>
            <w:rFonts w:ascii="Times New Roman" w:hAnsi="Times New Roman"/>
            <w:color w:val="0000FF"/>
          </w:rPr>
          <w:t>&lt;27&gt;</w:t>
        </w:r>
      </w:hyperlink>
      <w:r w:rsidRPr="00257B66">
        <w:rPr>
          <w:rFonts w:ascii="Times New Roman" w:hAnsi="Times New Roman"/>
        </w:rPr>
        <w:t>. Однако специальные нормы в отношении электронных счетов-фактур остались прежними: тут требуется усиленная квалифицированная подпись самого ИП.</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Скорее всего, это просто очередная недоработка законодателя. Тем более что подзаконный акт допускает подписание электронных счетов-фактур по доверенности от ИП </w:t>
      </w:r>
      <w:hyperlink w:anchor="P159" w:history="1">
        <w:r w:rsidRPr="00257B66">
          <w:rPr>
            <w:rFonts w:ascii="Times New Roman" w:hAnsi="Times New Roman"/>
            <w:color w:val="0000FF"/>
          </w:rPr>
          <w:t>&lt;28&gt;</w:t>
        </w:r>
      </w:hyperlink>
      <w:r w:rsidRPr="00257B66">
        <w:rPr>
          <w:rFonts w:ascii="Times New Roman" w:hAnsi="Times New Roman"/>
        </w:rPr>
        <w:t xml:space="preserve">, а судебная практика и ранее была в этом вопросе на стороне предпринимателя </w:t>
      </w:r>
      <w:hyperlink w:anchor="P160" w:history="1">
        <w:r w:rsidRPr="00257B66">
          <w:rPr>
            <w:rFonts w:ascii="Times New Roman" w:hAnsi="Times New Roman"/>
            <w:color w:val="0000FF"/>
          </w:rPr>
          <w:t>&lt;29&gt;</w:t>
        </w:r>
      </w:hyperlink>
      <w:r w:rsidRPr="00257B66">
        <w:rPr>
          <w:rFonts w:ascii="Times New Roman" w:hAnsi="Times New Roman"/>
        </w:rPr>
        <w:t>. Но мало кому хочется судиться.</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center"/>
        <w:rPr>
          <w:rFonts w:ascii="Times New Roman" w:hAnsi="Times New Roman"/>
        </w:rPr>
      </w:pPr>
      <w:r w:rsidRPr="00257B66">
        <w:rPr>
          <w:rFonts w:ascii="Times New Roman" w:hAnsi="Times New Roman"/>
        </w:rPr>
        <w:t>* * *</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r w:rsidRPr="00257B66">
        <w:rPr>
          <w:rFonts w:ascii="Times New Roman" w:hAnsi="Times New Roman"/>
        </w:rPr>
        <w:t xml:space="preserve">Резюмируя, можно сказать так: для организации и ИП безопаснее, чтобы ЭП была у каждого сотрудника, которому необходимо ею пользоваться. Если этот вариант по каким-то причинам не годится, то можно сделать незаменимому сотруднику удаленный доступ к сервису электронного документооборота с тем, чтобы он мог подписать </w:t>
      </w:r>
      <w:proofErr w:type="gramStart"/>
      <w:r w:rsidRPr="00257B66">
        <w:rPr>
          <w:rFonts w:ascii="Times New Roman" w:hAnsi="Times New Roman"/>
        </w:rPr>
        <w:t>документ</w:t>
      </w:r>
      <w:proofErr w:type="gramEnd"/>
      <w:r w:rsidRPr="00257B66">
        <w:rPr>
          <w:rFonts w:ascii="Times New Roman" w:hAnsi="Times New Roman"/>
        </w:rPr>
        <w:t xml:space="preserve"> откуда угодно.</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Для работника же (директора или бухгалтера) лучше не соглашаться на передачу права пользования своей ЭП другим лицам - не придется отвечать за чужие ошибки или </w:t>
      </w:r>
      <w:proofErr w:type="gramStart"/>
      <w:r w:rsidRPr="00257B66">
        <w:rPr>
          <w:rFonts w:ascii="Times New Roman" w:hAnsi="Times New Roman"/>
        </w:rPr>
        <w:t>за</w:t>
      </w:r>
      <w:proofErr w:type="gramEnd"/>
      <w:r w:rsidRPr="00257B66">
        <w:rPr>
          <w:rFonts w:ascii="Times New Roman" w:hAnsi="Times New Roman"/>
        </w:rPr>
        <w:t xml:space="preserve"> что похуже. Это все </w:t>
      </w:r>
      <w:proofErr w:type="gramStart"/>
      <w:r w:rsidRPr="00257B66">
        <w:rPr>
          <w:rFonts w:ascii="Times New Roman" w:hAnsi="Times New Roman"/>
        </w:rPr>
        <w:t>равно</w:t>
      </w:r>
      <w:proofErr w:type="gramEnd"/>
      <w:r w:rsidRPr="00257B66">
        <w:rPr>
          <w:rFonts w:ascii="Times New Roman" w:hAnsi="Times New Roman"/>
        </w:rPr>
        <w:t xml:space="preserve"> что оставить коллегам стопку чистых листов со своей подписью. Главное, помните - передавать ЭП без вашего согласия организация не имеет права.</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w:t>
      </w:r>
    </w:p>
    <w:p w:rsidR="00B51017" w:rsidRPr="00257B66" w:rsidRDefault="00B51017" w:rsidP="00FF6ACD">
      <w:pPr>
        <w:spacing w:before="220" w:after="1" w:line="220" w:lineRule="atLeast"/>
        <w:ind w:firstLine="540"/>
        <w:jc w:val="both"/>
        <w:rPr>
          <w:rFonts w:ascii="Times New Roman" w:hAnsi="Times New Roman"/>
        </w:rPr>
      </w:pPr>
      <w:bookmarkStart w:id="25" w:name="P158"/>
      <w:bookmarkEnd w:id="25"/>
      <w:r w:rsidRPr="00257B66">
        <w:rPr>
          <w:rFonts w:ascii="Times New Roman" w:hAnsi="Times New Roman"/>
        </w:rPr>
        <w:t xml:space="preserve">&lt;27&gt; </w:t>
      </w:r>
      <w:hyperlink r:id="rId90" w:history="1">
        <w:r w:rsidRPr="00257B66">
          <w:rPr>
            <w:rFonts w:ascii="Times New Roman" w:hAnsi="Times New Roman"/>
            <w:color w:val="0000FF"/>
          </w:rPr>
          <w:t>Пункт 6 ст. 169</w:t>
        </w:r>
      </w:hyperlink>
      <w:r w:rsidRPr="00257B66">
        <w:rPr>
          <w:rFonts w:ascii="Times New Roman" w:hAnsi="Times New Roman"/>
        </w:rPr>
        <w:t xml:space="preserve">, </w:t>
      </w:r>
      <w:hyperlink r:id="rId91" w:history="1">
        <w:r w:rsidRPr="00257B66">
          <w:rPr>
            <w:rFonts w:ascii="Times New Roman" w:hAnsi="Times New Roman"/>
            <w:color w:val="0000FF"/>
          </w:rPr>
          <w:t>п. 3 ст. 29</w:t>
        </w:r>
      </w:hyperlink>
      <w:r w:rsidRPr="00257B66">
        <w:rPr>
          <w:rFonts w:ascii="Times New Roman" w:hAnsi="Times New Roman"/>
        </w:rPr>
        <w:t xml:space="preserve"> НК РФ.</w:t>
      </w:r>
    </w:p>
    <w:p w:rsidR="00B51017" w:rsidRPr="00257B66" w:rsidRDefault="00B51017" w:rsidP="00FF6ACD">
      <w:pPr>
        <w:spacing w:before="220" w:after="1" w:line="220" w:lineRule="atLeast"/>
        <w:ind w:firstLine="540"/>
        <w:jc w:val="both"/>
        <w:rPr>
          <w:rFonts w:ascii="Times New Roman" w:hAnsi="Times New Roman"/>
        </w:rPr>
      </w:pPr>
      <w:bookmarkStart w:id="26" w:name="P159"/>
      <w:bookmarkEnd w:id="26"/>
      <w:r w:rsidRPr="00257B66">
        <w:rPr>
          <w:rFonts w:ascii="Times New Roman" w:hAnsi="Times New Roman"/>
        </w:rPr>
        <w:t xml:space="preserve">&lt;28&gt; </w:t>
      </w:r>
      <w:hyperlink r:id="rId92" w:history="1">
        <w:r w:rsidRPr="00257B66">
          <w:rPr>
            <w:rFonts w:ascii="Times New Roman" w:hAnsi="Times New Roman"/>
            <w:color w:val="0000FF"/>
          </w:rPr>
          <w:t>Подпункт "а" п. 2.1</w:t>
        </w:r>
      </w:hyperlink>
      <w:r w:rsidRPr="00257B66">
        <w:rPr>
          <w:rFonts w:ascii="Times New Roman" w:hAnsi="Times New Roman"/>
        </w:rPr>
        <w:t xml:space="preserve"> Порядка, утв. Приказом Минфина России от 25.04.2011 N 50н.</w:t>
      </w:r>
    </w:p>
    <w:p w:rsidR="00B51017" w:rsidRPr="00257B66" w:rsidRDefault="00B51017" w:rsidP="00FF6ACD">
      <w:pPr>
        <w:spacing w:before="220" w:after="1" w:line="220" w:lineRule="atLeast"/>
        <w:ind w:firstLine="540"/>
        <w:jc w:val="both"/>
        <w:rPr>
          <w:rFonts w:ascii="Times New Roman" w:hAnsi="Times New Roman"/>
        </w:rPr>
      </w:pPr>
      <w:bookmarkStart w:id="27" w:name="P160"/>
      <w:bookmarkEnd w:id="27"/>
      <w:r w:rsidRPr="00257B66">
        <w:rPr>
          <w:rFonts w:ascii="Times New Roman" w:hAnsi="Times New Roman"/>
        </w:rPr>
        <w:t xml:space="preserve">&lt;29&gt; </w:t>
      </w:r>
      <w:hyperlink r:id="rId93" w:history="1">
        <w:r w:rsidRPr="00257B66">
          <w:rPr>
            <w:rFonts w:ascii="Times New Roman" w:hAnsi="Times New Roman"/>
            <w:color w:val="0000FF"/>
          </w:rPr>
          <w:t>Пункт 24</w:t>
        </w:r>
      </w:hyperlink>
      <w:r w:rsidRPr="00257B66">
        <w:rPr>
          <w:rFonts w:ascii="Times New Roman" w:hAnsi="Times New Roman"/>
        </w:rPr>
        <w:t xml:space="preserve"> Постановления Пленума ВАС РФ от 30.05.2014 N 33.</w:t>
      </w:r>
    </w:p>
    <w:p w:rsidR="00B51017" w:rsidRPr="00257B66" w:rsidRDefault="00B51017" w:rsidP="00FF6ACD">
      <w:pPr>
        <w:spacing w:after="1" w:line="220" w:lineRule="atLeast"/>
        <w:ind w:firstLine="540"/>
        <w:jc w:val="both"/>
        <w:rPr>
          <w:rFonts w:ascii="Times New Roman" w:hAnsi="Times New Roman"/>
        </w:rPr>
      </w:pPr>
    </w:p>
    <w:p w:rsidR="00B51017" w:rsidRPr="00257B66" w:rsidRDefault="00B51017" w:rsidP="00FF6ACD">
      <w:pPr>
        <w:spacing w:after="1" w:line="220" w:lineRule="atLeast"/>
        <w:jc w:val="right"/>
        <w:rPr>
          <w:rFonts w:ascii="Times New Roman" w:hAnsi="Times New Roman"/>
        </w:rPr>
      </w:pPr>
      <w:r w:rsidRPr="00257B66">
        <w:rPr>
          <w:rFonts w:ascii="Times New Roman" w:hAnsi="Times New Roman"/>
        </w:rPr>
        <w:t>М.Г.Мошкович</w:t>
      </w:r>
    </w:p>
    <w:p w:rsidR="00B51017" w:rsidRPr="00257B66" w:rsidRDefault="00B51017" w:rsidP="00FF6ACD">
      <w:pPr>
        <w:spacing w:after="1" w:line="220" w:lineRule="atLeast"/>
        <w:jc w:val="right"/>
        <w:rPr>
          <w:rFonts w:ascii="Times New Roman" w:hAnsi="Times New Roman"/>
        </w:rPr>
      </w:pPr>
      <w:r w:rsidRPr="00257B66">
        <w:rPr>
          <w:rFonts w:ascii="Times New Roman" w:hAnsi="Times New Roman"/>
        </w:rPr>
        <w:t>Юрист</w:t>
      </w:r>
    </w:p>
    <w:p w:rsidR="00B51017" w:rsidRPr="00257B66" w:rsidRDefault="00B51017" w:rsidP="00FF6ACD">
      <w:pPr>
        <w:spacing w:after="1" w:line="220" w:lineRule="atLeast"/>
        <w:rPr>
          <w:rFonts w:ascii="Times New Roman" w:hAnsi="Times New Roman"/>
        </w:rPr>
      </w:pPr>
      <w:r w:rsidRPr="00257B66">
        <w:rPr>
          <w:rFonts w:ascii="Times New Roman" w:hAnsi="Times New Roman"/>
        </w:rPr>
        <w:t>Подписано в печать</w:t>
      </w:r>
    </w:p>
    <w:p w:rsidR="00B51017" w:rsidRPr="00257B66" w:rsidRDefault="00B51017" w:rsidP="00FF6ACD">
      <w:pPr>
        <w:pBdr>
          <w:bottom w:val="single" w:sz="12" w:space="1" w:color="auto"/>
        </w:pBdr>
        <w:spacing w:before="220" w:after="1" w:line="220" w:lineRule="atLeast"/>
        <w:rPr>
          <w:rFonts w:ascii="Times New Roman" w:hAnsi="Times New Roman"/>
        </w:rPr>
      </w:pPr>
      <w:r w:rsidRPr="00257B66">
        <w:rPr>
          <w:rFonts w:ascii="Times New Roman" w:hAnsi="Times New Roman"/>
        </w:rPr>
        <w:t>16.10.2015</w:t>
      </w:r>
    </w:p>
    <w:p w:rsidR="00B51017" w:rsidRPr="00257B66" w:rsidRDefault="00674024" w:rsidP="00FF6ACD">
      <w:pPr>
        <w:spacing w:after="1" w:line="220" w:lineRule="atLeast"/>
        <w:rPr>
          <w:rFonts w:ascii="Times New Roman" w:hAnsi="Times New Roman"/>
        </w:rPr>
      </w:pPr>
      <w:hyperlink r:id="rId94" w:history="1">
        <w:r w:rsidR="00B51017" w:rsidRPr="00257B66">
          <w:rPr>
            <w:rFonts w:ascii="Times New Roman" w:hAnsi="Times New Roman"/>
            <w:i/>
            <w:color w:val="0000FF"/>
          </w:rPr>
          <w:br/>
          <w:t>Статья: Использование факсимиле при оформлении документов (Рябинин В.В.) ("Упрощенная система налогообложения: бухгалтерский учет и налогообложение", 2017, N 4) {</w:t>
        </w:r>
        <w:proofErr w:type="spellStart"/>
        <w:r w:rsidR="00B51017" w:rsidRPr="00257B66">
          <w:rPr>
            <w:rFonts w:ascii="Times New Roman" w:hAnsi="Times New Roman"/>
            <w:i/>
            <w:color w:val="0000FF"/>
          </w:rPr>
          <w:t>КонсультантПлюс</w:t>
        </w:r>
        <w:proofErr w:type="spellEnd"/>
        <w:r w:rsidR="00B51017" w:rsidRPr="00257B66">
          <w:rPr>
            <w:rFonts w:ascii="Times New Roman" w:hAnsi="Times New Roman"/>
            <w:i/>
            <w:color w:val="0000FF"/>
          </w:rPr>
          <w:t>}</w:t>
        </w:r>
      </w:hyperlink>
    </w:p>
    <w:p w:rsidR="00B51017" w:rsidRPr="00257B66" w:rsidRDefault="00B51017" w:rsidP="00FF6ACD">
      <w:pPr>
        <w:spacing w:after="1" w:line="220" w:lineRule="atLeast"/>
        <w:jc w:val="both"/>
        <w:rPr>
          <w:rFonts w:ascii="Times New Roman" w:hAnsi="Times New Roman"/>
        </w:rPr>
      </w:pPr>
    </w:p>
    <w:p w:rsidR="00B51017" w:rsidRPr="00257B66" w:rsidRDefault="00B51017" w:rsidP="00FF6ACD">
      <w:pPr>
        <w:spacing w:after="1" w:line="220" w:lineRule="atLeast"/>
        <w:ind w:firstLine="540"/>
        <w:jc w:val="both"/>
        <w:rPr>
          <w:rFonts w:ascii="Times New Roman" w:hAnsi="Times New Roman"/>
        </w:rPr>
      </w:pPr>
      <w:proofErr w:type="gramStart"/>
      <w:r w:rsidRPr="00257B66">
        <w:rPr>
          <w:rFonts w:ascii="Times New Roman" w:hAnsi="Times New Roman"/>
        </w:rPr>
        <w:t xml:space="preserve">…..Как отмечено выше, </w:t>
      </w:r>
      <w:r w:rsidRPr="00257B66">
        <w:rPr>
          <w:rFonts w:ascii="Times New Roman" w:hAnsi="Times New Roman"/>
          <w:highlight w:val="yellow"/>
        </w:rPr>
        <w:t xml:space="preserve">согласно </w:t>
      </w:r>
      <w:hyperlink r:id="rId95" w:history="1">
        <w:r w:rsidRPr="00257B66">
          <w:rPr>
            <w:rFonts w:ascii="Times New Roman" w:hAnsi="Times New Roman"/>
            <w:color w:val="0000FF"/>
            <w:highlight w:val="yellow"/>
          </w:rPr>
          <w:t>п. 2 ст. 160</w:t>
        </w:r>
      </w:hyperlink>
      <w:r w:rsidRPr="00257B66">
        <w:rPr>
          <w:rFonts w:ascii="Times New Roman" w:hAnsi="Times New Roman"/>
          <w:highlight w:val="yellow"/>
        </w:rPr>
        <w:t xml:space="preserve"> ГК РФ использование при совершении сделок</w:t>
      </w:r>
      <w:r w:rsidRPr="00257B66">
        <w:rPr>
          <w:rFonts w:ascii="Times New Roman" w:hAnsi="Times New Roman"/>
        </w:rPr>
        <w:t xml:space="preserve"> </w:t>
      </w:r>
      <w:r w:rsidRPr="00257B66">
        <w:rPr>
          <w:rFonts w:ascii="Times New Roman" w:hAnsi="Times New Roman"/>
          <w:highlight w:val="yellow"/>
        </w:rPr>
        <w:t xml:space="preserve">факсимильного воспроизведения подписи с помощью средств механического или иного копирования, </w:t>
      </w:r>
      <w:r w:rsidRPr="00257B66">
        <w:rPr>
          <w:rFonts w:ascii="Times New Roman" w:hAnsi="Times New Roman"/>
          <w:b/>
          <w:highlight w:val="yellow"/>
        </w:rPr>
        <w:t>электронной подписи</w:t>
      </w:r>
      <w:r w:rsidRPr="00257B66">
        <w:rPr>
          <w:rFonts w:ascii="Times New Roman" w:hAnsi="Times New Roman"/>
        </w:rPr>
        <w:t xml:space="preserve"> либо иного аналога собственноручной подписи допускается в случаях и в порядке, предусмотренных Федеральным </w:t>
      </w:r>
      <w:hyperlink r:id="rId96" w:history="1">
        <w:r w:rsidRPr="00257B66">
          <w:rPr>
            <w:rFonts w:ascii="Times New Roman" w:hAnsi="Times New Roman"/>
            <w:color w:val="0000FF"/>
          </w:rPr>
          <w:t>законом</w:t>
        </w:r>
      </w:hyperlink>
      <w:r w:rsidRPr="00257B66">
        <w:rPr>
          <w:rFonts w:ascii="Times New Roman" w:hAnsi="Times New Roman"/>
        </w:rPr>
        <w:t xml:space="preserve"> от 27.07.2006 N 149-ФЗ "Об информации, информационных технологиях и о защите информации", иными правовыми актами или соглашением сторон.</w:t>
      </w:r>
      <w:proofErr w:type="gramEnd"/>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lastRenderedPageBreak/>
        <w:t>Законодательством РФ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не предусмотрен порядок использования при совершении сделок факсимильного воспроизведения подписи.</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Таким образом, </w:t>
      </w:r>
      <w:r w:rsidRPr="00257B66">
        <w:rPr>
          <w:rFonts w:ascii="Times New Roman" w:hAnsi="Times New Roman"/>
          <w:highlight w:val="yellow"/>
        </w:rPr>
        <w:t xml:space="preserve">в случае если между сторонами договора (контракта) заключено соответствующее соглашение, заказчик и участник закупки вправе использовать факсимильное воспроизведение подписи при заключении договоров в соответствии с Федеральным </w:t>
      </w:r>
      <w:hyperlink r:id="rId97" w:history="1">
        <w:r w:rsidRPr="00257B66">
          <w:rPr>
            <w:rFonts w:ascii="Times New Roman" w:hAnsi="Times New Roman"/>
            <w:color w:val="0000FF"/>
            <w:highlight w:val="yellow"/>
          </w:rPr>
          <w:t>законом</w:t>
        </w:r>
      </w:hyperlink>
      <w:r w:rsidRPr="00257B66">
        <w:rPr>
          <w:rFonts w:ascii="Times New Roman" w:hAnsi="Times New Roman"/>
          <w:highlight w:val="yellow"/>
        </w:rPr>
        <w:t xml:space="preserve"> N 223-ФЗ и контрактов в соответствии с Федеральным </w:t>
      </w:r>
      <w:hyperlink r:id="rId98" w:history="1">
        <w:r w:rsidRPr="00257B66">
          <w:rPr>
            <w:rFonts w:ascii="Times New Roman" w:hAnsi="Times New Roman"/>
            <w:color w:val="0000FF"/>
            <w:highlight w:val="yellow"/>
          </w:rPr>
          <w:t>законом</w:t>
        </w:r>
      </w:hyperlink>
      <w:r w:rsidRPr="00257B66">
        <w:rPr>
          <w:rFonts w:ascii="Times New Roman" w:hAnsi="Times New Roman"/>
          <w:highlight w:val="yellow"/>
        </w:rPr>
        <w:t xml:space="preserve"> N 44-ФЗ (</w:t>
      </w:r>
      <w:hyperlink r:id="rId99" w:history="1">
        <w:r w:rsidRPr="00257B66">
          <w:rPr>
            <w:rFonts w:ascii="Times New Roman" w:hAnsi="Times New Roman"/>
            <w:color w:val="0000FF"/>
            <w:highlight w:val="yellow"/>
          </w:rPr>
          <w:t>Письмо</w:t>
        </w:r>
      </w:hyperlink>
      <w:r w:rsidRPr="00257B66">
        <w:rPr>
          <w:rFonts w:ascii="Times New Roman" w:hAnsi="Times New Roman"/>
          <w:highlight w:val="yellow"/>
        </w:rPr>
        <w:t xml:space="preserve"> Минэкономразвития России от 02.09.2016 N Д28и-2252).</w:t>
      </w:r>
    </w:p>
    <w:p w:rsidR="00B51017" w:rsidRPr="00257B66" w:rsidRDefault="00B51017" w:rsidP="00FF6ACD">
      <w:pPr>
        <w:spacing w:before="220" w:after="1" w:line="220" w:lineRule="atLeast"/>
        <w:ind w:firstLine="540"/>
        <w:jc w:val="both"/>
        <w:rPr>
          <w:rFonts w:ascii="Times New Roman" w:hAnsi="Times New Roman"/>
          <w:b/>
        </w:rPr>
      </w:pPr>
      <w:r w:rsidRPr="00257B66">
        <w:rPr>
          <w:rFonts w:ascii="Times New Roman" w:hAnsi="Times New Roman"/>
          <w:b/>
          <w:highlight w:val="yellow"/>
        </w:rPr>
        <w:t xml:space="preserve">При этом заметим, что согласно Федеральному </w:t>
      </w:r>
      <w:hyperlink r:id="rId100" w:history="1">
        <w:r w:rsidRPr="00257B66">
          <w:rPr>
            <w:rFonts w:ascii="Times New Roman" w:hAnsi="Times New Roman"/>
            <w:b/>
            <w:color w:val="0000FF"/>
            <w:highlight w:val="yellow"/>
          </w:rPr>
          <w:t>закону</w:t>
        </w:r>
      </w:hyperlink>
      <w:r w:rsidRPr="00257B66">
        <w:rPr>
          <w:rFonts w:ascii="Times New Roman" w:hAnsi="Times New Roman"/>
          <w:b/>
          <w:highlight w:val="yellow"/>
        </w:rPr>
        <w:t xml:space="preserve"> N 223-ФЗ порядок подготовки и проведения процедур закупок (включая способы закупок) и условия их применения устанавливаются заказчиками самостоятельно путем принятия положения о закупке</w:t>
      </w:r>
      <w:r w:rsidRPr="00257B66">
        <w:rPr>
          <w:rFonts w:ascii="Times New Roman" w:hAnsi="Times New Roman"/>
          <w:highlight w:val="yellow"/>
        </w:rPr>
        <w:t xml:space="preserve">. Таким образом, заказчик вправе при заключении договора в соответствии с Федеральным </w:t>
      </w:r>
      <w:hyperlink r:id="rId101" w:history="1">
        <w:r w:rsidRPr="00257B66">
          <w:rPr>
            <w:rFonts w:ascii="Times New Roman" w:hAnsi="Times New Roman"/>
            <w:color w:val="0000FF"/>
            <w:highlight w:val="yellow"/>
          </w:rPr>
          <w:t>законом</w:t>
        </w:r>
      </w:hyperlink>
      <w:r w:rsidRPr="00257B66">
        <w:rPr>
          <w:rFonts w:ascii="Times New Roman" w:hAnsi="Times New Roman"/>
          <w:highlight w:val="yellow"/>
        </w:rPr>
        <w:t xml:space="preserve"> N 223-ФЗ использовать факсимильное воспроизведение подписи, в том </w:t>
      </w:r>
      <w:proofErr w:type="gramStart"/>
      <w:r w:rsidRPr="00257B66">
        <w:rPr>
          <w:rFonts w:ascii="Times New Roman" w:hAnsi="Times New Roman"/>
          <w:highlight w:val="yellow"/>
        </w:rPr>
        <w:t>числе</w:t>
      </w:r>
      <w:proofErr w:type="gramEnd"/>
      <w:r w:rsidRPr="00257B66">
        <w:rPr>
          <w:rFonts w:ascii="Times New Roman" w:hAnsi="Times New Roman"/>
          <w:highlight w:val="yellow"/>
        </w:rPr>
        <w:t xml:space="preserve"> </w:t>
      </w:r>
      <w:r w:rsidRPr="00257B66">
        <w:rPr>
          <w:rFonts w:ascii="Times New Roman" w:hAnsi="Times New Roman"/>
          <w:b/>
          <w:highlight w:val="yellow"/>
        </w:rPr>
        <w:t>если это предусмотрено положением о закупке.</w:t>
      </w:r>
    </w:p>
    <w:p w:rsidR="00B51017" w:rsidRPr="00257B66" w:rsidRDefault="00B51017" w:rsidP="00FF6ACD">
      <w:pPr>
        <w:spacing w:before="220" w:after="1" w:line="220" w:lineRule="atLeast"/>
        <w:ind w:firstLine="540"/>
        <w:jc w:val="both"/>
        <w:rPr>
          <w:rFonts w:ascii="Times New Roman" w:hAnsi="Times New Roman"/>
        </w:rPr>
      </w:pPr>
      <w:r w:rsidRPr="00257B66">
        <w:rPr>
          <w:rFonts w:ascii="Times New Roman" w:hAnsi="Times New Roman"/>
        </w:rPr>
        <w:t xml:space="preserve">Приведенный вывод подтверждает и практика. В качестве примера упомянем </w:t>
      </w:r>
      <w:hyperlink r:id="rId102" w:history="1">
        <w:r w:rsidRPr="00257B66">
          <w:rPr>
            <w:rFonts w:ascii="Times New Roman" w:hAnsi="Times New Roman"/>
            <w:color w:val="0000FF"/>
          </w:rPr>
          <w:t>Решение</w:t>
        </w:r>
      </w:hyperlink>
      <w:r w:rsidRPr="00257B66">
        <w:rPr>
          <w:rFonts w:ascii="Times New Roman" w:hAnsi="Times New Roman"/>
        </w:rPr>
        <w:t xml:space="preserve"> Московского УФАС от 04.07.2016 по делу N 1-00-1140/77-16, в котором была рассмотрена жалоба о том, что заказчик отказал заявителю в допуске к участию в закупке при проведении запроса предложений на право заключения договора на выполнение работ, поскольку все документы на участие были подписаны факсимиле.</w:t>
      </w:r>
    </w:p>
    <w:p w:rsidR="00B51017" w:rsidRPr="00257B66" w:rsidRDefault="00B51017" w:rsidP="00FF6ACD">
      <w:pPr>
        <w:pBdr>
          <w:bottom w:val="single" w:sz="12" w:space="1" w:color="auto"/>
        </w:pBdr>
        <w:spacing w:before="220" w:after="1" w:line="220" w:lineRule="atLeast"/>
        <w:ind w:firstLine="540"/>
        <w:jc w:val="both"/>
        <w:rPr>
          <w:rFonts w:ascii="Times New Roman" w:hAnsi="Times New Roman"/>
        </w:rPr>
      </w:pPr>
      <w:r w:rsidRPr="00257B66">
        <w:rPr>
          <w:rFonts w:ascii="Times New Roman" w:hAnsi="Times New Roman"/>
        </w:rPr>
        <w:t>В закупочной документации не разъяснялось, как должны быть подписаны документы: собственноручно или при помощи факсимиле. Жалоба признана необоснованной, поскольку использование факсимиле допускается, если это предусмотрено законодательно либо если между сторонами заключено соглашение на использование факсимиле. Однако положением о закупках заказчика, закупочной документацией заказчика не была установлена возможность использования факсимильной подписи, также между заказчиком и заявителем не заключено соглашение на использование данного способа подписи документов. Следовательно, использование факсимильной подписи при подписании документов, входящих в состав заявки на участие в закупке, в рассматриваемом случае не допускается…..</w:t>
      </w:r>
    </w:p>
    <w:sectPr w:rsidR="00B51017" w:rsidRPr="00257B66" w:rsidSect="00583F84">
      <w:pgSz w:w="11906" w:h="16838"/>
      <w:pgMar w:top="1134"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BA4"/>
    <w:multiLevelType w:val="multilevel"/>
    <w:tmpl w:val="3AA4056A"/>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833841"/>
    <w:multiLevelType w:val="multilevel"/>
    <w:tmpl w:val="8C7A85B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F84"/>
    <w:rsid w:val="0017062D"/>
    <w:rsid w:val="00257B66"/>
    <w:rsid w:val="00260AD5"/>
    <w:rsid w:val="00291BF2"/>
    <w:rsid w:val="002A45D8"/>
    <w:rsid w:val="00345C91"/>
    <w:rsid w:val="003F4E44"/>
    <w:rsid w:val="00583F84"/>
    <w:rsid w:val="00674024"/>
    <w:rsid w:val="007B6BB8"/>
    <w:rsid w:val="00B35D77"/>
    <w:rsid w:val="00B51017"/>
    <w:rsid w:val="00B75D55"/>
    <w:rsid w:val="00C93BDA"/>
    <w:rsid w:val="00DB651F"/>
    <w:rsid w:val="00ED2AD8"/>
    <w:rsid w:val="00F50D2B"/>
    <w:rsid w:val="00FC5B81"/>
    <w:rsid w:val="00FF6A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5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3F84"/>
    <w:pPr>
      <w:widowControl w:val="0"/>
      <w:autoSpaceDE w:val="0"/>
      <w:autoSpaceDN w:val="0"/>
    </w:pPr>
    <w:rPr>
      <w:rFonts w:eastAsia="Times New Roman" w:cs="Calibri"/>
      <w:szCs w:val="20"/>
    </w:rPr>
  </w:style>
  <w:style w:type="character" w:styleId="a3">
    <w:name w:val="Hyperlink"/>
    <w:basedOn w:val="a0"/>
    <w:uiPriority w:val="99"/>
    <w:rsid w:val="00257B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A5DDD4178FFF9ED3C2A5966C3E537F6F065971BBD24C173FAF30CE5C2DF809251AAF0852A27D8039C3DC228659AAD5B5140C2F832522CBd6fED" TargetMode="External"/><Relationship Id="rId21" Type="http://schemas.openxmlformats.org/officeDocument/2006/relationships/hyperlink" Target="consultantplus://offline/ref=43A5DDD4178FFF9ED3C2A5966C3E537F6F065971BBD24C173FAF30CE5C2DF809251AAF0852A27D8038C3DC228659AAD5B5140C2F832522CBd6fED" TargetMode="External"/><Relationship Id="rId42" Type="http://schemas.openxmlformats.org/officeDocument/2006/relationships/hyperlink" Target="consultantplus://offline/ref=818C41871BE4F2EAD3BF9FA2499A27984607BD0A1EA67D38CBFC3758A25E5A22E8A12610ADF60087B5806F6FE7z3l5E" TargetMode="External"/><Relationship Id="rId47" Type="http://schemas.openxmlformats.org/officeDocument/2006/relationships/hyperlink" Target="consultantplus://offline/ref=818C41871BE4F2EAD3BF9FA2499A27984607BD071EA17D38CBFC3758A25E5A22FAA17E1CA4F015D2E4DA3862E73C409FD3C013BEA9z3l5E" TargetMode="External"/><Relationship Id="rId63" Type="http://schemas.openxmlformats.org/officeDocument/2006/relationships/hyperlink" Target="consultantplus://offline/ref=818C41871BE4F2EAD3BF92B94D9A27984602BA0518A27D38CBFC3758A25E5A22E8A12610ADF60087B5806F6FE7z3l5E" TargetMode="External"/><Relationship Id="rId68" Type="http://schemas.openxmlformats.org/officeDocument/2006/relationships/hyperlink" Target="consultantplus://offline/ref=818C41871BE4F2EAD3BF9FA2499A27984503B60B1EAD2032C3A53B5AA5510535FDE8721DADF11986BECA3C2BB3305F9FCDDF11A0AA3D0Bz6lCE" TargetMode="External"/><Relationship Id="rId84" Type="http://schemas.openxmlformats.org/officeDocument/2006/relationships/hyperlink" Target="consultantplus://offline/ref=818C41871BE4F2EAD3BF9FA2499A27984607BD0A1EA67D38CBFC3758A25E5A22FAA17E1CACF71F85B295393EA268539FD2C010BEB63F0A65z4l7E" TargetMode="External"/><Relationship Id="rId89" Type="http://schemas.openxmlformats.org/officeDocument/2006/relationships/hyperlink" Target="consultantplus://offline/ref=818C41871BE4F2EAD3BF9FA2499A27984608B80A11A77D38CBFC3758A25E5A22FAA17E14ABF0178DE1CF293AEB3C5F80D2DE0FBCA83Cz0l2E" TargetMode="External"/><Relationship Id="rId7" Type="http://schemas.openxmlformats.org/officeDocument/2006/relationships/hyperlink" Target="consultantplus://offline/ref=43A5DDD4178FFF9ED3C2A5966C3E537F6F065971BBD24C173FAF30CE5C2DF809251AAF0852A27D8B3AC3DC228659AAD5B5140C2F832522CBd6fED" TargetMode="External"/><Relationship Id="rId71" Type="http://schemas.openxmlformats.org/officeDocument/2006/relationships/hyperlink" Target="consultantplus://offline/ref=818C41871BE4F2EAD3BF9FA2499A27984607BD071EA17D38CBFC3758A25E5A22FAA17E19A9FF15D2E4DA3862E73C409FD3C013BEA9z3l5E" TargetMode="External"/><Relationship Id="rId92" Type="http://schemas.openxmlformats.org/officeDocument/2006/relationships/hyperlink" Target="consultantplus://offline/ref=818C41871BE4F2EAD3BF9FA2499A27984601BA0718A57D38CBFC3758A25E5A22FAA17E1CACF71E85B695393EA268539FD2C010BEB63F0A65z4l7E" TargetMode="External"/><Relationship Id="rId2" Type="http://schemas.openxmlformats.org/officeDocument/2006/relationships/styles" Target="styles.xml"/><Relationship Id="rId16" Type="http://schemas.openxmlformats.org/officeDocument/2006/relationships/hyperlink" Target="http://consultantugra.ru/klientam/goryachaya-liniya/reglament-linii-konsultacij/" TargetMode="External"/><Relationship Id="rId29" Type="http://schemas.openxmlformats.org/officeDocument/2006/relationships/hyperlink" Target="consultantplus://offline/ref=43A5DDD4178FFF9ED3C2A5966C3E537F6F065971BBD24C173FAF30CE5C2DF809251AAF0852A27D873DC3DC228659AAD5B5140C2F832522CBd6fED" TargetMode="External"/><Relationship Id="rId11" Type="http://schemas.openxmlformats.org/officeDocument/2006/relationships/hyperlink" Target="consultantplus://offline/ref=43A5DDD4178FFF9ED3C2B8827E5669793309587EB3D7444468AD619B5228F0596D0AE14D5FA37D833CC88978965DE381B90B0C319C273CC8663EdCf9D" TargetMode="External"/><Relationship Id="rId24" Type="http://schemas.openxmlformats.org/officeDocument/2006/relationships/hyperlink" Target="consultantplus://offline/ref=43A5DDD4178FFF9ED3C2A5966C3E537F6F065971BBD24C173FAF30CE5C2DF809251AAF0852A27D823AC3DC228659AAD5B5140C2F832522CBd6fED" TargetMode="External"/><Relationship Id="rId32" Type="http://schemas.openxmlformats.org/officeDocument/2006/relationships/hyperlink" Target="consultantplus://offline/ref=43A5DDD4178FFF9ED3C2A5966C3E537F6F065971BBD24C173FAF30CE5C2DF809251AAF0852A27D8B38C3DC228659AAD5B5140C2F832522CBd6fED" TargetMode="External"/><Relationship Id="rId37" Type="http://schemas.openxmlformats.org/officeDocument/2006/relationships/hyperlink" Target="consultantplus://offline/ref=43A5DDD4178FFF9ED3C2A5966C3E537F6F065971BBD24C173FAF30CE5C2DF809371AF70453A363823CD68A73C3d0f4D" TargetMode="External"/><Relationship Id="rId40" Type="http://schemas.openxmlformats.org/officeDocument/2006/relationships/hyperlink" Target="consultantplus://offline/ref=818C41871BE4F2EAD3BF83A1579A27984605B8001CA17D38CBFC3758A25E5A22FAA17E1CACF71E86B495393EA268539FD2C010BEB63F0A65z4l7E" TargetMode="External"/><Relationship Id="rId45" Type="http://schemas.openxmlformats.org/officeDocument/2006/relationships/hyperlink" Target="consultantplus://offline/ref=818C41871BE4F2EAD3BF9FA2499A27984607BD0A1EA67D38CBFC3758A25E5A22E8A12610ADF60087B5806F6FE7z3l5E" TargetMode="External"/><Relationship Id="rId53" Type="http://schemas.openxmlformats.org/officeDocument/2006/relationships/hyperlink" Target="consultantplus://offline/ref=818C41871BE4F2EAD3BF9FA2499A27984602BB061DA17D38CBFC3758A25E5A22FAA17E1CACF71F81BD95393EA268539FD2C010BEB63F0A65z4l7E" TargetMode="External"/><Relationship Id="rId58" Type="http://schemas.openxmlformats.org/officeDocument/2006/relationships/hyperlink" Target="consultantplus://offline/ref=818C41871BE4F2EAD3BF9FA2499A27984607BD0A1EA67D38CBFC3758A25E5A22E8A12610ADF60087B5806F6FE7z3l5E" TargetMode="External"/><Relationship Id="rId66" Type="http://schemas.openxmlformats.org/officeDocument/2006/relationships/hyperlink" Target="consultantplus://offline/ref=818C41871BE4F2EAD3BF92A0509A27984F00BC041DAD2032C3A53B5AA5510527FDB07E1CADE91F86AB9C6D6EzElEE" TargetMode="External"/><Relationship Id="rId74" Type="http://schemas.openxmlformats.org/officeDocument/2006/relationships/hyperlink" Target="consultantplus://offline/ref=818C41871BE4F2EAD3BF92B94D9A27984E04BD071AAD2032C3A53B5AA5510527FDB07E1CADE91F86AB9C6D6EzElEE" TargetMode="External"/><Relationship Id="rId79" Type="http://schemas.openxmlformats.org/officeDocument/2006/relationships/hyperlink" Target="consultantplus://offline/ref=818C41871BE4F2EAD3BF9FA2499A27984607BD0A1EA67D38CBFC3758A25E5A22FAA17E1CACF71F8FB095393EA268539FD2C010BEB63F0A65z4l7E" TargetMode="External"/><Relationship Id="rId87" Type="http://schemas.openxmlformats.org/officeDocument/2006/relationships/hyperlink" Target="consultantplus://offline/ref=818C41871BE4F2EAD3BF9FA2499A27984602BB061DA17D38CBFC3758A25E5A22FAA17E1CACF71E82B195393EA268539FD2C010BEB63F0A65z4l7E" TargetMode="External"/><Relationship Id="rId102" Type="http://schemas.openxmlformats.org/officeDocument/2006/relationships/hyperlink" Target="consultantplus://offline/ref=0962416F0760F0DD4EC292EA72F667FC4B212C08F7FB16B87EFA23590C01B7402E5D32B92886859BF4085E82B3aBqFD" TargetMode="External"/><Relationship Id="rId5" Type="http://schemas.openxmlformats.org/officeDocument/2006/relationships/hyperlink" Target="consultantplus://offline/ref=43A5DDD4178FFF9ED3C2A5966C3E537F6F065971BBD24C173FAF30CE5C2DF809251AAF0852A27D8B38C3DC228659AAD5B5140C2F832522CBd6fED" TargetMode="External"/><Relationship Id="rId61" Type="http://schemas.openxmlformats.org/officeDocument/2006/relationships/hyperlink" Target="consultantplus://offline/ref=818C41871BE4F2EAD3BF9FA2499A27984608BC031BA17D38CBFC3758A25E5A22FAA17E1CACF61886B595393EA268539FD2C010BEB63F0A65z4l7E" TargetMode="External"/><Relationship Id="rId82" Type="http://schemas.openxmlformats.org/officeDocument/2006/relationships/hyperlink" Target="consultantplus://offline/ref=818C41871BE4F2EAD3BF9FA2499A27984607BD0A1EA67D38CBFC3758A25E5A22FAA17E1CACF71F8FB095393EA268539FD2C010BEB63F0A65z4l7E" TargetMode="External"/><Relationship Id="rId90" Type="http://schemas.openxmlformats.org/officeDocument/2006/relationships/hyperlink" Target="consultantplus://offline/ref=818C41871BE4F2EAD3BF9FA2499A27984608B80A11A77D38CBFC3758A25E5A22FAA17E14ABF0178DE1CF293AEB3C5F80D2DE0FBCA83Cz0l2E" TargetMode="External"/><Relationship Id="rId95" Type="http://schemas.openxmlformats.org/officeDocument/2006/relationships/hyperlink" Target="consultantplus://offline/ref=0962416F0760F0DD4EC28CEC769E32AF4423290DF5FB16B87EFA23590C01B7403C5D6AB5218090CEA552098FB3B6595E76F3B336B8a6q6D" TargetMode="External"/><Relationship Id="rId19" Type="http://schemas.openxmlformats.org/officeDocument/2006/relationships/hyperlink" Target="consultantplus://offline/ref=43A5DDD4178FFF9ED3C2A5966C3E537F6F065971BBD24C173FAF30CE5C2DF809371AF70453A363823CD68A73C3d0f4D" TargetMode="External"/><Relationship Id="rId14" Type="http://schemas.openxmlformats.org/officeDocument/2006/relationships/hyperlink" Target="consultantplus://offline/ref=537CBD9DBF3391283C52DDD36D31C9590EE878AC7CAA59171749877E73E6F33BCADD8CB1D8E010B11510DC7929AA50662FABD1837225CDgDL0E" TargetMode="External"/><Relationship Id="rId22" Type="http://schemas.openxmlformats.org/officeDocument/2006/relationships/hyperlink" Target="consultantplus://offline/ref=43A5DDD4178FFF9ED3C2A5966C3E537F6F065971BBD24C173FAF30CE5C2DF809251AAF0852A27D823FC3DC228659AAD5B5140C2F832522CBd6fED" TargetMode="External"/><Relationship Id="rId27" Type="http://schemas.openxmlformats.org/officeDocument/2006/relationships/hyperlink" Target="consultantplus://offline/ref=43A5DDD4178FFF9ED3C2A5966C3E537F6F065971BBD24C173FAF30CE5C2DF809251AAF0852A27D803AC3DC228659AAD5B5140C2F832522CBd6fED" TargetMode="External"/><Relationship Id="rId30" Type="http://schemas.openxmlformats.org/officeDocument/2006/relationships/hyperlink" Target="consultantplus://offline/ref=43A5DDD4178FFF9ED3C2A5966C3E537F6F065971BBD24C173FAF30CE5C2DF809251AAF0852A27D8B38C3DC228659AAD5B5140C2F832522CBd6fED" TargetMode="External"/><Relationship Id="rId35" Type="http://schemas.openxmlformats.org/officeDocument/2006/relationships/hyperlink" Target="consultantplus://offline/ref=43A5DDD4178FFF9ED3C2A5966C3E537F6F065971BBD24C173FAF30CE5C2DF809251AAF0852A27D8B38C3DC228659AAD5B5140C2F832522CBd6fED" TargetMode="External"/><Relationship Id="rId43" Type="http://schemas.openxmlformats.org/officeDocument/2006/relationships/hyperlink" Target="consultantplus://offline/ref=818C41871BE4F2EAD3BF9FA2499A27984607BD0A1EA67D38CBFC3758A25E5A22E8A12610ADF60087B5806F6FE7z3l5E" TargetMode="External"/><Relationship Id="rId48" Type="http://schemas.openxmlformats.org/officeDocument/2006/relationships/hyperlink" Target="consultantplus://offline/ref=818C41871BE4F2EAD3BF9FA2499A27984607BD0A1EA67D38CBFC3758A25E5A22FAA17E1CACF71E81BC95393EA268539FD2C010BEB63F0A65z4l7E" TargetMode="External"/><Relationship Id="rId56" Type="http://schemas.openxmlformats.org/officeDocument/2006/relationships/hyperlink" Target="consultantplus://offline/ref=818C41871BE4F2EAD3BF9FA2499A27984607BD0A1EA67D38CBFC3758A25E5A22FAA17E1CACF71E8EB195393EA268539FD2C010BEB63F0A65z4l7E" TargetMode="External"/><Relationship Id="rId64" Type="http://schemas.openxmlformats.org/officeDocument/2006/relationships/hyperlink" Target="consultantplus://offline/ref=818C41871BE4F2EAD3BF92AE4D9A27984500B9061EA47D38CBFC3758A25E5A22E8A12610ADF60087B5806F6FE7z3l5E" TargetMode="External"/><Relationship Id="rId69" Type="http://schemas.openxmlformats.org/officeDocument/2006/relationships/hyperlink" Target="consultantplus://offline/ref=818C41871BE4F2EAD3BF9FA2499A27984607BD071EA17D38CBFC3758A25E5A22FAA17E19A9FF15D2E4DA3862E73C409FD3C013BEA9z3l5E" TargetMode="External"/><Relationship Id="rId77" Type="http://schemas.openxmlformats.org/officeDocument/2006/relationships/hyperlink" Target="consultantplus://offline/ref=818C41871BE4F2EAD3BF9FA2499A27984608B80A11A77D38CBFC3758A25E5A22FAA17E1BA4FE1B8DE1CF293AEB3C5F80D2DE0FBCA83Cz0l2E" TargetMode="External"/><Relationship Id="rId100" Type="http://schemas.openxmlformats.org/officeDocument/2006/relationships/hyperlink" Target="consultantplus://offline/ref=0962416F0760F0DD4EC28CEC769E32AF44222C0AF7F416B87EFA23590C01B7403C5D6AB529879B98F11D08D3F6E24A5E77F3B036A76CAC68aCq3D" TargetMode="External"/><Relationship Id="rId8" Type="http://schemas.openxmlformats.org/officeDocument/2006/relationships/hyperlink" Target="consultantplus://offline/ref=43A5DDD4178FFF9ED3C2A5966C3E537F6F065971BBD24C173FAF30CE5C2DF809251AAF0852A27D8B38C3DC228659AAD5B5140C2F832522CBd6fED" TargetMode="External"/><Relationship Id="rId51" Type="http://schemas.openxmlformats.org/officeDocument/2006/relationships/hyperlink" Target="consultantplus://offline/ref=818C41871BE4F2EAD3BF9FA2499A27984607BD0A1EA67D38CBFC3758A25E5A22FAA17E1CACF71E87B795393EA268539FD2C010BEB63F0A65z4l7E" TargetMode="External"/><Relationship Id="rId72" Type="http://schemas.openxmlformats.org/officeDocument/2006/relationships/hyperlink" Target="consultantplus://offline/ref=818C41871BE4F2EAD3BF92A0509A27984109BB0B1CAD2032C3A53B5AA5510527FDB07E1CADE91F86AB9C6D6EzElEE" TargetMode="External"/><Relationship Id="rId80" Type="http://schemas.openxmlformats.org/officeDocument/2006/relationships/hyperlink" Target="consultantplus://offline/ref=818C41871BE4F2EAD3BF9FA2499A27984607BD0A1EA67D38CBFC3758A25E5A22FAA17E1CACF71C84B595393EA268539FD2C010BEB63F0A65z4l7E" TargetMode="External"/><Relationship Id="rId85" Type="http://schemas.openxmlformats.org/officeDocument/2006/relationships/hyperlink" Target="consultantplus://offline/ref=818C41871BE4F2EAD3BF9FA2499A27984607BD0A1EA67D38CBFC3758A25E5A22FAA17E1CACF71C84B595393EA268539FD2C010BEB63F0A65z4l7E" TargetMode="External"/><Relationship Id="rId93" Type="http://schemas.openxmlformats.org/officeDocument/2006/relationships/hyperlink" Target="consultantplus://offline/ref=818C41871BE4F2EAD3BF9FA2499A27984606BA0610A37D38CBFC3758A25E5A22FAA17E1CACF71E81BD95393EA268539FD2C010BEB63F0A65z4l7E" TargetMode="External"/><Relationship Id="rId98" Type="http://schemas.openxmlformats.org/officeDocument/2006/relationships/hyperlink" Target="consultantplus://offline/ref=0962416F0760F0DD4EC28CEC769E32AF4423290EF2F516B87EFA23590C01B7402E5D32B92886859BF4085E82B3aBqFD" TargetMode="External"/><Relationship Id="rId3" Type="http://schemas.openxmlformats.org/officeDocument/2006/relationships/settings" Target="settings.xml"/><Relationship Id="rId12" Type="http://schemas.openxmlformats.org/officeDocument/2006/relationships/hyperlink" Target="consultantplus://offline/ref=537CBD9DBF3391283C52DDD36D31C9590EE878AC7CAA59171749877E73E6F33BCADD8CB1D8E010B01510DC7929AA50662FABD1837225CDgDL0E" TargetMode="External"/><Relationship Id="rId17" Type="http://schemas.openxmlformats.org/officeDocument/2006/relationships/hyperlink" Target="consultantplus://offline/ref=43A5DDD4178FFF9ED3C2B8827E5669793309587EB3D7444468AD619B5228F0596D0AE14D5FA37D833CC88978965DE381B90B0C319C273CC8663EdCf9D" TargetMode="External"/><Relationship Id="rId25" Type="http://schemas.openxmlformats.org/officeDocument/2006/relationships/hyperlink" Target="consultantplus://offline/ref=43A5DDD4178FFF9ED3C2A5966C3E537F6F065971BBD24C173FAF30CE5C2DF809251AAF0852A27D823BC3DC228659AAD5B5140C2F832522CBd6fED" TargetMode="External"/><Relationship Id="rId33" Type="http://schemas.openxmlformats.org/officeDocument/2006/relationships/hyperlink" Target="consultantplus://offline/ref=43A5DDD4178FFF9ED3C2A5966C3E537F6F065971BBD24C173FAF30CE5C2DF809251AAF0852A27D8B39C3DC228659AAD5B5140C2F832522CBd6fED" TargetMode="External"/><Relationship Id="rId38" Type="http://schemas.openxmlformats.org/officeDocument/2006/relationships/hyperlink" Target="consultantplus://offline/ref=43A5DDD4178FFF9ED3C2BB966B560D73680F0774BAD44F4863FB3699037DFE5C655AA95D03E6288E3DC99672C212A5D4B5d0f2D" TargetMode="External"/><Relationship Id="rId46" Type="http://schemas.openxmlformats.org/officeDocument/2006/relationships/hyperlink" Target="consultantplus://offline/ref=818C41871BE4F2EAD3BF9FA2499A27984607BD0A1EA67D38CBFC3758A25E5A22FAA17E1CACF71E8EB195393EA268539FD2C010BEB63F0A65z4l7E" TargetMode="External"/><Relationship Id="rId59" Type="http://schemas.openxmlformats.org/officeDocument/2006/relationships/hyperlink" Target="consultantplus://offline/ref=818C41871BE4F2EAD3BF9FA2499A27984607BD0A1EA67D38CBFC3758A25E5A22E8A12610ADF60087B5806F6FE7z3l5E" TargetMode="External"/><Relationship Id="rId67" Type="http://schemas.openxmlformats.org/officeDocument/2006/relationships/hyperlink" Target="consultantplus://offline/ref=818C41871BE4F2EAD3BF92B0449A27984602B6021EAF7D38CBFC3758A25E5A22E8A12610ADF60087B5806F6FE7z3l5E" TargetMode="External"/><Relationship Id="rId103" Type="http://schemas.openxmlformats.org/officeDocument/2006/relationships/fontTable" Target="fontTable.xml"/><Relationship Id="rId20" Type="http://schemas.openxmlformats.org/officeDocument/2006/relationships/hyperlink" Target="consultantplus://offline/ref=43A5DDD4178FFF9ED3C2A5966C3E537F6F065971BBD24C173FAF30CE5C2DF809251AAF0852A27D823EC3DC228659AAD5B5140C2F832522CBd6fED" TargetMode="External"/><Relationship Id="rId41" Type="http://schemas.openxmlformats.org/officeDocument/2006/relationships/hyperlink" Target="consultantplus://offline/ref=818C41871BE4F2EAD3BF9FA2499A27984607BD071EA17D38CBFC3758A25E5A22FAA17E1CA4F015D2E4DA3862E73C409FD3C013BEA9z3l5E" TargetMode="External"/><Relationship Id="rId54" Type="http://schemas.openxmlformats.org/officeDocument/2006/relationships/hyperlink" Target="consultantplus://offline/ref=818C41871BE4F2EAD3BF9FA2499A27984607BD0A1EA67D38CBFC3758A25E5A22FAA17E1CACF71E8EB195393EA268539FD2C010BEB63F0A65z4l7E" TargetMode="External"/><Relationship Id="rId62" Type="http://schemas.openxmlformats.org/officeDocument/2006/relationships/hyperlink" Target="consultantplus://offline/ref=818C41871BE4F2EAD3BF9FA2499A27984608BC031BA17D38CBFC3758A25E5A22FAA17E1CACF61887B795393EA268539FD2C010BEB63F0A65z4l7E" TargetMode="External"/><Relationship Id="rId70" Type="http://schemas.openxmlformats.org/officeDocument/2006/relationships/hyperlink" Target="consultantplus://offline/ref=818C41871BE4F2EAD3BF92B5489A27984409BB021BAD2032C3A53B5AA5510527FDB07E1CADE91F86AB9C6D6EzElEE" TargetMode="External"/><Relationship Id="rId75" Type="http://schemas.openxmlformats.org/officeDocument/2006/relationships/hyperlink" Target="consultantplus://offline/ref=818C41871BE4F2EAD3BF92B64C9A27984605BA0B18AE7D38CBFC3758A25E5A22E8A12610ADF60087B5806F6FE7z3l5E" TargetMode="External"/><Relationship Id="rId83" Type="http://schemas.openxmlformats.org/officeDocument/2006/relationships/hyperlink" Target="consultantplus://offline/ref=818C41871BE4F2EAD3BF9FA2499A27984607BD0A1EA67D38CBFC3758A25E5A22E8A12610ADF60087B5806F6FE7z3l5E" TargetMode="External"/><Relationship Id="rId88" Type="http://schemas.openxmlformats.org/officeDocument/2006/relationships/hyperlink" Target="consultantplus://offline/ref=818C41871BE4F2EAD3BF9FA2499A27984607BF041CA77D38CBFC3758A25E5A22FAA17E1CACF71E87BD95393EA268539FD2C010BEB63F0A65z4l7E" TargetMode="External"/><Relationship Id="rId91" Type="http://schemas.openxmlformats.org/officeDocument/2006/relationships/hyperlink" Target="consultantplus://offline/ref=818C41871BE4F2EAD3BF9FA2499A27984608BC0B1BAE7D38CBFC3758A25E5A22FAA17E1FADFE1A8DE1CF293AEB3C5F80D2DE0FBCA83Cz0l2E" TargetMode="External"/><Relationship Id="rId96" Type="http://schemas.openxmlformats.org/officeDocument/2006/relationships/hyperlink" Target="consultantplus://offline/ref=0962416F0760F0DD4EC28CEC769E32AF44222D09F2FA16B87EFA23590C01B7403C5D6AB222D3CADEA11B5D83ACB6474174EDB0a3qED" TargetMode="External"/><Relationship Id="rId1" Type="http://schemas.openxmlformats.org/officeDocument/2006/relationships/numbering" Target="numbering.xml"/><Relationship Id="rId6" Type="http://schemas.openxmlformats.org/officeDocument/2006/relationships/hyperlink" Target="consultantplus://offline/ref=43A5DDD4178FFF9ED3C2A5966C3E537F6F065971BBD24C173FAF30CE5C2DF809251AAF0852A27D8B39C3DC228659AAD5B5140C2F832522CBd6fED" TargetMode="External"/><Relationship Id="rId15" Type="http://schemas.openxmlformats.org/officeDocument/2006/relationships/hyperlink" Target="consultantplus://offline/ref=537CBD9DBF3391283C52DDD36D31C9590EE878AC7CAA59171749877E73E6F33BCADD8CB1D8E012B31510DC7929AA50662FABD1837225CDgDL0E" TargetMode="External"/><Relationship Id="rId23" Type="http://schemas.openxmlformats.org/officeDocument/2006/relationships/hyperlink" Target="consultantplus://offline/ref=43A5DDD4178FFF9ED3C2A5966C3E537F6F065971BBD24C173FAF30CE5C2DF809251AAF0C59F62CC769C58972DC0DA7CAB60A0Cd2f7D" TargetMode="External"/><Relationship Id="rId28" Type="http://schemas.openxmlformats.org/officeDocument/2006/relationships/hyperlink" Target="consultantplus://offline/ref=43A5DDD4178FFF9ED3C2A5966C3E537F6F065971BBD24C173FAF30CE5C2DF809251AAF0852A27D8738C3DC228659AAD5B5140C2F832522CBd6fED" TargetMode="External"/><Relationship Id="rId36" Type="http://schemas.openxmlformats.org/officeDocument/2006/relationships/hyperlink" Target="consultantplus://offline/ref=43A5DDD4178FFF9ED3C2A5966C3E537F6F0D517EBCDD4C173FAF30CE5C2DF809251AAF0D54A776D76D8CDD7EC30DB9D5B4140F2F9Cd2fFD" TargetMode="External"/><Relationship Id="rId49" Type="http://schemas.openxmlformats.org/officeDocument/2006/relationships/hyperlink" Target="consultantplus://offline/ref=818C41871BE4F2EAD3BF9FA2499A27984607BD0A1EA67D38CBFC3758A25E5A22FAA17E1CACF71E8EB195393EA268539FD2C010BEB63F0A65z4l7E" TargetMode="External"/><Relationship Id="rId57" Type="http://schemas.openxmlformats.org/officeDocument/2006/relationships/hyperlink" Target="consultantplus://offline/ref=818C41871BE4F2EAD3BF9FA2499A27984607BD0A1EA67D38CBFC3758A25E5A22FAA17E1CACF71E85B695393EA268539FD2C010BEB63F0A65z4l7E" TargetMode="External"/><Relationship Id="rId10" Type="http://schemas.openxmlformats.org/officeDocument/2006/relationships/hyperlink" Target="consultantplus://offline/ref=43A5DDD4178FFF9ED3C2A5966C3E537F6F065971BBD24C173FAF30CE5C2DF809371AF70453A363823CD68A73C3d0f4D" TargetMode="External"/><Relationship Id="rId31" Type="http://schemas.openxmlformats.org/officeDocument/2006/relationships/hyperlink" Target="consultantplus://offline/ref=43A5DDD4178FFF9ED3C2A5966C3E537F6F065971BBD24C173FAF30CE5C2DF809251AAF0852A27D803CC3DC228659AAD5B5140C2F832522CBd6fED" TargetMode="External"/><Relationship Id="rId44" Type="http://schemas.openxmlformats.org/officeDocument/2006/relationships/hyperlink" Target="consultantplus://offline/ref=818C41871BE4F2EAD3BF9FA2499A27984607BD0A1EA67D38CBFC3758A25E5A22FAA17E1CACF71E87B795393EA268539FD2C010BEB63F0A65z4l7E" TargetMode="External"/><Relationship Id="rId52" Type="http://schemas.openxmlformats.org/officeDocument/2006/relationships/hyperlink" Target="consultantplus://offline/ref=818C41871BE4F2EAD3BF9FA2499A27984607BD0A1EA67D38CBFC3758A25E5A22FAA17E1CACF71E8EB195393EA268539FD2C010BEB63F0A65z4l7E" TargetMode="External"/><Relationship Id="rId60" Type="http://schemas.openxmlformats.org/officeDocument/2006/relationships/hyperlink" Target="consultantplus://offline/ref=818C41871BE4F2EAD3BF9FA2499A27984608BC031BA17D38CBFC3758A25E5A22FAA17E1CACF61885B795393EA268539FD2C010BEB63F0A65z4l7E" TargetMode="External"/><Relationship Id="rId65" Type="http://schemas.openxmlformats.org/officeDocument/2006/relationships/hyperlink" Target="consultantplus://offline/ref=818C41871BE4F2EAD3BF9FA2499A27984608BC031BA17D38CBFC3758A25E5A22FAA17E1CACF61886B595393EA268539FD2C010BEB63F0A65z4l7E" TargetMode="External"/><Relationship Id="rId73" Type="http://schemas.openxmlformats.org/officeDocument/2006/relationships/hyperlink" Target="consultantplus://offline/ref=818C41871BE4F2EAD3BF9FA2499A27984608BC0B1BAE7D38CBFC3758A25E5A22FAA17E1EADF71C8DE1CF293AEB3C5F80D2DE0FBCA83Cz0l2E" TargetMode="External"/><Relationship Id="rId78" Type="http://schemas.openxmlformats.org/officeDocument/2006/relationships/hyperlink" Target="consultantplus://offline/ref=818C41871BE4F2EAD3BF9FA2499A27984608B80A11A77D38CBFC3758A25E5A22FAA17E14ABF0178DE1CF293AEB3C5F80D2DE0FBCA83Cz0l2E" TargetMode="External"/><Relationship Id="rId81" Type="http://schemas.openxmlformats.org/officeDocument/2006/relationships/hyperlink" Target="consultantplus://offline/ref=818C41871BE4F2EAD3BF9FA2499A27984607BD0A1EA67D38CBFC3758A25E5A22FAA17E1CACF71E82B295393EA268539FD2C010BEB63F0A65z4l7E" TargetMode="External"/><Relationship Id="rId86" Type="http://schemas.openxmlformats.org/officeDocument/2006/relationships/hyperlink" Target="consultantplus://offline/ref=818C41871BE4F2EAD3BF9FA2499A27984607BD0A1EA67D38CBFC3758A25E5A22FAA17E1CACF71F85B295393EA268539FD2C010BEB63F0A65z4l7E" TargetMode="External"/><Relationship Id="rId94" Type="http://schemas.openxmlformats.org/officeDocument/2006/relationships/hyperlink" Target="consultantplus://offline/ref=0962416F0760F0DD4EC290EF689E32AF44202F0FF0F916B87EFA23590C01B7403C5D6AB529879B9BF11D08D3F6E24A5E77F3B036A76CAC68aCq3D" TargetMode="External"/><Relationship Id="rId99" Type="http://schemas.openxmlformats.org/officeDocument/2006/relationships/hyperlink" Target="consultantplus://offline/ref=0962416F0760F0DD4EC291F864F608A9182F2C0EF1FE15EF29F8720C0204BF10744D36F07C8A9A9BEA175C9CB0B746a5q7D" TargetMode="External"/><Relationship Id="rId101" Type="http://schemas.openxmlformats.org/officeDocument/2006/relationships/hyperlink" Target="consultantplus://offline/ref=0962416F0760F0DD4EC28CEC769E32AF44222C0AF7F416B87EFA23590C01B7402E5D32B92886859BF4085E82B3aBqFD" TargetMode="External"/><Relationship Id="rId4" Type="http://schemas.openxmlformats.org/officeDocument/2006/relationships/webSettings" Target="webSettings.xml"/><Relationship Id="rId9" Type="http://schemas.openxmlformats.org/officeDocument/2006/relationships/hyperlink" Target="consultantplus://offline/ref=43A5DDD4178FFF9ED3C2A5966C3E537F6F0D517EBCDD4C173FAF30CE5C2DF809251AAF0D54A776D76D8CDD7EC30DB9D5B4140F2F9Cd2fFD" TargetMode="External"/><Relationship Id="rId13" Type="http://schemas.openxmlformats.org/officeDocument/2006/relationships/hyperlink" Target="consultantplus://offline/ref=537CBD9DBF3391283C52D2D87331C95906EB7EA072A1041D1F108B7C74E9AC2CCD9480B0D8E017BC1C4FD96C38F25C6630B4D09D6E27CCD9g3L4E" TargetMode="External"/><Relationship Id="rId18" Type="http://schemas.openxmlformats.org/officeDocument/2006/relationships/hyperlink" Target="consultantplus://offline/ref=43A5DDD4178FFF9ED3C2A5966C3E537F6F0D517EBCDD4C173FAF30CE5C2DF809251AAF085AA576D76D8CDD7EC30DB9D5B4140F2F9Cd2fFD" TargetMode="External"/><Relationship Id="rId39" Type="http://schemas.openxmlformats.org/officeDocument/2006/relationships/hyperlink" Target="consultantplus://offline/ref=43A5DDD4178FFF9ED3C2BB966B560D72680F0774BDD74E4062F06B930B24F25E6255F65816F770823DD68973DC0EA7D5dBfCD" TargetMode="External"/><Relationship Id="rId34" Type="http://schemas.openxmlformats.org/officeDocument/2006/relationships/hyperlink" Target="consultantplus://offline/ref=43A5DDD4178FFF9ED3C2A5966C3E537F6F065971BBD24C173FAF30CE5C2DF809251AAF0852A27D8B3AC3DC228659AAD5B5140C2F832522CBd6fED" TargetMode="External"/><Relationship Id="rId50" Type="http://schemas.openxmlformats.org/officeDocument/2006/relationships/hyperlink" Target="consultantplus://offline/ref=818C41871BE4F2EAD3BF9FA2499A27984607BD0A1EA67D38CBFC3758A25E5A22FAA17E1CACF71E8EB395393EA268539FD2C010BEB63F0A65z4l7E" TargetMode="External"/><Relationship Id="rId55" Type="http://schemas.openxmlformats.org/officeDocument/2006/relationships/hyperlink" Target="consultantplus://offline/ref=818C41871BE4F2EAD3BF9FA2499A27984607BD0B1FA47D38CBFC3758A25E5A22FAA17E1FA4FC4AD7F1CB606EE7235F9ECDDC11BFzAl0E" TargetMode="External"/><Relationship Id="rId76" Type="http://schemas.openxmlformats.org/officeDocument/2006/relationships/hyperlink" Target="consultantplus://offline/ref=818C41871BE4F2EAD3BF80AC4BF372CB4A03B60119A07D38CBFC3758A25E5A22E8A12610ADF60087B5806F6FE7z3l5E" TargetMode="External"/><Relationship Id="rId97" Type="http://schemas.openxmlformats.org/officeDocument/2006/relationships/hyperlink" Target="consultantplus://offline/ref=0962416F0760F0DD4EC28CEC769E32AF44222C0AF7F416B87EFA23590C01B7402E5D32B92886859BF4085E82B3aBqFD"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4694</Words>
  <Characters>47200</Characters>
  <Application>Microsoft Office Word</Application>
  <DocSecurity>0</DocSecurity>
  <Lines>393</Lines>
  <Paragraphs>103</Paragraphs>
  <ScaleCrop>false</ScaleCrop>
  <Company>DG Win&amp;Soft</Company>
  <LinksUpToDate>false</LinksUpToDate>
  <CharactersWithSpaces>51791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hline1</cp:lastModifiedBy>
  <cp:revision>4</cp:revision>
  <dcterms:created xsi:type="dcterms:W3CDTF">2018-10-11T03:31:00Z</dcterms:created>
  <dcterms:modified xsi:type="dcterms:W3CDTF">2018-10-19T11:14:00Z</dcterms:modified>
</cp:coreProperties>
</file>