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CE" w:rsidRPr="00D7799D" w:rsidRDefault="00C82C20" w:rsidP="00D7799D">
      <w:pPr>
        <w:pStyle w:val="ConsPlusCell"/>
        <w:jc w:val="both"/>
        <w:rPr>
          <w:rFonts w:ascii="Times New Roman" w:hAnsi="Times New Roman" w:cs="Times New Roman"/>
          <w:sz w:val="28"/>
          <w:szCs w:val="28"/>
        </w:rPr>
      </w:pPr>
      <w:r>
        <w:rPr>
          <w:rFonts w:ascii="Times New Roman" w:hAnsi="Times New Roman" w:cs="Times New Roman"/>
          <w:b/>
          <w:sz w:val="28"/>
          <w:szCs w:val="28"/>
        </w:rPr>
        <w:t xml:space="preserve">          </w:t>
      </w:r>
      <w:r w:rsidR="00054C27" w:rsidRPr="00D7799D">
        <w:rPr>
          <w:rFonts w:ascii="Times New Roman" w:hAnsi="Times New Roman" w:cs="Times New Roman"/>
          <w:b/>
          <w:sz w:val="28"/>
          <w:szCs w:val="28"/>
        </w:rPr>
        <w:t>По вопросу:</w:t>
      </w:r>
      <w:r w:rsidR="00054C27" w:rsidRPr="00D7799D">
        <w:rPr>
          <w:rFonts w:ascii="Times New Roman" w:hAnsi="Times New Roman" w:cs="Times New Roman"/>
          <w:sz w:val="28"/>
          <w:szCs w:val="28"/>
        </w:rPr>
        <w:t xml:space="preserve"> </w:t>
      </w:r>
      <w:proofErr w:type="gramStart"/>
      <w:r w:rsidR="00054C27" w:rsidRPr="00D7799D">
        <w:rPr>
          <w:rFonts w:ascii="Times New Roman" w:hAnsi="Times New Roman" w:cs="Times New Roman"/>
          <w:sz w:val="28"/>
          <w:szCs w:val="28"/>
        </w:rPr>
        <w:t>«</w:t>
      </w:r>
      <w:r w:rsidR="009C3BCE" w:rsidRPr="00D7799D">
        <w:rPr>
          <w:rFonts w:ascii="Times New Roman" w:hAnsi="Times New Roman" w:cs="Times New Roman"/>
          <w:sz w:val="28"/>
          <w:szCs w:val="28"/>
        </w:rPr>
        <w:t xml:space="preserve">Работница работает по внешнему </w:t>
      </w:r>
      <w:proofErr w:type="spellStart"/>
      <w:r w:rsidR="009C3BCE" w:rsidRPr="00D7799D">
        <w:rPr>
          <w:rFonts w:ascii="Times New Roman" w:hAnsi="Times New Roman" w:cs="Times New Roman"/>
          <w:sz w:val="28"/>
          <w:szCs w:val="28"/>
        </w:rPr>
        <w:t>совместительсту</w:t>
      </w:r>
      <w:proofErr w:type="spellEnd"/>
      <w:r w:rsidR="009C3BCE" w:rsidRPr="00D7799D">
        <w:rPr>
          <w:rFonts w:ascii="Times New Roman" w:hAnsi="Times New Roman" w:cs="Times New Roman"/>
          <w:sz w:val="28"/>
          <w:szCs w:val="28"/>
        </w:rPr>
        <w:t>, сейчас находится в отпуске по уходу за ребенком до 1.5 лет, заявления о предоставлении отпуска до 3 лет не писала, работодатель не может с ней связаться, тр. не берет</w:t>
      </w:r>
      <w:r w:rsidR="00054C27" w:rsidRPr="00D7799D">
        <w:rPr>
          <w:rFonts w:ascii="Times New Roman" w:hAnsi="Times New Roman" w:cs="Times New Roman"/>
          <w:sz w:val="28"/>
          <w:szCs w:val="28"/>
        </w:rPr>
        <w:t>.</w:t>
      </w:r>
      <w:proofErr w:type="gramEnd"/>
      <w:r w:rsidR="009C3BCE" w:rsidRPr="00D7799D">
        <w:rPr>
          <w:rFonts w:ascii="Times New Roman" w:hAnsi="Times New Roman" w:cs="Times New Roman"/>
          <w:sz w:val="28"/>
          <w:szCs w:val="28"/>
        </w:rPr>
        <w:t xml:space="preserve"> Какие действия работодателя?</w:t>
      </w:r>
      <w:r w:rsidR="00054C27" w:rsidRPr="00D7799D">
        <w:rPr>
          <w:rFonts w:ascii="Times New Roman" w:hAnsi="Times New Roman" w:cs="Times New Roman"/>
          <w:sz w:val="28"/>
          <w:szCs w:val="28"/>
        </w:rPr>
        <w:t>»</w:t>
      </w:r>
    </w:p>
    <w:p w:rsidR="00054C27" w:rsidRPr="00D7799D" w:rsidRDefault="00054C27" w:rsidP="00D7799D">
      <w:pPr>
        <w:pStyle w:val="ConsPlusCell"/>
        <w:jc w:val="both"/>
        <w:rPr>
          <w:rFonts w:ascii="Times New Roman" w:hAnsi="Times New Roman" w:cs="Times New Roman"/>
          <w:sz w:val="28"/>
          <w:szCs w:val="28"/>
        </w:rPr>
      </w:pPr>
    </w:p>
    <w:p w:rsidR="00054C27" w:rsidRPr="00D7799D" w:rsidRDefault="00C82C20" w:rsidP="00D7799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54C27" w:rsidRPr="00D7799D">
        <w:rPr>
          <w:rFonts w:ascii="Times New Roman" w:hAnsi="Times New Roman" w:cs="Times New Roman"/>
          <w:b/>
          <w:sz w:val="28"/>
          <w:szCs w:val="28"/>
        </w:rPr>
        <w:t>Сообщаем</w:t>
      </w:r>
      <w:r w:rsidR="00054C27" w:rsidRPr="00D7799D">
        <w:rPr>
          <w:rFonts w:ascii="Times New Roman" w:hAnsi="Times New Roman" w:cs="Times New Roman"/>
          <w:sz w:val="28"/>
          <w:szCs w:val="28"/>
        </w:rPr>
        <w:t>, что «…</w:t>
      </w:r>
      <w:r w:rsidR="00054C27" w:rsidRPr="00D7799D">
        <w:rPr>
          <w:rFonts w:ascii="Times New Roman" w:hAnsi="Times New Roman" w:cs="Times New Roman"/>
          <w:b/>
          <w:sz w:val="28"/>
          <w:szCs w:val="28"/>
          <w:highlight w:val="yellow"/>
        </w:rPr>
        <w:t>По заявлению женщины ей предоставляется отпуск по уходу за ребенком</w:t>
      </w:r>
      <w:r w:rsidR="00054C27" w:rsidRPr="00D7799D">
        <w:rPr>
          <w:rFonts w:ascii="Times New Roman" w:hAnsi="Times New Roman" w:cs="Times New Roman"/>
          <w:sz w:val="28"/>
          <w:szCs w:val="28"/>
        </w:rPr>
        <w:t xml:space="preserve"> до достижения им возраста трех лет…» </w:t>
      </w:r>
      <w:r w:rsidR="00054C27" w:rsidRPr="00D7799D">
        <w:rPr>
          <w:rFonts w:ascii="Times New Roman" w:hAnsi="Times New Roman" w:cs="Times New Roman"/>
          <w:b/>
          <w:i/>
          <w:color w:val="7030A0"/>
          <w:sz w:val="28"/>
          <w:szCs w:val="28"/>
        </w:rPr>
        <w:t>(Источник: ст. 256, "Трудовой кодекс Российской Федерации" от 30.12.2001 N 197-ФЗ (ред. от 03.08.2018) {</w:t>
      </w:r>
      <w:proofErr w:type="spellStart"/>
      <w:r w:rsidR="00054C27" w:rsidRPr="00D7799D">
        <w:rPr>
          <w:rFonts w:ascii="Times New Roman" w:hAnsi="Times New Roman" w:cs="Times New Roman"/>
          <w:b/>
          <w:i/>
          <w:color w:val="7030A0"/>
          <w:sz w:val="28"/>
          <w:szCs w:val="28"/>
        </w:rPr>
        <w:t>КонсультантПлюс</w:t>
      </w:r>
      <w:proofErr w:type="spellEnd"/>
      <w:r w:rsidR="00054C27" w:rsidRPr="00D7799D">
        <w:rPr>
          <w:rFonts w:ascii="Times New Roman" w:hAnsi="Times New Roman" w:cs="Times New Roman"/>
          <w:b/>
          <w:i/>
          <w:color w:val="7030A0"/>
          <w:sz w:val="28"/>
          <w:szCs w:val="28"/>
        </w:rPr>
        <w:t>})</w:t>
      </w:r>
    </w:p>
    <w:p w:rsidR="00054C27" w:rsidRPr="00D7799D" w:rsidRDefault="00B40D97" w:rsidP="00D7799D">
      <w:pPr>
        <w:spacing w:after="0" w:line="240" w:lineRule="auto"/>
        <w:jc w:val="both"/>
        <w:rPr>
          <w:rFonts w:ascii="Times New Roman" w:hAnsi="Times New Roman" w:cs="Times New Roman"/>
          <w:sz w:val="28"/>
          <w:szCs w:val="28"/>
        </w:rPr>
      </w:pPr>
      <w:hyperlink r:id="rId4" w:history="1">
        <w:r w:rsidR="00054C27" w:rsidRPr="00D7799D">
          <w:rPr>
            <w:rFonts w:ascii="Times New Roman" w:hAnsi="Times New Roman" w:cs="Times New Roman"/>
            <w:i/>
            <w:color w:val="0000FF"/>
            <w:sz w:val="28"/>
            <w:szCs w:val="28"/>
          </w:rPr>
          <w:br/>
        </w:r>
      </w:hyperlink>
      <w:r w:rsidR="00D7799D">
        <w:rPr>
          <w:rFonts w:ascii="Times New Roman" w:hAnsi="Times New Roman" w:cs="Times New Roman"/>
          <w:sz w:val="28"/>
          <w:szCs w:val="28"/>
        </w:rPr>
        <w:t>«…</w:t>
      </w:r>
      <w:r w:rsidR="00054C27" w:rsidRPr="00D7799D">
        <w:rPr>
          <w:rFonts w:ascii="Times New Roman" w:hAnsi="Times New Roman" w:cs="Times New Roman"/>
          <w:b/>
          <w:sz w:val="28"/>
          <w:szCs w:val="28"/>
          <w:highlight w:val="yellow"/>
        </w:rPr>
        <w:t>До получения информации от работницы отсутствие ее на работе считается отсутствием по невыясненным причинам</w:t>
      </w:r>
      <w:r w:rsidR="00054C27" w:rsidRPr="00D7799D">
        <w:rPr>
          <w:rFonts w:ascii="Times New Roman" w:hAnsi="Times New Roman" w:cs="Times New Roman"/>
          <w:sz w:val="28"/>
          <w:szCs w:val="28"/>
        </w:rPr>
        <w:t>.</w:t>
      </w:r>
    </w:p>
    <w:p w:rsidR="00054C27" w:rsidRPr="00D7799D" w:rsidRDefault="00054C27" w:rsidP="00D7799D">
      <w:pPr>
        <w:spacing w:after="0" w:line="240" w:lineRule="auto"/>
        <w:jc w:val="both"/>
        <w:rPr>
          <w:rFonts w:ascii="Times New Roman" w:hAnsi="Times New Roman" w:cs="Times New Roman"/>
          <w:b/>
          <w:i/>
          <w:color w:val="7030A0"/>
          <w:sz w:val="28"/>
          <w:szCs w:val="28"/>
        </w:rPr>
      </w:pPr>
      <w:r w:rsidRPr="00D7799D">
        <w:rPr>
          <w:rFonts w:ascii="Times New Roman" w:hAnsi="Times New Roman" w:cs="Times New Roman"/>
          <w:b/>
          <w:sz w:val="28"/>
          <w:szCs w:val="28"/>
          <w:highlight w:val="yellow"/>
        </w:rPr>
        <w:t>Работодатель должен зафиксировать отсутствие работницы, инициировать проведение проверки и запросить у работницы объяснение причин отсутствия</w:t>
      </w:r>
      <w:r w:rsidRPr="00D7799D">
        <w:rPr>
          <w:rFonts w:ascii="Times New Roman" w:hAnsi="Times New Roman" w:cs="Times New Roman"/>
          <w:sz w:val="28"/>
          <w:szCs w:val="28"/>
        </w:rPr>
        <w:t xml:space="preserve">. </w:t>
      </w:r>
      <w:proofErr w:type="gramStart"/>
      <w:r w:rsidRPr="00D7799D">
        <w:rPr>
          <w:rFonts w:ascii="Times New Roman" w:hAnsi="Times New Roman" w:cs="Times New Roman"/>
          <w:sz w:val="28"/>
          <w:szCs w:val="28"/>
        </w:rPr>
        <w:t xml:space="preserve">Если причина отсутствия будет признана неуважительной, работодатель может применить дисциплинарное взыскание в виде увольнения работницы…» </w:t>
      </w:r>
      <w:r w:rsidRPr="00D7799D">
        <w:rPr>
          <w:rFonts w:ascii="Times New Roman" w:hAnsi="Times New Roman" w:cs="Times New Roman"/>
          <w:b/>
          <w:i/>
          <w:color w:val="7030A0"/>
          <w:sz w:val="28"/>
          <w:szCs w:val="28"/>
        </w:rPr>
        <w:t>(Источник:</w:t>
      </w:r>
      <w:proofErr w:type="gramEnd"/>
      <w:r w:rsidRPr="00D7799D">
        <w:rPr>
          <w:rFonts w:ascii="Times New Roman" w:hAnsi="Times New Roman" w:cs="Times New Roman"/>
          <w:b/>
          <w:i/>
          <w:color w:val="7030A0"/>
          <w:sz w:val="28"/>
          <w:szCs w:val="28"/>
        </w:rPr>
        <w:t xml:space="preserve"> </w:t>
      </w:r>
      <w:proofErr w:type="gramStart"/>
      <w:r w:rsidRPr="00D7799D">
        <w:rPr>
          <w:rFonts w:ascii="Times New Roman" w:hAnsi="Times New Roman" w:cs="Times New Roman"/>
          <w:b/>
          <w:i/>
          <w:color w:val="7030A0"/>
          <w:sz w:val="28"/>
          <w:szCs w:val="28"/>
        </w:rPr>
        <w:t>Консультация эксперта, Государственная инспекция труда в Пермском крае (Ю.А. Доценко, государственный советника юстиции  Российской Федерации  2 класса  Государственная инспекция труда, 27.08.2018) {</w:t>
      </w:r>
      <w:proofErr w:type="spellStart"/>
      <w:r w:rsidRPr="00D7799D">
        <w:rPr>
          <w:rFonts w:ascii="Times New Roman" w:hAnsi="Times New Roman" w:cs="Times New Roman"/>
          <w:b/>
          <w:i/>
          <w:color w:val="7030A0"/>
          <w:sz w:val="28"/>
          <w:szCs w:val="28"/>
        </w:rPr>
        <w:t>КонсультантПлюс</w:t>
      </w:r>
      <w:proofErr w:type="spellEnd"/>
      <w:r w:rsidRPr="00D7799D">
        <w:rPr>
          <w:rFonts w:ascii="Times New Roman" w:hAnsi="Times New Roman" w:cs="Times New Roman"/>
          <w:b/>
          <w:i/>
          <w:color w:val="7030A0"/>
          <w:sz w:val="28"/>
          <w:szCs w:val="28"/>
        </w:rPr>
        <w:t>})</w:t>
      </w:r>
      <w:proofErr w:type="gramEnd"/>
    </w:p>
    <w:p w:rsidR="00054C27" w:rsidRDefault="00054C27" w:rsidP="00054C27">
      <w:pPr>
        <w:spacing w:after="1" w:line="220" w:lineRule="atLeast"/>
        <w:jc w:val="both"/>
      </w:pPr>
    </w:p>
    <w:p w:rsidR="00054C27" w:rsidRPr="00D7799D" w:rsidRDefault="00054C27" w:rsidP="0072666D">
      <w:pPr>
        <w:pStyle w:val="ConsPlusCell"/>
        <w:jc w:val="both"/>
      </w:pPr>
      <w:r w:rsidRPr="00D7799D">
        <w:t>«…</w:t>
      </w:r>
    </w:p>
    <w:p w:rsidR="0072666D" w:rsidRPr="00D7799D" w:rsidRDefault="0072666D" w:rsidP="0072666D">
      <w:pPr>
        <w:pStyle w:val="ConsPlusCell"/>
        <w:jc w:val="both"/>
        <w:rPr>
          <w:sz w:val="24"/>
          <w:szCs w:val="24"/>
        </w:rPr>
      </w:pPr>
      <w:proofErr w:type="gramStart"/>
      <w:r w:rsidRPr="00D7799D">
        <w:rPr>
          <w:b/>
          <w:sz w:val="24"/>
          <w:szCs w:val="24"/>
          <w:highlight w:val="yellow"/>
        </w:rPr>
        <w:t>Неявки по невыясненным причинам</w:t>
      </w:r>
      <w:r w:rsidRPr="00D7799D">
        <w:rPr>
          <w:sz w:val="24"/>
          <w:szCs w:val="24"/>
        </w:rPr>
        <w:t xml:space="preserve"> (до выяснения   │       </w:t>
      </w:r>
      <w:proofErr w:type="spellStart"/>
      <w:r w:rsidRPr="00D7799D">
        <w:rPr>
          <w:sz w:val="24"/>
          <w:szCs w:val="24"/>
        </w:rPr>
        <w:t>│</w:t>
      </w:r>
      <w:proofErr w:type="spellEnd"/>
      <w:r w:rsidRPr="00D7799D">
        <w:rPr>
          <w:sz w:val="24"/>
          <w:szCs w:val="24"/>
        </w:rPr>
        <w:t xml:space="preserve">        </w:t>
      </w:r>
      <w:proofErr w:type="spellStart"/>
      <w:r w:rsidRPr="00D7799D">
        <w:rPr>
          <w:sz w:val="24"/>
          <w:szCs w:val="24"/>
        </w:rPr>
        <w:t>│</w:t>
      </w:r>
      <w:proofErr w:type="spellEnd"/>
      <w:proofErr w:type="gramEnd"/>
    </w:p>
    <w:p w:rsidR="0072666D" w:rsidRPr="00D7799D" w:rsidRDefault="0072666D" w:rsidP="0072666D">
      <w:pPr>
        <w:pStyle w:val="ConsPlusCell"/>
        <w:jc w:val="both"/>
      </w:pPr>
      <w:r w:rsidRPr="00D7799D">
        <w:rPr>
          <w:sz w:val="24"/>
          <w:szCs w:val="24"/>
        </w:rPr>
        <w:t xml:space="preserve">обстоятельств)                            </w:t>
      </w:r>
      <w:r w:rsidR="00054C27" w:rsidRPr="00D7799D">
        <w:rPr>
          <w:sz w:val="24"/>
          <w:szCs w:val="24"/>
        </w:rPr>
        <w:t xml:space="preserve">     </w:t>
      </w:r>
      <w:r w:rsidRPr="00D7799D">
        <w:rPr>
          <w:sz w:val="24"/>
          <w:szCs w:val="24"/>
        </w:rPr>
        <w:t xml:space="preserve"> │  </w:t>
      </w:r>
      <w:r w:rsidRPr="00D7799D">
        <w:rPr>
          <w:b/>
          <w:sz w:val="24"/>
          <w:szCs w:val="24"/>
          <w:highlight w:val="yellow"/>
        </w:rPr>
        <w:t>НН</w:t>
      </w:r>
      <w:r w:rsidRPr="00D7799D">
        <w:rPr>
          <w:sz w:val="24"/>
          <w:szCs w:val="24"/>
        </w:rPr>
        <w:t xml:space="preserve">   │   30</w:t>
      </w:r>
      <w:r w:rsidRPr="00D7799D">
        <w:t xml:space="preserve">  </w:t>
      </w:r>
    </w:p>
    <w:p w:rsidR="00054C27" w:rsidRPr="00054C27" w:rsidRDefault="00054C27" w:rsidP="00D7799D">
      <w:pPr>
        <w:spacing w:after="0" w:line="240" w:lineRule="auto"/>
        <w:rPr>
          <w:rFonts w:ascii="Times New Roman" w:hAnsi="Times New Roman" w:cs="Times New Roman"/>
          <w:sz w:val="28"/>
          <w:szCs w:val="28"/>
        </w:rPr>
      </w:pPr>
      <w:proofErr w:type="gramStart"/>
      <w:r w:rsidRPr="00D7799D">
        <w:rPr>
          <w:sz w:val="20"/>
          <w:szCs w:val="20"/>
        </w:rPr>
        <w:t>…»</w:t>
      </w:r>
      <w:r>
        <w:rPr>
          <w:sz w:val="36"/>
          <w:szCs w:val="36"/>
        </w:rPr>
        <w:t xml:space="preserve"> </w:t>
      </w:r>
      <w:r w:rsidRPr="00054C27">
        <w:rPr>
          <w:rFonts w:ascii="Times New Roman" w:hAnsi="Times New Roman" w:cs="Times New Roman"/>
          <w:b/>
          <w:i/>
          <w:color w:val="7030A0"/>
          <w:sz w:val="28"/>
          <w:szCs w:val="28"/>
        </w:rPr>
        <w:t>(Источник:</w:t>
      </w:r>
      <w:proofErr w:type="gramEnd"/>
      <w:r w:rsidRPr="00054C27">
        <w:rPr>
          <w:rFonts w:ascii="Times New Roman" w:hAnsi="Times New Roman" w:cs="Times New Roman"/>
          <w:b/>
          <w:i/>
          <w:color w:val="7030A0"/>
          <w:sz w:val="28"/>
          <w:szCs w:val="28"/>
        </w:rPr>
        <w:t xml:space="preserve"> </w:t>
      </w:r>
      <w:proofErr w:type="gramStart"/>
      <w:r w:rsidRPr="00054C27">
        <w:rPr>
          <w:rFonts w:ascii="Times New Roman" w:hAnsi="Times New Roman" w:cs="Times New Roman"/>
          <w:b/>
          <w:i/>
          <w:color w:val="7030A0"/>
          <w:sz w:val="28"/>
          <w:szCs w:val="28"/>
        </w:rPr>
        <w:t>Постановление Госкомстата РФ от 05.01.2004 N 1 "Об утверждении унифицированных форм первичной учетной документации по учету труда и его оплаты" {</w:t>
      </w:r>
      <w:proofErr w:type="spellStart"/>
      <w:r w:rsidRPr="00054C27">
        <w:rPr>
          <w:rFonts w:ascii="Times New Roman" w:hAnsi="Times New Roman" w:cs="Times New Roman"/>
          <w:b/>
          <w:i/>
          <w:color w:val="7030A0"/>
          <w:sz w:val="28"/>
          <w:szCs w:val="28"/>
        </w:rPr>
        <w:t>КонсультантПлюс</w:t>
      </w:r>
      <w:proofErr w:type="spellEnd"/>
      <w:r w:rsidRPr="00054C27">
        <w:rPr>
          <w:rFonts w:ascii="Times New Roman" w:hAnsi="Times New Roman" w:cs="Times New Roman"/>
          <w:b/>
          <w:i/>
          <w:color w:val="7030A0"/>
          <w:sz w:val="28"/>
          <w:szCs w:val="28"/>
        </w:rPr>
        <w:t>})</w:t>
      </w:r>
      <w:hyperlink r:id="rId5" w:history="1">
        <w:r w:rsidR="0072666D" w:rsidRPr="00054C27">
          <w:rPr>
            <w:rFonts w:ascii="Times New Roman" w:hAnsi="Times New Roman" w:cs="Times New Roman"/>
            <w:i/>
            <w:color w:val="0000FF"/>
            <w:sz w:val="28"/>
            <w:szCs w:val="28"/>
          </w:rPr>
          <w:br/>
        </w:r>
      </w:hyperlink>
      <w:r w:rsidR="0072666D" w:rsidRPr="00054C27">
        <w:rPr>
          <w:rFonts w:ascii="Times New Roman" w:hAnsi="Times New Roman" w:cs="Times New Roman"/>
          <w:sz w:val="28"/>
          <w:szCs w:val="28"/>
        </w:rPr>
        <w:br/>
      </w:r>
      <w:r w:rsidR="00D7799D">
        <w:rPr>
          <w:rFonts w:ascii="Times New Roman" w:hAnsi="Times New Roman" w:cs="Times New Roman"/>
          <w:sz w:val="28"/>
          <w:szCs w:val="28"/>
        </w:rPr>
        <w:t xml:space="preserve">           </w:t>
      </w:r>
      <w:r w:rsidRPr="00D7799D">
        <w:rPr>
          <w:rFonts w:ascii="Times New Roman" w:hAnsi="Times New Roman" w:cs="Times New Roman"/>
          <w:sz w:val="28"/>
          <w:szCs w:val="28"/>
        </w:rPr>
        <w:t xml:space="preserve">Поиск информации осуществлялся  при  помощи  </w:t>
      </w:r>
      <w:r w:rsidRPr="00D7799D">
        <w:rPr>
          <w:rFonts w:ascii="Times New Roman" w:hAnsi="Times New Roman" w:cs="Times New Roman"/>
          <w:b/>
          <w:color w:val="0000FF"/>
          <w:sz w:val="28"/>
          <w:szCs w:val="28"/>
        </w:rPr>
        <w:t>«</w:t>
      </w:r>
      <w:proofErr w:type="spellStart"/>
      <w:r w:rsidRPr="00D7799D">
        <w:rPr>
          <w:rFonts w:ascii="Times New Roman" w:hAnsi="Times New Roman" w:cs="Times New Roman"/>
          <w:b/>
          <w:color w:val="0000FF"/>
          <w:sz w:val="28"/>
          <w:szCs w:val="28"/>
          <w:lang w:val="en-US"/>
        </w:rPr>
        <w:t>i</w:t>
      </w:r>
      <w:proofErr w:type="spellEnd"/>
      <w:r w:rsidRPr="00D7799D">
        <w:rPr>
          <w:rFonts w:ascii="Times New Roman" w:hAnsi="Times New Roman" w:cs="Times New Roman"/>
          <w:b/>
          <w:color w:val="0000FF"/>
          <w:sz w:val="28"/>
          <w:szCs w:val="28"/>
        </w:rPr>
        <w:t>»</w:t>
      </w:r>
      <w:r w:rsidRPr="00D7799D">
        <w:rPr>
          <w:rFonts w:ascii="Times New Roman" w:hAnsi="Times New Roman" w:cs="Times New Roman"/>
          <w:color w:val="0000FF"/>
          <w:sz w:val="28"/>
          <w:szCs w:val="28"/>
        </w:rPr>
        <w:t xml:space="preserve"> </w:t>
      </w:r>
      <w:r w:rsidRPr="00D7799D">
        <w:rPr>
          <w:rFonts w:ascii="Times New Roman" w:hAnsi="Times New Roman" w:cs="Times New Roman"/>
          <w:sz w:val="28"/>
          <w:szCs w:val="28"/>
        </w:rPr>
        <w:t>к строке</w:t>
      </w:r>
      <w:r w:rsidRPr="00054C27">
        <w:rPr>
          <w:rFonts w:ascii="Times New Roman" w:hAnsi="Times New Roman" w:cs="Times New Roman"/>
          <w:b/>
          <w:sz w:val="28"/>
          <w:szCs w:val="28"/>
        </w:rPr>
        <w:t xml:space="preserve"> « </w:t>
      </w:r>
      <w:r w:rsidRPr="00054C27">
        <w:rPr>
          <w:rFonts w:ascii="Times New Roman" w:hAnsi="Times New Roman" w:cs="Times New Roman"/>
          <w:sz w:val="28"/>
          <w:szCs w:val="28"/>
        </w:rPr>
        <w:t>Неявки по</w:t>
      </w:r>
      <w:proofErr w:type="gramEnd"/>
      <w:r w:rsidRPr="00054C27">
        <w:rPr>
          <w:rFonts w:ascii="Times New Roman" w:hAnsi="Times New Roman" w:cs="Times New Roman"/>
          <w:sz w:val="28"/>
          <w:szCs w:val="28"/>
        </w:rPr>
        <w:t xml:space="preserve"> невыясненным причинам (до выяснения  обстоятельств)»  Постановления Госкомстата РФ от 05.01.2004 N 1 "Об утверждении унифицированных форм первичной учетной документации по учету труда и его оплаты" </w:t>
      </w:r>
    </w:p>
    <w:p w:rsidR="00054C27" w:rsidRPr="00054C27" w:rsidRDefault="00054C27" w:rsidP="00054C27">
      <w:pPr>
        <w:tabs>
          <w:tab w:val="left" w:pos="5255"/>
        </w:tabs>
        <w:spacing w:after="0" w:line="240" w:lineRule="auto"/>
        <w:jc w:val="both"/>
        <w:rPr>
          <w:rFonts w:ascii="Times New Roman" w:hAnsi="Times New Roman" w:cs="Times New Roman"/>
          <w:b/>
          <w:color w:val="000000"/>
          <w:sz w:val="28"/>
          <w:szCs w:val="28"/>
        </w:rPr>
      </w:pPr>
    </w:p>
    <w:p w:rsidR="00054C27" w:rsidRPr="00D7799D" w:rsidRDefault="00D7799D" w:rsidP="00054C27">
      <w:pPr>
        <w:tabs>
          <w:tab w:val="left" w:pos="5255"/>
        </w:tabs>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sidR="00054C27" w:rsidRPr="00D7799D">
        <w:rPr>
          <w:rFonts w:ascii="Times New Roman" w:hAnsi="Times New Roman" w:cs="Times New Roman"/>
          <w:color w:val="000000"/>
          <w:sz w:val="28"/>
          <w:szCs w:val="28"/>
        </w:rPr>
        <w:t>Важные моменты выделены цветом. Ответ подготовлен  04.09.2018 года.</w:t>
      </w:r>
    </w:p>
    <w:p w:rsidR="00054C27" w:rsidRDefault="00054C27" w:rsidP="00054C27">
      <w:pPr>
        <w:widowControl w:val="0"/>
        <w:autoSpaceDE w:val="0"/>
        <w:autoSpaceDN w:val="0"/>
        <w:adjustRightInd w:val="0"/>
        <w:spacing w:after="0" w:line="240" w:lineRule="auto"/>
      </w:pPr>
      <w:r w:rsidRPr="00D7799D">
        <w:rPr>
          <w:rFonts w:ascii="Times New Roman" w:hAnsi="Times New Roman" w:cs="Times New Roman"/>
          <w:sz w:val="28"/>
          <w:szCs w:val="28"/>
        </w:rPr>
        <w:t xml:space="preserve">Услуга оказывается в соответствии с регламентом Линии консультаций: </w:t>
      </w:r>
      <w:hyperlink r:id="rId6" w:history="1">
        <w:r w:rsidRPr="00D7799D">
          <w:rPr>
            <w:rStyle w:val="a3"/>
            <w:rFonts w:ascii="Times New Roman" w:hAnsi="Times New Roman" w:cs="Times New Roman"/>
            <w:sz w:val="28"/>
            <w:szCs w:val="28"/>
          </w:rPr>
          <w:t>http://consultantugra.ru/klientam/goryachaya-liniya/reglament-linii-konsultacij/</w:t>
        </w:r>
      </w:hyperlink>
    </w:p>
    <w:p w:rsidR="00333280" w:rsidRPr="00D7799D" w:rsidRDefault="00333280" w:rsidP="00054C27">
      <w:pPr>
        <w:widowControl w:val="0"/>
        <w:autoSpaceDE w:val="0"/>
        <w:autoSpaceDN w:val="0"/>
        <w:adjustRightInd w:val="0"/>
        <w:spacing w:after="0" w:line="240" w:lineRule="auto"/>
        <w:rPr>
          <w:rFonts w:ascii="Times New Roman" w:hAnsi="Times New Roman" w:cs="Times New Roman"/>
          <w:sz w:val="28"/>
          <w:szCs w:val="28"/>
        </w:rPr>
      </w:pPr>
    </w:p>
    <w:p w:rsidR="00054C27" w:rsidRPr="00054C27" w:rsidRDefault="00054C27" w:rsidP="00054C27">
      <w:pPr>
        <w:widowControl w:val="0"/>
        <w:pBdr>
          <w:top w:val="single" w:sz="12" w:space="1" w:color="auto"/>
          <w:bottom w:val="single" w:sz="12" w:space="1" w:color="auto"/>
        </w:pBdr>
        <w:autoSpaceDE w:val="0"/>
        <w:autoSpaceDN w:val="0"/>
        <w:adjustRightInd w:val="0"/>
        <w:spacing w:after="0" w:line="240" w:lineRule="auto"/>
        <w:rPr>
          <w:rFonts w:ascii="Times New Roman" w:hAnsi="Times New Roman" w:cs="Times New Roman"/>
          <w:b/>
          <w:sz w:val="28"/>
          <w:szCs w:val="28"/>
        </w:rPr>
      </w:pPr>
    </w:p>
    <w:p w:rsidR="00333280" w:rsidRDefault="00333280" w:rsidP="00054C27">
      <w:pPr>
        <w:spacing w:after="0" w:line="240" w:lineRule="auto"/>
        <w:rPr>
          <w:rFonts w:ascii="Times New Roman" w:hAnsi="Times New Roman" w:cs="Times New Roman"/>
          <w:b/>
          <w:sz w:val="28"/>
          <w:szCs w:val="28"/>
          <w:u w:val="single"/>
        </w:rPr>
      </w:pPr>
    </w:p>
    <w:p w:rsidR="00054C27" w:rsidRPr="00054C27" w:rsidRDefault="00054C27" w:rsidP="00054C27">
      <w:pPr>
        <w:spacing w:after="0" w:line="240" w:lineRule="auto"/>
        <w:rPr>
          <w:rFonts w:ascii="Times New Roman" w:hAnsi="Times New Roman" w:cs="Times New Roman"/>
          <w:b/>
          <w:sz w:val="28"/>
          <w:szCs w:val="28"/>
          <w:u w:val="single"/>
        </w:rPr>
      </w:pPr>
      <w:r w:rsidRPr="00054C27">
        <w:rPr>
          <w:rFonts w:ascii="Times New Roman" w:hAnsi="Times New Roman" w:cs="Times New Roman"/>
          <w:b/>
          <w:sz w:val="28"/>
          <w:szCs w:val="28"/>
          <w:u w:val="single"/>
        </w:rPr>
        <w:t>ПОДБОРКА МАТЕРИАЛОВ ПО ВОПРОСУ:</w:t>
      </w:r>
    </w:p>
    <w:p w:rsidR="0072666D" w:rsidRPr="00054C27" w:rsidRDefault="00B40D97" w:rsidP="00054C27">
      <w:pPr>
        <w:spacing w:after="0" w:line="240" w:lineRule="auto"/>
        <w:rPr>
          <w:rFonts w:ascii="Times New Roman" w:hAnsi="Times New Roman" w:cs="Times New Roman"/>
          <w:sz w:val="28"/>
          <w:szCs w:val="28"/>
        </w:rPr>
      </w:pPr>
      <w:hyperlink r:id="rId7" w:history="1">
        <w:r w:rsidR="0072666D" w:rsidRPr="00054C27">
          <w:rPr>
            <w:rFonts w:ascii="Times New Roman" w:hAnsi="Times New Roman" w:cs="Times New Roman"/>
            <w:i/>
            <w:color w:val="0000FF"/>
            <w:sz w:val="28"/>
            <w:szCs w:val="28"/>
          </w:rPr>
          <w:br/>
        </w:r>
        <w:proofErr w:type="gramStart"/>
        <w:r w:rsidR="0072666D" w:rsidRPr="00054C27">
          <w:rPr>
            <w:rStyle w:val="a3"/>
            <w:rFonts w:ascii="Times New Roman" w:hAnsi="Times New Roman" w:cs="Times New Roman"/>
            <w:i/>
            <w:sz w:val="28"/>
            <w:szCs w:val="28"/>
            <w:u w:val="none"/>
          </w:rPr>
          <w:t>{Вопрос:</w:t>
        </w:r>
        <w:proofErr w:type="gramEnd"/>
        <w:r w:rsidR="0072666D" w:rsidRPr="00054C27">
          <w:rPr>
            <w:rStyle w:val="a3"/>
            <w:rFonts w:ascii="Times New Roman" w:hAnsi="Times New Roman" w:cs="Times New Roman"/>
            <w:i/>
            <w:sz w:val="28"/>
            <w:szCs w:val="28"/>
            <w:u w:val="none"/>
          </w:rPr>
          <w:t xml:space="preserve"> ...Считается ли прогулом невыход работницы после отпуска по беременности и родам без заявления на отпуск по уходу за ребенком? </w:t>
        </w:r>
        <w:proofErr w:type="gramStart"/>
        <w:r w:rsidR="0072666D" w:rsidRPr="00054C27">
          <w:rPr>
            <w:rStyle w:val="a3"/>
            <w:rFonts w:ascii="Times New Roman" w:hAnsi="Times New Roman" w:cs="Times New Roman"/>
            <w:i/>
            <w:sz w:val="28"/>
            <w:szCs w:val="28"/>
            <w:u w:val="none"/>
          </w:rPr>
          <w:t>(Консультация эксперта, Государственная инспекция труда в Пермском крае, 2018) {</w:t>
        </w:r>
        <w:proofErr w:type="spellStart"/>
        <w:r w:rsidR="0072666D" w:rsidRPr="00054C27">
          <w:rPr>
            <w:rStyle w:val="a3"/>
            <w:rFonts w:ascii="Times New Roman" w:hAnsi="Times New Roman" w:cs="Times New Roman"/>
            <w:i/>
            <w:sz w:val="28"/>
            <w:szCs w:val="28"/>
            <w:u w:val="none"/>
          </w:rPr>
          <w:t>КонсультантПлюс</w:t>
        </w:r>
        <w:proofErr w:type="spellEnd"/>
        <w:r w:rsidR="0072666D" w:rsidRPr="00054C27">
          <w:rPr>
            <w:rStyle w:val="a3"/>
            <w:rFonts w:ascii="Times New Roman" w:hAnsi="Times New Roman" w:cs="Times New Roman"/>
            <w:i/>
            <w:sz w:val="28"/>
            <w:szCs w:val="28"/>
            <w:u w:val="none"/>
          </w:rPr>
          <w:t>}}</w:t>
        </w:r>
      </w:hyperlink>
      <w:r w:rsidR="0072666D" w:rsidRPr="00054C27">
        <w:rPr>
          <w:rFonts w:ascii="Times New Roman" w:hAnsi="Times New Roman" w:cs="Times New Roman"/>
          <w:sz w:val="28"/>
          <w:szCs w:val="28"/>
        </w:rPr>
        <w:br/>
      </w:r>
      <w:proofErr w:type="gramEnd"/>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b/>
          <w:sz w:val="28"/>
          <w:szCs w:val="28"/>
        </w:rPr>
        <w:t>Вопрос:</w:t>
      </w:r>
      <w:r w:rsidRPr="00054C27">
        <w:rPr>
          <w:rFonts w:ascii="Times New Roman" w:hAnsi="Times New Roman" w:cs="Times New Roman"/>
          <w:sz w:val="28"/>
          <w:szCs w:val="28"/>
        </w:rPr>
        <w:t xml:space="preserve"> Работница по окончании отпуска по беременности и родам не вышла на работу, заявление об отпуске по уходу за ребенком не написала, на телефонные звонки и письма не отвечает. </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lastRenderedPageBreak/>
        <w:t>Как поступить работодателю в данном случае? Считается ли это прогулом и как его оформить?</w:t>
      </w:r>
    </w:p>
    <w:p w:rsidR="00054C27" w:rsidRPr="00054C27" w:rsidRDefault="00054C27" w:rsidP="00054C27">
      <w:pPr>
        <w:spacing w:after="0" w:line="240" w:lineRule="auto"/>
        <w:jc w:val="both"/>
        <w:outlineLvl w:val="0"/>
        <w:rPr>
          <w:rFonts w:ascii="Times New Roman" w:hAnsi="Times New Roman" w:cs="Times New Roman"/>
          <w:sz w:val="28"/>
          <w:szCs w:val="28"/>
        </w:rPr>
      </w:pPr>
    </w:p>
    <w:p w:rsidR="00054C27" w:rsidRPr="00D7799D" w:rsidRDefault="00054C27" w:rsidP="00054C27">
      <w:pPr>
        <w:spacing w:after="0" w:line="240" w:lineRule="auto"/>
        <w:jc w:val="both"/>
        <w:rPr>
          <w:rFonts w:ascii="Times New Roman" w:hAnsi="Times New Roman" w:cs="Times New Roman"/>
          <w:b/>
          <w:sz w:val="28"/>
          <w:szCs w:val="28"/>
          <w:highlight w:val="yellow"/>
        </w:rPr>
      </w:pPr>
      <w:r w:rsidRPr="00054C27">
        <w:rPr>
          <w:rFonts w:ascii="Times New Roman" w:hAnsi="Times New Roman" w:cs="Times New Roman"/>
          <w:b/>
          <w:sz w:val="28"/>
          <w:szCs w:val="28"/>
        </w:rPr>
        <w:t>Ответ:</w:t>
      </w:r>
      <w:r w:rsidRPr="00054C27">
        <w:rPr>
          <w:rFonts w:ascii="Times New Roman" w:hAnsi="Times New Roman" w:cs="Times New Roman"/>
          <w:sz w:val="28"/>
          <w:szCs w:val="28"/>
        </w:rPr>
        <w:t xml:space="preserve"> </w:t>
      </w:r>
      <w:r w:rsidRPr="00D7799D">
        <w:rPr>
          <w:rFonts w:ascii="Times New Roman" w:hAnsi="Times New Roman" w:cs="Times New Roman"/>
          <w:b/>
          <w:sz w:val="28"/>
          <w:szCs w:val="28"/>
          <w:highlight w:val="yellow"/>
        </w:rPr>
        <w:t>До получения информации от работницы отсутствие ее на работе считается отсутствием по невыясненным причинам.</w:t>
      </w:r>
    </w:p>
    <w:p w:rsidR="00054C27" w:rsidRPr="00D7799D" w:rsidRDefault="00054C27" w:rsidP="00054C27">
      <w:pPr>
        <w:spacing w:after="0" w:line="240" w:lineRule="auto"/>
        <w:jc w:val="both"/>
        <w:rPr>
          <w:rFonts w:ascii="Times New Roman" w:hAnsi="Times New Roman" w:cs="Times New Roman"/>
          <w:b/>
          <w:sz w:val="28"/>
          <w:szCs w:val="28"/>
        </w:rPr>
      </w:pPr>
      <w:r w:rsidRPr="00D7799D">
        <w:rPr>
          <w:rFonts w:ascii="Times New Roman" w:hAnsi="Times New Roman" w:cs="Times New Roman"/>
          <w:b/>
          <w:sz w:val="28"/>
          <w:szCs w:val="28"/>
          <w:highlight w:val="yellow"/>
        </w:rPr>
        <w:t>Работодатель должен зафиксировать отсутствие работницы, инициировать проведение проверки и запросить у работницы объяснение причин отсутствия. Если причина отсутствия будет признана неуважительной, работодатель может применить дисциплинарное взыскание в виде увольнения работницы.</w:t>
      </w:r>
    </w:p>
    <w:p w:rsidR="00054C27" w:rsidRPr="00054C27" w:rsidRDefault="00054C27" w:rsidP="00054C27">
      <w:pPr>
        <w:spacing w:after="0" w:line="240" w:lineRule="auto"/>
        <w:jc w:val="both"/>
        <w:rPr>
          <w:rFonts w:ascii="Times New Roman" w:hAnsi="Times New Roman" w:cs="Times New Roman"/>
          <w:sz w:val="28"/>
          <w:szCs w:val="28"/>
        </w:rPr>
      </w:pP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b/>
          <w:sz w:val="28"/>
          <w:szCs w:val="28"/>
        </w:rPr>
        <w:t>Обоснование:</w:t>
      </w:r>
      <w:r w:rsidRPr="00054C27">
        <w:rPr>
          <w:rFonts w:ascii="Times New Roman" w:hAnsi="Times New Roman" w:cs="Times New Roman"/>
          <w:sz w:val="28"/>
          <w:szCs w:val="28"/>
        </w:rPr>
        <w:t xml:space="preserve"> Отпуск по уходу за ребенком до достижения им возраста трех лет предоставляется только по заявлению женщины (</w:t>
      </w:r>
      <w:hyperlink r:id="rId8" w:history="1">
        <w:proofErr w:type="gramStart"/>
        <w:r w:rsidRPr="00054C27">
          <w:rPr>
            <w:rStyle w:val="a3"/>
            <w:rFonts w:ascii="Times New Roman" w:hAnsi="Times New Roman" w:cs="Times New Roman"/>
            <w:sz w:val="28"/>
            <w:szCs w:val="28"/>
            <w:u w:val="none"/>
          </w:rPr>
          <w:t>ч</w:t>
        </w:r>
        <w:proofErr w:type="gramEnd"/>
        <w:r w:rsidRPr="00054C27">
          <w:rPr>
            <w:rStyle w:val="a3"/>
            <w:rFonts w:ascii="Times New Roman" w:hAnsi="Times New Roman" w:cs="Times New Roman"/>
            <w:sz w:val="28"/>
            <w:szCs w:val="28"/>
            <w:u w:val="none"/>
          </w:rPr>
          <w:t>. 1 ст. 256</w:t>
        </w:r>
      </w:hyperlink>
      <w:r w:rsidRPr="00054C27">
        <w:rPr>
          <w:rFonts w:ascii="Times New Roman" w:hAnsi="Times New Roman" w:cs="Times New Roman"/>
          <w:sz w:val="28"/>
          <w:szCs w:val="28"/>
        </w:rPr>
        <w:t xml:space="preserve"> Трудового кодекса РФ).</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t>Так как в рассматриваемой ситуации отсутствует заявление работницы о предоставлении указанного отпуска, можно полагать, что она не воспользовалась своим правом на отпуск и отсутствует по невыясненным обстоятельствам.</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t>Увольнение женщин, имеющих детей до трех лет, за прогул не запрещено трудовым законодательством (</w:t>
      </w:r>
      <w:hyperlink r:id="rId9" w:history="1">
        <w:r w:rsidRPr="00054C27">
          <w:rPr>
            <w:rStyle w:val="a3"/>
            <w:rFonts w:ascii="Times New Roman" w:hAnsi="Times New Roman" w:cs="Times New Roman"/>
            <w:sz w:val="28"/>
            <w:szCs w:val="28"/>
            <w:u w:val="none"/>
          </w:rPr>
          <w:t>п. 6 ч. 1 ст. 81</w:t>
        </w:r>
      </w:hyperlink>
      <w:r w:rsidRPr="00054C27">
        <w:rPr>
          <w:rFonts w:ascii="Times New Roman" w:hAnsi="Times New Roman" w:cs="Times New Roman"/>
          <w:sz w:val="28"/>
          <w:szCs w:val="28"/>
        </w:rPr>
        <w:t xml:space="preserve">, </w:t>
      </w:r>
      <w:hyperlink r:id="rId10" w:history="1">
        <w:r w:rsidRPr="00054C27">
          <w:rPr>
            <w:rStyle w:val="a3"/>
            <w:rFonts w:ascii="Times New Roman" w:hAnsi="Times New Roman" w:cs="Times New Roman"/>
            <w:sz w:val="28"/>
            <w:szCs w:val="28"/>
            <w:u w:val="none"/>
          </w:rPr>
          <w:t>ч. 4 ст. 261</w:t>
        </w:r>
      </w:hyperlink>
      <w:r w:rsidRPr="00054C27">
        <w:rPr>
          <w:rFonts w:ascii="Times New Roman" w:hAnsi="Times New Roman" w:cs="Times New Roman"/>
          <w:sz w:val="28"/>
          <w:szCs w:val="28"/>
        </w:rPr>
        <w:t xml:space="preserve"> ТК РФ).</w:t>
      </w:r>
    </w:p>
    <w:p w:rsidR="00054C27" w:rsidRPr="00054C27" w:rsidRDefault="00054C27" w:rsidP="00054C27">
      <w:pPr>
        <w:spacing w:after="0" w:line="240" w:lineRule="auto"/>
        <w:jc w:val="both"/>
        <w:rPr>
          <w:rFonts w:ascii="Times New Roman" w:hAnsi="Times New Roman" w:cs="Times New Roman"/>
          <w:b/>
          <w:sz w:val="28"/>
          <w:szCs w:val="28"/>
        </w:rPr>
      </w:pPr>
      <w:r w:rsidRPr="00054C27">
        <w:rPr>
          <w:rFonts w:ascii="Times New Roman" w:hAnsi="Times New Roman" w:cs="Times New Roman"/>
          <w:sz w:val="28"/>
          <w:szCs w:val="28"/>
        </w:rPr>
        <w:t xml:space="preserve">Следовательно, </w:t>
      </w:r>
      <w:r w:rsidRPr="00054C27">
        <w:rPr>
          <w:rFonts w:ascii="Times New Roman" w:hAnsi="Times New Roman" w:cs="Times New Roman"/>
          <w:b/>
          <w:sz w:val="28"/>
          <w:szCs w:val="28"/>
          <w:highlight w:val="yellow"/>
        </w:rPr>
        <w:t>если работница не вышла на работу без уважительных причин по окончании отпуска по беременности и родам, работодатель вправе расторгнуть с ней трудовой договор по указанному основанию - совершение прогула.</w:t>
      </w:r>
    </w:p>
    <w:p w:rsidR="00054C27" w:rsidRPr="00054C27" w:rsidRDefault="00054C27" w:rsidP="00054C27">
      <w:pPr>
        <w:spacing w:after="0" w:line="240" w:lineRule="auto"/>
        <w:jc w:val="both"/>
        <w:rPr>
          <w:rFonts w:ascii="Times New Roman" w:hAnsi="Times New Roman" w:cs="Times New Roman"/>
          <w:b/>
          <w:sz w:val="28"/>
          <w:szCs w:val="28"/>
          <w:highlight w:val="yellow"/>
        </w:rPr>
      </w:pPr>
      <w:r w:rsidRPr="00054C27">
        <w:rPr>
          <w:rFonts w:ascii="Times New Roman" w:hAnsi="Times New Roman" w:cs="Times New Roman"/>
          <w:sz w:val="28"/>
          <w:szCs w:val="28"/>
        </w:rPr>
        <w:t xml:space="preserve">В то же время работодателю </w:t>
      </w:r>
      <w:r w:rsidRPr="00054C27">
        <w:rPr>
          <w:rFonts w:ascii="Times New Roman" w:hAnsi="Times New Roman" w:cs="Times New Roman"/>
          <w:b/>
          <w:sz w:val="28"/>
          <w:szCs w:val="28"/>
          <w:highlight w:val="yellow"/>
        </w:rPr>
        <w:t xml:space="preserve">перед расторжением трудового договора с работницей необходимо совершить определенные действия, предусмотренные </w:t>
      </w:r>
      <w:hyperlink r:id="rId11" w:history="1">
        <w:r w:rsidRPr="00054C27">
          <w:rPr>
            <w:rStyle w:val="a3"/>
            <w:rFonts w:ascii="Times New Roman" w:hAnsi="Times New Roman" w:cs="Times New Roman"/>
            <w:b/>
            <w:sz w:val="28"/>
            <w:szCs w:val="28"/>
            <w:highlight w:val="yellow"/>
            <w:u w:val="none"/>
          </w:rPr>
          <w:t>ст. ст. 192</w:t>
        </w:r>
      </w:hyperlink>
      <w:r w:rsidRPr="00054C27">
        <w:rPr>
          <w:rFonts w:ascii="Times New Roman" w:hAnsi="Times New Roman" w:cs="Times New Roman"/>
          <w:b/>
          <w:sz w:val="28"/>
          <w:szCs w:val="28"/>
          <w:highlight w:val="yellow"/>
        </w:rPr>
        <w:t xml:space="preserve"> и </w:t>
      </w:r>
      <w:hyperlink r:id="rId12" w:history="1">
        <w:r w:rsidRPr="00054C27">
          <w:rPr>
            <w:rStyle w:val="a3"/>
            <w:rFonts w:ascii="Times New Roman" w:hAnsi="Times New Roman" w:cs="Times New Roman"/>
            <w:b/>
            <w:sz w:val="28"/>
            <w:szCs w:val="28"/>
            <w:highlight w:val="yellow"/>
            <w:u w:val="none"/>
          </w:rPr>
          <w:t>193</w:t>
        </w:r>
      </w:hyperlink>
      <w:r w:rsidRPr="00054C27">
        <w:rPr>
          <w:rFonts w:ascii="Times New Roman" w:hAnsi="Times New Roman" w:cs="Times New Roman"/>
          <w:b/>
          <w:sz w:val="28"/>
          <w:szCs w:val="28"/>
          <w:highlight w:val="yellow"/>
        </w:rPr>
        <w:t xml:space="preserve"> ТК РФ.</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b/>
          <w:sz w:val="28"/>
          <w:szCs w:val="28"/>
          <w:highlight w:val="yellow"/>
        </w:rPr>
        <w:t>Во-первых,</w:t>
      </w:r>
      <w:r w:rsidRPr="00054C27">
        <w:rPr>
          <w:rFonts w:ascii="Times New Roman" w:hAnsi="Times New Roman" w:cs="Times New Roman"/>
          <w:sz w:val="28"/>
          <w:szCs w:val="28"/>
        </w:rPr>
        <w:t xml:space="preserve"> </w:t>
      </w:r>
      <w:r w:rsidRPr="00054C27">
        <w:rPr>
          <w:rFonts w:ascii="Times New Roman" w:hAnsi="Times New Roman" w:cs="Times New Roman"/>
          <w:sz w:val="28"/>
          <w:szCs w:val="28"/>
          <w:highlight w:val="yellow"/>
        </w:rPr>
        <w:t>работодатель обязан зафиксировать отсутствие работника на работе в соответствующем акте.</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b/>
          <w:sz w:val="28"/>
          <w:szCs w:val="28"/>
          <w:highlight w:val="yellow"/>
        </w:rPr>
        <w:t>Во-вторых,</w:t>
      </w:r>
      <w:r w:rsidRPr="00054C27">
        <w:rPr>
          <w:rFonts w:ascii="Times New Roman" w:hAnsi="Times New Roman" w:cs="Times New Roman"/>
          <w:sz w:val="28"/>
          <w:szCs w:val="28"/>
        </w:rPr>
        <w:t xml:space="preserve"> </w:t>
      </w:r>
      <w:r w:rsidRPr="00054C27">
        <w:rPr>
          <w:rFonts w:ascii="Times New Roman" w:hAnsi="Times New Roman" w:cs="Times New Roman"/>
          <w:sz w:val="28"/>
          <w:szCs w:val="28"/>
          <w:highlight w:val="yellow"/>
        </w:rPr>
        <w:t xml:space="preserve">в табеле учета рабочего времени проставляется соответствующий код, принятый у работодателя, обозначающий неявку по невыясненным причинам. Например, в унифицированных </w:t>
      </w:r>
      <w:hyperlink r:id="rId13" w:history="1">
        <w:r w:rsidRPr="00054C27">
          <w:rPr>
            <w:rStyle w:val="a3"/>
            <w:rFonts w:ascii="Times New Roman" w:hAnsi="Times New Roman" w:cs="Times New Roman"/>
            <w:sz w:val="28"/>
            <w:szCs w:val="28"/>
            <w:highlight w:val="yellow"/>
            <w:u w:val="none"/>
          </w:rPr>
          <w:t xml:space="preserve">формах N </w:t>
        </w:r>
        <w:proofErr w:type="spellStart"/>
        <w:r w:rsidRPr="00054C27">
          <w:rPr>
            <w:rStyle w:val="a3"/>
            <w:rFonts w:ascii="Times New Roman" w:hAnsi="Times New Roman" w:cs="Times New Roman"/>
            <w:sz w:val="28"/>
            <w:szCs w:val="28"/>
            <w:highlight w:val="yellow"/>
            <w:u w:val="none"/>
          </w:rPr>
          <w:t>N</w:t>
        </w:r>
        <w:proofErr w:type="spellEnd"/>
        <w:r w:rsidRPr="00054C27">
          <w:rPr>
            <w:rStyle w:val="a3"/>
            <w:rFonts w:ascii="Times New Roman" w:hAnsi="Times New Roman" w:cs="Times New Roman"/>
            <w:sz w:val="28"/>
            <w:szCs w:val="28"/>
            <w:highlight w:val="yellow"/>
            <w:u w:val="none"/>
          </w:rPr>
          <w:t xml:space="preserve"> Т-12</w:t>
        </w:r>
      </w:hyperlink>
      <w:r w:rsidRPr="00054C27">
        <w:rPr>
          <w:rFonts w:ascii="Times New Roman" w:hAnsi="Times New Roman" w:cs="Times New Roman"/>
          <w:sz w:val="28"/>
          <w:szCs w:val="28"/>
          <w:highlight w:val="yellow"/>
        </w:rPr>
        <w:t xml:space="preserve">, </w:t>
      </w:r>
      <w:hyperlink r:id="rId14" w:history="1">
        <w:r w:rsidRPr="00054C27">
          <w:rPr>
            <w:rStyle w:val="a3"/>
            <w:rFonts w:ascii="Times New Roman" w:hAnsi="Times New Roman" w:cs="Times New Roman"/>
            <w:sz w:val="28"/>
            <w:szCs w:val="28"/>
            <w:highlight w:val="yellow"/>
            <w:u w:val="none"/>
          </w:rPr>
          <w:t>Т-13</w:t>
        </w:r>
      </w:hyperlink>
      <w:r w:rsidRPr="00054C27">
        <w:rPr>
          <w:rFonts w:ascii="Times New Roman" w:hAnsi="Times New Roman" w:cs="Times New Roman"/>
          <w:sz w:val="28"/>
          <w:szCs w:val="28"/>
          <w:highlight w:val="yellow"/>
        </w:rPr>
        <w:t xml:space="preserve">, утвержденных Постановлением Госкомстата России от 05.01.2004 N 1 "Об утверждении унифицированных форм первичной учетной документации по учету труда и его оплаты", имеется такое буквенное обозначение - </w:t>
      </w:r>
      <w:hyperlink r:id="rId15" w:history="1">
        <w:r w:rsidRPr="00054C27">
          <w:rPr>
            <w:rStyle w:val="a3"/>
            <w:rFonts w:ascii="Times New Roman" w:hAnsi="Times New Roman" w:cs="Times New Roman"/>
            <w:sz w:val="28"/>
            <w:szCs w:val="28"/>
            <w:highlight w:val="yellow"/>
            <w:u w:val="none"/>
          </w:rPr>
          <w:t>"НН"</w:t>
        </w:r>
      </w:hyperlink>
      <w:r w:rsidRPr="00054C27">
        <w:rPr>
          <w:rFonts w:ascii="Times New Roman" w:hAnsi="Times New Roman" w:cs="Times New Roman"/>
          <w:sz w:val="28"/>
          <w:szCs w:val="28"/>
        </w:rPr>
        <w:t xml:space="preserve"> (неявка по невыясненным причинам).</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b/>
          <w:sz w:val="28"/>
          <w:szCs w:val="28"/>
          <w:highlight w:val="yellow"/>
        </w:rPr>
        <w:t>В-третьих,</w:t>
      </w:r>
      <w:r w:rsidRPr="00054C27">
        <w:rPr>
          <w:rFonts w:ascii="Times New Roman" w:hAnsi="Times New Roman" w:cs="Times New Roman"/>
          <w:sz w:val="28"/>
          <w:szCs w:val="28"/>
        </w:rPr>
        <w:t xml:space="preserve"> </w:t>
      </w:r>
      <w:r w:rsidRPr="00054C27">
        <w:rPr>
          <w:rFonts w:ascii="Times New Roman" w:hAnsi="Times New Roman" w:cs="Times New Roman"/>
          <w:sz w:val="28"/>
          <w:szCs w:val="28"/>
          <w:highlight w:val="yellow"/>
        </w:rPr>
        <w:t>необходимо запросить у работника объяснение причин отсутствия.</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t>Это требование обязательно, так как отсутствие работника на рабочем месте может быть вызвано причинами, которые являются самостоятельными основаниями для прекращения трудового договора или могут быть признаны уважительными для отсутствия работника на работе.</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t>Запросить у работника объяснение причин отсутствия можно путем направления работнику почтой заказного письма с описью вложения и уведомлением о вручении.</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t>Если по истечении двух рабочих дней указанное объяснение работником не предоставлено, то составляется соответствующий акт.</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t>После того как работодатель выяснил причину отсутствия работницы, он должен самостоятельно классифицировать ее как уважительную или неуважительную.</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sz w:val="28"/>
          <w:szCs w:val="28"/>
        </w:rPr>
        <w:t>Таким образом, работодатель вправе применить дисциплинарное взыскание в виде увольнения работницы в случае ее невыхода на работу после получения от нее объяснения причин отсутствия, расцененных работодателем как неуважительные, или при уклонении от дачи пояснений при наличии соответствующего акта.</w:t>
      </w:r>
    </w:p>
    <w:p w:rsidR="00054C27" w:rsidRPr="00054C27" w:rsidRDefault="00054C27" w:rsidP="00054C27">
      <w:pPr>
        <w:spacing w:after="0" w:line="240" w:lineRule="auto"/>
        <w:jc w:val="both"/>
        <w:rPr>
          <w:rFonts w:ascii="Times New Roman" w:hAnsi="Times New Roman" w:cs="Times New Roman"/>
          <w:sz w:val="28"/>
          <w:szCs w:val="28"/>
        </w:rPr>
      </w:pP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b/>
          <w:i/>
          <w:sz w:val="28"/>
          <w:szCs w:val="28"/>
        </w:rPr>
        <w:t>Обратите внимание!</w:t>
      </w:r>
    </w:p>
    <w:p w:rsidR="00054C27" w:rsidRPr="00054C27" w:rsidRDefault="00054C27" w:rsidP="00054C27">
      <w:pPr>
        <w:spacing w:after="0" w:line="240" w:lineRule="auto"/>
        <w:jc w:val="both"/>
        <w:rPr>
          <w:rFonts w:ascii="Times New Roman" w:hAnsi="Times New Roman" w:cs="Times New Roman"/>
          <w:sz w:val="28"/>
          <w:szCs w:val="28"/>
        </w:rPr>
      </w:pPr>
      <w:r w:rsidRPr="00054C27">
        <w:rPr>
          <w:rFonts w:ascii="Times New Roman" w:hAnsi="Times New Roman" w:cs="Times New Roman"/>
          <w:b/>
          <w:i/>
          <w:sz w:val="28"/>
          <w:szCs w:val="28"/>
          <w:highlight w:val="yellow"/>
        </w:rPr>
        <w:t>Если работодатель не получил объяснения</w:t>
      </w:r>
      <w:r w:rsidRPr="00054C27">
        <w:rPr>
          <w:rFonts w:ascii="Times New Roman" w:hAnsi="Times New Roman" w:cs="Times New Roman"/>
          <w:i/>
          <w:sz w:val="28"/>
          <w:szCs w:val="28"/>
        </w:rPr>
        <w:t>, но произвел увольнение, может возникнуть риск восстановления работника в должности с выплатой среднего заработка за время вынужденного прогула.</w:t>
      </w:r>
    </w:p>
    <w:p w:rsidR="00054C27" w:rsidRPr="00054C27" w:rsidRDefault="00054C27" w:rsidP="00054C27">
      <w:pPr>
        <w:spacing w:after="0" w:line="240" w:lineRule="auto"/>
        <w:jc w:val="both"/>
        <w:rPr>
          <w:rFonts w:ascii="Times New Roman" w:hAnsi="Times New Roman" w:cs="Times New Roman"/>
          <w:sz w:val="28"/>
          <w:szCs w:val="28"/>
        </w:rPr>
      </w:pPr>
    </w:p>
    <w:p w:rsidR="00054C27" w:rsidRPr="00054C27" w:rsidRDefault="00054C27" w:rsidP="00054C27">
      <w:pPr>
        <w:spacing w:after="0" w:line="240" w:lineRule="auto"/>
        <w:jc w:val="right"/>
        <w:rPr>
          <w:rFonts w:ascii="Times New Roman" w:hAnsi="Times New Roman" w:cs="Times New Roman"/>
          <w:sz w:val="28"/>
          <w:szCs w:val="28"/>
        </w:rPr>
      </w:pPr>
      <w:r w:rsidRPr="00054C27">
        <w:rPr>
          <w:rFonts w:ascii="Times New Roman" w:hAnsi="Times New Roman" w:cs="Times New Roman"/>
          <w:sz w:val="28"/>
          <w:szCs w:val="28"/>
        </w:rPr>
        <w:t>Подготовлено на основе материала</w:t>
      </w:r>
    </w:p>
    <w:p w:rsidR="00054C27" w:rsidRPr="00054C27" w:rsidRDefault="00054C27" w:rsidP="00054C27">
      <w:pPr>
        <w:spacing w:after="0" w:line="240" w:lineRule="auto"/>
        <w:jc w:val="right"/>
        <w:rPr>
          <w:rFonts w:ascii="Times New Roman" w:hAnsi="Times New Roman" w:cs="Times New Roman"/>
          <w:sz w:val="28"/>
          <w:szCs w:val="28"/>
        </w:rPr>
      </w:pPr>
      <w:r w:rsidRPr="00054C27">
        <w:rPr>
          <w:rFonts w:ascii="Times New Roman" w:hAnsi="Times New Roman" w:cs="Times New Roman"/>
          <w:sz w:val="28"/>
          <w:szCs w:val="28"/>
        </w:rPr>
        <w:t>Ю.А. Доценко,</w:t>
      </w:r>
    </w:p>
    <w:p w:rsidR="00054C27" w:rsidRPr="00054C27" w:rsidRDefault="00054C27" w:rsidP="00054C27">
      <w:pPr>
        <w:spacing w:after="0" w:line="240" w:lineRule="auto"/>
        <w:jc w:val="right"/>
        <w:rPr>
          <w:rFonts w:ascii="Times New Roman" w:hAnsi="Times New Roman" w:cs="Times New Roman"/>
          <w:sz w:val="28"/>
          <w:szCs w:val="28"/>
        </w:rPr>
      </w:pPr>
      <w:r w:rsidRPr="00054C27">
        <w:rPr>
          <w:rFonts w:ascii="Times New Roman" w:hAnsi="Times New Roman" w:cs="Times New Roman"/>
          <w:sz w:val="28"/>
          <w:szCs w:val="28"/>
        </w:rPr>
        <w:t>государственного советника юстиции</w:t>
      </w:r>
    </w:p>
    <w:p w:rsidR="00054C27" w:rsidRPr="00054C27" w:rsidRDefault="00054C27" w:rsidP="00054C27">
      <w:pPr>
        <w:spacing w:after="0" w:line="240" w:lineRule="auto"/>
        <w:jc w:val="right"/>
        <w:rPr>
          <w:rFonts w:ascii="Times New Roman" w:hAnsi="Times New Roman" w:cs="Times New Roman"/>
          <w:sz w:val="28"/>
          <w:szCs w:val="28"/>
        </w:rPr>
      </w:pPr>
      <w:r w:rsidRPr="00054C27">
        <w:rPr>
          <w:rFonts w:ascii="Times New Roman" w:hAnsi="Times New Roman" w:cs="Times New Roman"/>
          <w:sz w:val="28"/>
          <w:szCs w:val="28"/>
        </w:rPr>
        <w:t>Российской Федерации</w:t>
      </w:r>
    </w:p>
    <w:p w:rsidR="00054C27" w:rsidRPr="00054C27" w:rsidRDefault="00054C27" w:rsidP="00054C27">
      <w:pPr>
        <w:spacing w:after="0" w:line="240" w:lineRule="auto"/>
        <w:jc w:val="right"/>
        <w:rPr>
          <w:rFonts w:ascii="Times New Roman" w:hAnsi="Times New Roman" w:cs="Times New Roman"/>
          <w:sz w:val="28"/>
          <w:szCs w:val="28"/>
        </w:rPr>
      </w:pPr>
      <w:r w:rsidRPr="00054C27">
        <w:rPr>
          <w:rFonts w:ascii="Times New Roman" w:hAnsi="Times New Roman" w:cs="Times New Roman"/>
          <w:sz w:val="28"/>
          <w:szCs w:val="28"/>
        </w:rPr>
        <w:t>2 класса</w:t>
      </w:r>
    </w:p>
    <w:p w:rsidR="00054C27" w:rsidRPr="00054C27" w:rsidRDefault="00054C27" w:rsidP="00054C27">
      <w:pPr>
        <w:spacing w:after="0" w:line="240" w:lineRule="auto"/>
        <w:jc w:val="right"/>
        <w:rPr>
          <w:rFonts w:ascii="Times New Roman" w:hAnsi="Times New Roman" w:cs="Times New Roman"/>
          <w:sz w:val="28"/>
          <w:szCs w:val="28"/>
        </w:rPr>
      </w:pPr>
      <w:r w:rsidRPr="00054C27">
        <w:rPr>
          <w:rFonts w:ascii="Times New Roman" w:hAnsi="Times New Roman" w:cs="Times New Roman"/>
          <w:sz w:val="28"/>
          <w:szCs w:val="28"/>
        </w:rPr>
        <w:t>Государственная инспекция труда</w:t>
      </w:r>
    </w:p>
    <w:p w:rsidR="00054C27" w:rsidRPr="00054C27" w:rsidRDefault="00054C27" w:rsidP="00054C27">
      <w:pPr>
        <w:spacing w:after="0" w:line="240" w:lineRule="auto"/>
        <w:jc w:val="right"/>
        <w:rPr>
          <w:rFonts w:ascii="Times New Roman" w:hAnsi="Times New Roman" w:cs="Times New Roman"/>
          <w:sz w:val="28"/>
          <w:szCs w:val="28"/>
        </w:rPr>
      </w:pPr>
      <w:r w:rsidRPr="00054C27">
        <w:rPr>
          <w:rFonts w:ascii="Times New Roman" w:hAnsi="Times New Roman" w:cs="Times New Roman"/>
          <w:sz w:val="28"/>
          <w:szCs w:val="28"/>
        </w:rPr>
        <w:t>в Пермском крае</w:t>
      </w:r>
    </w:p>
    <w:p w:rsidR="00054C27" w:rsidRPr="00054C27" w:rsidRDefault="00054C27" w:rsidP="00054C27">
      <w:pPr>
        <w:spacing w:after="0" w:line="240" w:lineRule="auto"/>
        <w:rPr>
          <w:rFonts w:ascii="Times New Roman" w:hAnsi="Times New Roman" w:cs="Times New Roman"/>
          <w:sz w:val="28"/>
          <w:szCs w:val="28"/>
        </w:rPr>
      </w:pPr>
      <w:r w:rsidRPr="00054C27">
        <w:rPr>
          <w:rFonts w:ascii="Times New Roman" w:hAnsi="Times New Roman" w:cs="Times New Roman"/>
          <w:sz w:val="28"/>
          <w:szCs w:val="28"/>
        </w:rPr>
        <w:t>27.08.2018</w:t>
      </w:r>
    </w:p>
    <w:p w:rsidR="0072666D" w:rsidRPr="00054C27" w:rsidRDefault="0072666D" w:rsidP="00054C27">
      <w:pPr>
        <w:pBdr>
          <w:bottom w:val="double" w:sz="6" w:space="1" w:color="auto"/>
        </w:pBdr>
        <w:spacing w:after="0" w:line="240" w:lineRule="auto"/>
        <w:rPr>
          <w:rFonts w:ascii="Times New Roman" w:hAnsi="Times New Roman" w:cs="Times New Roman"/>
          <w:sz w:val="28"/>
          <w:szCs w:val="28"/>
        </w:rPr>
      </w:pPr>
    </w:p>
    <w:p w:rsidR="00054C27" w:rsidRPr="00054C27" w:rsidRDefault="00054C27" w:rsidP="00054C27">
      <w:pPr>
        <w:spacing w:after="0" w:line="240" w:lineRule="auto"/>
        <w:rPr>
          <w:rFonts w:ascii="Times New Roman" w:hAnsi="Times New Roman" w:cs="Times New Roman"/>
          <w:sz w:val="28"/>
          <w:szCs w:val="28"/>
        </w:rPr>
      </w:pPr>
    </w:p>
    <w:p w:rsidR="00054C27" w:rsidRPr="00054C27" w:rsidRDefault="00054C27" w:rsidP="00054C27">
      <w:pPr>
        <w:spacing w:after="0" w:line="240" w:lineRule="auto"/>
        <w:rPr>
          <w:rFonts w:ascii="Times New Roman" w:hAnsi="Times New Roman" w:cs="Times New Roman"/>
          <w:sz w:val="28"/>
          <w:szCs w:val="28"/>
        </w:rPr>
      </w:pPr>
    </w:p>
    <w:p w:rsidR="00DF08F9" w:rsidRPr="00054C27" w:rsidRDefault="00DF08F9" w:rsidP="00054C27">
      <w:pPr>
        <w:spacing w:after="0" w:line="240" w:lineRule="auto"/>
        <w:rPr>
          <w:rFonts w:ascii="Times New Roman" w:hAnsi="Times New Roman" w:cs="Times New Roman"/>
          <w:sz w:val="28"/>
          <w:szCs w:val="28"/>
        </w:rPr>
      </w:pPr>
    </w:p>
    <w:sectPr w:rsidR="00DF08F9" w:rsidRPr="00054C27" w:rsidSect="00054C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72666D"/>
    <w:rsid w:val="00054C27"/>
    <w:rsid w:val="00333280"/>
    <w:rsid w:val="0058334D"/>
    <w:rsid w:val="0072666D"/>
    <w:rsid w:val="009C3BCE"/>
    <w:rsid w:val="00B40D97"/>
    <w:rsid w:val="00C82C20"/>
    <w:rsid w:val="00D7799D"/>
    <w:rsid w:val="00DF08F9"/>
    <w:rsid w:val="00F6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72666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72666D"/>
    <w:rPr>
      <w:color w:val="0000FF"/>
      <w:u w:val="single"/>
    </w:rPr>
  </w:style>
</w:styles>
</file>

<file path=word/webSettings.xml><?xml version="1.0" encoding="utf-8"?>
<w:webSettings xmlns:r="http://schemas.openxmlformats.org/officeDocument/2006/relationships" xmlns:w="http://schemas.openxmlformats.org/wordprocessingml/2006/main">
  <w:divs>
    <w:div w:id="1965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65EF0972BE8821B3C7D0169E9A001F1AA51EC60A2416BDC5B6F009CF33C76B2275D7F5766mB31C" TargetMode="External"/><Relationship Id="rId13" Type="http://schemas.openxmlformats.org/officeDocument/2006/relationships/hyperlink" Target="consultantplus://offline/ref=E6665EF0972BE8821B3C7D0169E9A001F6AD57EA63AA1C61D40263029BFC6361B56E517E5761BEm635C" TargetMode="External"/><Relationship Id="rId3" Type="http://schemas.openxmlformats.org/officeDocument/2006/relationships/webSettings" Target="webSettings.xml"/><Relationship Id="rId7" Type="http://schemas.openxmlformats.org/officeDocument/2006/relationships/hyperlink" Target="consultantplus://offline/ref=E6665EF0972BE8821B3C60157B819A07ACA754EB67A7423E8B593E5592F63426FA37133A5A62B7639583m53FC" TargetMode="External"/><Relationship Id="rId12" Type="http://schemas.openxmlformats.org/officeDocument/2006/relationships/hyperlink" Target="consultantplus://offline/ref=E6665EF0972BE8821B3C7D0169E9A001F1AA51EC60A2416BDC5B6F009CF33C76B2275D7F5762B66Am935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ugra.ru/klientam/goryachaya-liniya/reglament-linii-konsultacij/" TargetMode="External"/><Relationship Id="rId11" Type="http://schemas.openxmlformats.org/officeDocument/2006/relationships/hyperlink" Target="consultantplus://offline/ref=E6665EF0972BE8821B3C7D0169E9A001F1AA51EC60A2416BDC5B6F009CF33C76B2275D7F5762B66Bm936C" TargetMode="External"/><Relationship Id="rId5" Type="http://schemas.openxmlformats.org/officeDocument/2006/relationships/hyperlink" Target="consultantplus://offline/ref=B038874EE16F6B6F1EA64F0F407E5DE021DC014CBB7DC05B1C1259A25A1275CEB762E52CF335AAF638C" TargetMode="External"/><Relationship Id="rId15" Type="http://schemas.openxmlformats.org/officeDocument/2006/relationships/hyperlink" Target="consultantplus://offline/ref=E6665EF0972BE8821B3C7D0169E9A001F6AD57EA63AA1C61D40263029BFC6361B56E517E5760B5m63BC" TargetMode="External"/><Relationship Id="rId10" Type="http://schemas.openxmlformats.org/officeDocument/2006/relationships/hyperlink" Target="consultantplus://offline/ref=E6665EF0972BE8821B3C7D0169E9A001F1AA51EC60A2416BDC5B6F009CF33C76B2275D7F5F62mB3EC" TargetMode="External"/><Relationship Id="rId4" Type="http://schemas.openxmlformats.org/officeDocument/2006/relationships/hyperlink" Target="consultantplus://offline/ref=C6CD83154621AC3C2CC2754CBED2144CD02436461141F3473288FC32018E6A62D75580EF03A6k4M4D" TargetMode="External"/><Relationship Id="rId9" Type="http://schemas.openxmlformats.org/officeDocument/2006/relationships/hyperlink" Target="consultantplus://offline/ref=E6665EF0972BE8821B3C7D0169E9A001F1AA51EC60A2416BDC5B6F009CF33C76B2275D7A5Em63AC" TargetMode="External"/><Relationship Id="rId14" Type="http://schemas.openxmlformats.org/officeDocument/2006/relationships/hyperlink" Target="consultantplus://offline/ref=E6665EF0972BE8821B3C7D0169E9A001F6AD57EA63AA1C61D40263029BFC6361B56E517E5760B2m63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6</cp:revision>
  <dcterms:created xsi:type="dcterms:W3CDTF">2018-09-04T02:56:00Z</dcterms:created>
  <dcterms:modified xsi:type="dcterms:W3CDTF">2018-09-04T03:38:00Z</dcterms:modified>
</cp:coreProperties>
</file>