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10" w:rsidRDefault="003B4310">
      <w:pPr>
        <w:pStyle w:val="ConsPlusNormal"/>
        <w:ind w:firstLine="540"/>
        <w:jc w:val="both"/>
        <w:rPr>
          <w:b/>
        </w:rPr>
      </w:pPr>
    </w:p>
    <w:p w:rsidR="00D66F41" w:rsidRDefault="003B4310" w:rsidP="00D66F41">
      <w:pPr>
        <w:pBdr>
          <w:bottom w:val="single" w:sz="12" w:space="1" w:color="auto"/>
        </w:pBdr>
        <w:spacing w:after="1" w:line="220" w:lineRule="atLeast"/>
        <w:rPr>
          <w:rFonts w:ascii="Times New Roman" w:hAnsi="Times New Roman"/>
        </w:rPr>
      </w:pPr>
      <w:r>
        <w:rPr>
          <w:rFonts w:ascii="Times New Roman" w:hAnsi="Times New Roman"/>
          <w:b/>
        </w:rPr>
        <w:t>По</w:t>
      </w:r>
      <w:r w:rsidRPr="00C36A93">
        <w:rPr>
          <w:rFonts w:ascii="Times New Roman" w:hAnsi="Times New Roman"/>
          <w:b/>
        </w:rPr>
        <w:t xml:space="preserve"> вопросу</w:t>
      </w:r>
      <w:r>
        <w:rPr>
          <w:rFonts w:ascii="Times New Roman" w:hAnsi="Times New Roman"/>
        </w:rPr>
        <w:t xml:space="preserve">: Здравствуйте, </w:t>
      </w:r>
      <w:r w:rsidR="00D66F41">
        <w:rPr>
          <w:rFonts w:ascii="Times New Roman" w:hAnsi="Times New Roman"/>
        </w:rPr>
        <w:t xml:space="preserve"> </w:t>
      </w:r>
      <w:r w:rsidRPr="003B4310">
        <w:rPr>
          <w:rFonts w:ascii="Times New Roman" w:hAnsi="Times New Roman"/>
        </w:rPr>
        <w:t>подскажите, как часто нужно запрашивать у работников "свежую" справку об отсутствии судимости  работников Дет</w:t>
      </w:r>
      <w:r w:rsidR="00AF4905">
        <w:rPr>
          <w:rFonts w:ascii="Times New Roman" w:hAnsi="Times New Roman"/>
        </w:rPr>
        <w:t>ского</w:t>
      </w:r>
      <w:r w:rsidRPr="003B4310">
        <w:rPr>
          <w:rFonts w:ascii="Times New Roman" w:hAnsi="Times New Roman"/>
        </w:rPr>
        <w:t xml:space="preserve"> сада</w:t>
      </w:r>
      <w:r>
        <w:rPr>
          <w:rFonts w:ascii="Times New Roman" w:hAnsi="Times New Roman"/>
        </w:rPr>
        <w:t xml:space="preserve">, </w:t>
      </w:r>
      <w:r w:rsidRPr="003B4310">
        <w:rPr>
          <w:rFonts w:ascii="Times New Roman" w:hAnsi="Times New Roman"/>
        </w:rPr>
        <w:t>есть ли какие либо сроки ее действия</w:t>
      </w:r>
      <w:r>
        <w:rPr>
          <w:rFonts w:ascii="Times New Roman" w:hAnsi="Times New Roman"/>
        </w:rPr>
        <w:t>?</w:t>
      </w:r>
    </w:p>
    <w:p w:rsidR="00D66F41" w:rsidRDefault="00D66F41" w:rsidP="00D66F41">
      <w:pPr>
        <w:pBdr>
          <w:bottom w:val="single" w:sz="12" w:space="1" w:color="auto"/>
        </w:pBdr>
        <w:spacing w:after="1" w:line="220" w:lineRule="atLeast"/>
        <w:rPr>
          <w:rFonts w:ascii="Times New Roman" w:hAnsi="Times New Roman"/>
        </w:rPr>
      </w:pPr>
    </w:p>
    <w:p w:rsidR="00D66F41" w:rsidRDefault="003B4310" w:rsidP="00D66F41">
      <w:pPr>
        <w:pBdr>
          <w:bottom w:val="single" w:sz="12" w:space="1" w:color="auto"/>
        </w:pBdr>
        <w:spacing w:after="1" w:line="220" w:lineRule="atLeast"/>
        <w:rPr>
          <w:rFonts w:ascii="Times New Roman" w:hAnsi="Times New Roman"/>
        </w:rPr>
      </w:pPr>
      <w:r w:rsidRPr="003B4310">
        <w:rPr>
          <w:rFonts w:ascii="Times New Roman" w:hAnsi="Times New Roman"/>
          <w:b/>
        </w:rPr>
        <w:t xml:space="preserve">Сообщаем: </w:t>
      </w:r>
      <w:r w:rsidR="00D66F41">
        <w:rPr>
          <w:rFonts w:ascii="Times New Roman" w:hAnsi="Times New Roman"/>
          <w:b/>
        </w:rPr>
        <w:t>….</w:t>
      </w:r>
      <w:r w:rsidR="00D66F41" w:rsidRPr="003B4310">
        <w:rPr>
          <w:rFonts w:ascii="Times New Roman" w:hAnsi="Times New Roman" w:cs="Times New Roman"/>
        </w:rPr>
        <w:t>. О сроках действия справок об отсутствии у лиц судимости, психических заболеваний и наркологической зависимости сообщаем следующее.</w:t>
      </w:r>
    </w:p>
    <w:p w:rsidR="00D66F41" w:rsidRDefault="00D66F41" w:rsidP="00D66F41">
      <w:pPr>
        <w:pBdr>
          <w:bottom w:val="single" w:sz="12" w:space="1" w:color="auto"/>
        </w:pBdr>
        <w:spacing w:after="1" w:line="220" w:lineRule="atLeast"/>
        <w:rPr>
          <w:rFonts w:ascii="Times New Roman" w:hAnsi="Times New Roman"/>
        </w:rPr>
      </w:pPr>
    </w:p>
    <w:p w:rsidR="00D66F41" w:rsidRDefault="00D66F41" w:rsidP="00D66F41">
      <w:pPr>
        <w:pBdr>
          <w:bottom w:val="single" w:sz="12" w:space="1" w:color="auto"/>
        </w:pBdr>
        <w:spacing w:after="1" w:line="220" w:lineRule="atLeast"/>
        <w:rPr>
          <w:rFonts w:ascii="Times New Roman" w:hAnsi="Times New Roman" w:cs="Times New Roman"/>
        </w:rPr>
      </w:pPr>
      <w:r w:rsidRPr="00D66F41">
        <w:rPr>
          <w:rFonts w:ascii="Times New Roman" w:hAnsi="Times New Roman" w:cs="Times New Roman"/>
          <w:b/>
        </w:rPr>
        <w:t>Срок действия таких справок законодательством Российской Федерации не установлен</w:t>
      </w:r>
      <w:r w:rsidRPr="00D66F41">
        <w:rPr>
          <w:rFonts w:ascii="Times New Roman" w:hAnsi="Times New Roman" w:cs="Times New Roman"/>
        </w:rPr>
        <w:t xml:space="preserve"> и определяется нормативными актами в зависимости от места их предъявления. Например, работодатель может сам определить давность получения справок в целях обеспечения актуальности внесенных в нее сведений</w:t>
      </w:r>
      <w:r w:rsidRPr="003B4310">
        <w:rPr>
          <w:rFonts w:ascii="Times New Roman" w:hAnsi="Times New Roman" w:cs="Times New Roman"/>
        </w:rPr>
        <w:t xml:space="preserve">. Срок действия справки исчисляется </w:t>
      </w:r>
      <w:proofErr w:type="gramStart"/>
      <w:r w:rsidRPr="003B4310">
        <w:rPr>
          <w:rFonts w:ascii="Times New Roman" w:hAnsi="Times New Roman" w:cs="Times New Roman"/>
        </w:rPr>
        <w:t>с даты</w:t>
      </w:r>
      <w:proofErr w:type="gramEnd"/>
      <w:r w:rsidRPr="003B4310">
        <w:rPr>
          <w:rFonts w:ascii="Times New Roman" w:hAnsi="Times New Roman" w:cs="Times New Roman"/>
        </w:rPr>
        <w:t xml:space="preserve"> ее выдачи.</w:t>
      </w:r>
    </w:p>
    <w:p w:rsidR="00D66F41" w:rsidRDefault="00D66F41" w:rsidP="00D66F41">
      <w:pPr>
        <w:pBdr>
          <w:bottom w:val="single" w:sz="12" w:space="1" w:color="auto"/>
        </w:pBdr>
        <w:spacing w:after="1" w:line="220" w:lineRule="atLeast"/>
        <w:rPr>
          <w:rFonts w:ascii="Times New Roman" w:hAnsi="Times New Roman" w:cs="Times New Roman"/>
        </w:rPr>
      </w:pPr>
    </w:p>
    <w:p w:rsidR="00D66F41" w:rsidRPr="00D66F41" w:rsidRDefault="00D66F41" w:rsidP="00D66F41">
      <w:pPr>
        <w:pBdr>
          <w:bottom w:val="single" w:sz="12" w:space="1" w:color="auto"/>
        </w:pBdr>
        <w:spacing w:after="1" w:line="220" w:lineRule="atLeast"/>
        <w:rPr>
          <w:rFonts w:ascii="Times New Roman" w:hAnsi="Times New Roman" w:cs="Times New Roman"/>
        </w:rPr>
      </w:pPr>
      <w:r w:rsidRPr="00D66F41">
        <w:rPr>
          <w:rFonts w:ascii="Times New Roman" w:hAnsi="Times New Roman"/>
          <w:i/>
          <w:sz w:val="20"/>
          <w:szCs w:val="20"/>
        </w:rPr>
        <w:t xml:space="preserve">Источник: </w:t>
      </w:r>
      <w:hyperlink r:id="rId4" w:history="1">
        <w:r w:rsidRPr="00D66F41">
          <w:rPr>
            <w:rFonts w:ascii="Times New Roman" w:hAnsi="Times New Roman" w:cs="Times New Roman"/>
            <w:i/>
            <w:color w:val="0000FF"/>
            <w:sz w:val="20"/>
            <w:szCs w:val="20"/>
          </w:rPr>
          <w:br/>
        </w:r>
        <w:r w:rsidRPr="00D66F41">
          <w:rPr>
            <w:rFonts w:ascii="Times New Roman" w:hAnsi="Times New Roman" w:cs="Times New Roman"/>
            <w:i/>
            <w:color w:val="0000FF"/>
            <w:sz w:val="20"/>
            <w:szCs w:val="20"/>
            <w:highlight w:val="yellow"/>
          </w:rPr>
          <w:t>&lt;Письмо&gt; Минюста России от 19.11.2015 N 12-134375</w:t>
        </w:r>
        <w:proofErr w:type="gramStart"/>
        <w:r w:rsidRPr="00D66F41">
          <w:rPr>
            <w:rFonts w:ascii="Times New Roman" w:hAnsi="Times New Roman" w:cs="Times New Roman"/>
            <w:i/>
            <w:color w:val="0000FF"/>
            <w:sz w:val="20"/>
            <w:szCs w:val="20"/>
          </w:rPr>
          <w:t xml:space="preserve"> &lt;О</w:t>
        </w:r>
        <w:proofErr w:type="gramEnd"/>
        <w:r w:rsidRPr="00D66F41">
          <w:rPr>
            <w:rFonts w:ascii="Times New Roman" w:hAnsi="Times New Roman" w:cs="Times New Roman"/>
            <w:i/>
            <w:color w:val="0000FF"/>
            <w:sz w:val="20"/>
            <w:szCs w:val="20"/>
          </w:rPr>
          <w:t xml:space="preserve"> применении приказов Минюста России по вопросам нотариата&gt; {</w:t>
        </w:r>
        <w:proofErr w:type="spellStart"/>
        <w:r w:rsidRPr="00D66F41">
          <w:rPr>
            <w:rFonts w:ascii="Times New Roman" w:hAnsi="Times New Roman" w:cs="Times New Roman"/>
            <w:i/>
            <w:color w:val="0000FF"/>
            <w:sz w:val="20"/>
            <w:szCs w:val="20"/>
          </w:rPr>
          <w:t>КонсультантПлюс</w:t>
        </w:r>
        <w:proofErr w:type="spellEnd"/>
        <w:r w:rsidRPr="00D66F41">
          <w:rPr>
            <w:rFonts w:ascii="Times New Roman" w:hAnsi="Times New Roman" w:cs="Times New Roman"/>
            <w:i/>
            <w:color w:val="0000FF"/>
            <w:sz w:val="20"/>
            <w:szCs w:val="20"/>
          </w:rPr>
          <w:t>}</w:t>
        </w:r>
      </w:hyperlink>
      <w:r w:rsidRPr="00D66F41">
        <w:rPr>
          <w:rFonts w:ascii="Times New Roman" w:hAnsi="Times New Roman" w:cs="Times New Roman"/>
          <w:i/>
          <w:sz w:val="20"/>
          <w:szCs w:val="20"/>
        </w:rPr>
        <w:br/>
      </w:r>
      <w:r w:rsidRPr="00D66F41">
        <w:rPr>
          <w:rFonts w:ascii="Times New Roman" w:hAnsi="Times New Roman" w:cs="Times New Roman"/>
          <w:b/>
        </w:rPr>
        <w:t>__________________________________________________________________________________</w:t>
      </w:r>
      <w:r>
        <w:rPr>
          <w:rFonts w:ascii="Times New Roman" w:hAnsi="Times New Roman" w:cs="Times New Roman"/>
          <w:b/>
        </w:rPr>
        <w:t>______________</w:t>
      </w:r>
    </w:p>
    <w:p w:rsidR="00D66F41" w:rsidRPr="00D66F41" w:rsidRDefault="00D66F41" w:rsidP="00D66F41">
      <w:pPr>
        <w:spacing w:after="1" w:line="220" w:lineRule="atLeast"/>
        <w:rPr>
          <w:rFonts w:ascii="Times New Roman" w:hAnsi="Times New Roman" w:cs="Times New Roman"/>
          <w:b/>
        </w:rPr>
      </w:pPr>
    </w:p>
    <w:p w:rsidR="00D66F41" w:rsidRDefault="00D66F41" w:rsidP="00D66F41">
      <w:pPr>
        <w:spacing w:after="1" w:line="220" w:lineRule="atLeast"/>
        <w:rPr>
          <w:rFonts w:ascii="Times New Roman" w:hAnsi="Times New Roman" w:cs="Times New Roman"/>
          <w:b/>
          <w:highlight w:val="yellow"/>
        </w:rPr>
      </w:pPr>
    </w:p>
    <w:p w:rsidR="00D66F41" w:rsidRDefault="00D66F41" w:rsidP="00D66F41">
      <w:pPr>
        <w:pBdr>
          <w:bottom w:val="single" w:sz="12" w:space="1" w:color="auto"/>
        </w:pBdr>
        <w:spacing w:after="1" w:line="220" w:lineRule="atLeast"/>
        <w:rPr>
          <w:rFonts w:ascii="Times New Roman" w:hAnsi="Times New Roman" w:cs="Times New Roman"/>
          <w:b/>
        </w:rPr>
      </w:pPr>
      <w:r w:rsidRPr="00D66F41">
        <w:rPr>
          <w:rFonts w:ascii="Times New Roman" w:hAnsi="Times New Roman" w:cs="Times New Roman"/>
          <w:b/>
        </w:rPr>
        <w:t xml:space="preserve">…..Действующим законодательством не установлен срок, в течение которого данная справка действительна, - она выдается на неопределенный срок. В </w:t>
      </w:r>
      <w:hyperlink r:id="rId5" w:history="1">
        <w:r w:rsidRPr="00D66F41">
          <w:rPr>
            <w:rFonts w:ascii="Times New Roman" w:hAnsi="Times New Roman" w:cs="Times New Roman"/>
            <w:b/>
            <w:color w:val="0000FF"/>
          </w:rPr>
          <w:t>форме</w:t>
        </w:r>
      </w:hyperlink>
      <w:r w:rsidRPr="00D66F41">
        <w:rPr>
          <w:rFonts w:ascii="Times New Roman" w:hAnsi="Times New Roman" w:cs="Times New Roman"/>
          <w:b/>
        </w:rPr>
        <w:t xml:space="preserve"> справки также нет данных о сроке действия</w:t>
      </w:r>
      <w:r>
        <w:rPr>
          <w:rFonts w:ascii="Times New Roman" w:hAnsi="Times New Roman" w:cs="Times New Roman"/>
          <w:b/>
        </w:rPr>
        <w:t>…</w:t>
      </w:r>
    </w:p>
    <w:p w:rsidR="00D66F41" w:rsidRDefault="00D66F41" w:rsidP="00D66F41">
      <w:pPr>
        <w:pBdr>
          <w:bottom w:val="single" w:sz="12" w:space="1" w:color="auto"/>
        </w:pBdr>
        <w:spacing w:after="1" w:line="220" w:lineRule="atLeast"/>
        <w:rPr>
          <w:rFonts w:ascii="Times New Roman" w:hAnsi="Times New Roman" w:cs="Times New Roman"/>
          <w:b/>
        </w:rPr>
      </w:pPr>
    </w:p>
    <w:p w:rsidR="003B4310" w:rsidRPr="00D66F41" w:rsidRDefault="00D66F41" w:rsidP="00D66F41">
      <w:pPr>
        <w:pBdr>
          <w:bottom w:val="single" w:sz="12" w:space="1" w:color="auto"/>
        </w:pBdr>
        <w:spacing w:after="1" w:line="220" w:lineRule="atLeast"/>
        <w:rPr>
          <w:rFonts w:ascii="Times New Roman" w:hAnsi="Times New Roman" w:cs="Times New Roman"/>
          <w:b/>
        </w:rPr>
      </w:pPr>
      <w:r w:rsidRPr="00D66F41">
        <w:rPr>
          <w:rFonts w:ascii="Times New Roman" w:hAnsi="Times New Roman" w:cs="Times New Roman"/>
          <w:i/>
          <w:sz w:val="20"/>
          <w:szCs w:val="20"/>
        </w:rPr>
        <w:t xml:space="preserve">Источник: </w:t>
      </w:r>
      <w:hyperlink r:id="rId6" w:history="1">
        <w:r w:rsidRPr="00D66F41">
          <w:rPr>
            <w:rFonts w:ascii="Times New Roman" w:hAnsi="Times New Roman" w:cs="Times New Roman"/>
            <w:i/>
            <w:color w:val="0000FF"/>
            <w:sz w:val="20"/>
            <w:szCs w:val="20"/>
          </w:rPr>
          <w:br/>
        </w:r>
        <w:proofErr w:type="gramStart"/>
        <w:r w:rsidRPr="00D66F41">
          <w:rPr>
            <w:rFonts w:ascii="Times New Roman" w:hAnsi="Times New Roman" w:cs="Times New Roman"/>
            <w:i/>
            <w:color w:val="0000FF"/>
            <w:sz w:val="20"/>
            <w:szCs w:val="20"/>
          </w:rPr>
          <w:t>{Вопрос:</w:t>
        </w:r>
        <w:proofErr w:type="gramEnd"/>
        <w:r w:rsidRPr="00D66F41">
          <w:rPr>
            <w:rFonts w:ascii="Times New Roman" w:hAnsi="Times New Roman" w:cs="Times New Roman"/>
            <w:i/>
            <w:color w:val="0000FF"/>
            <w:sz w:val="20"/>
            <w:szCs w:val="20"/>
          </w:rPr>
          <w:t xml:space="preserve"> Женщина-педагог устраивается на работу в организацию, из которой уволилась три месяца назад. Обязана ли она представить новую справку об отсутствии судимости? Каков срок действия такой справки? </w:t>
        </w:r>
        <w:proofErr w:type="gramStart"/>
        <w:r w:rsidRPr="00D66F41">
          <w:rPr>
            <w:rFonts w:ascii="Times New Roman" w:hAnsi="Times New Roman" w:cs="Times New Roman"/>
            <w:i/>
            <w:color w:val="0000FF"/>
            <w:sz w:val="20"/>
            <w:szCs w:val="20"/>
          </w:rPr>
          <w:t>(Консультация эксперта, Государственная инспекция труда в Челябинской обл., 2016) {</w:t>
        </w:r>
        <w:proofErr w:type="spellStart"/>
        <w:r w:rsidRPr="00D66F41">
          <w:rPr>
            <w:rFonts w:ascii="Times New Roman" w:hAnsi="Times New Roman" w:cs="Times New Roman"/>
            <w:i/>
            <w:color w:val="0000FF"/>
            <w:sz w:val="20"/>
            <w:szCs w:val="20"/>
          </w:rPr>
          <w:t>КонсультантПлюс</w:t>
        </w:r>
        <w:proofErr w:type="spellEnd"/>
        <w:r w:rsidRPr="00D66F41">
          <w:rPr>
            <w:rFonts w:ascii="Times New Roman" w:hAnsi="Times New Roman" w:cs="Times New Roman"/>
            <w:i/>
            <w:color w:val="0000FF"/>
            <w:sz w:val="20"/>
            <w:szCs w:val="20"/>
          </w:rPr>
          <w:t>}}</w:t>
        </w:r>
      </w:hyperlink>
      <w:r w:rsidRPr="00D66F41">
        <w:rPr>
          <w:rFonts w:ascii="Times New Roman" w:hAnsi="Times New Roman" w:cs="Times New Roman"/>
          <w:i/>
          <w:sz w:val="20"/>
          <w:szCs w:val="20"/>
        </w:rPr>
        <w:br/>
      </w:r>
      <w:proofErr w:type="gramEnd"/>
    </w:p>
    <w:p w:rsidR="00D66F41" w:rsidRPr="00D66F41" w:rsidRDefault="00D66F41" w:rsidP="003B4310">
      <w:pPr>
        <w:spacing w:after="1" w:line="220" w:lineRule="atLeast"/>
        <w:rPr>
          <w:rFonts w:ascii="Times New Roman" w:hAnsi="Times New Roman" w:cs="Times New Roman"/>
          <w:i/>
          <w:sz w:val="20"/>
          <w:szCs w:val="20"/>
        </w:rPr>
      </w:pPr>
    </w:p>
    <w:p w:rsidR="003B4310" w:rsidRDefault="003B4310" w:rsidP="003B4310">
      <w:pPr>
        <w:tabs>
          <w:tab w:val="left" w:pos="5255"/>
        </w:tabs>
        <w:spacing w:before="20" w:after="20"/>
        <w:ind w:right="-28" w:firstLine="540"/>
        <w:jc w:val="center"/>
        <w:rPr>
          <w:rFonts w:ascii="Times New Roman" w:hAnsi="Times New Roman"/>
          <w:b/>
        </w:rPr>
      </w:pPr>
      <w:r w:rsidRPr="00C36A93">
        <w:rPr>
          <w:rFonts w:ascii="Times New Roman" w:hAnsi="Times New Roman"/>
          <w:b/>
        </w:rPr>
        <w:t>Для поиска  информации по вопросу использовались ключевые слова в строке «быстрый поиск</w:t>
      </w:r>
    </w:p>
    <w:p w:rsidR="003B4310" w:rsidRDefault="003B4310" w:rsidP="003B4310">
      <w:pPr>
        <w:tabs>
          <w:tab w:val="left" w:pos="5255"/>
        </w:tabs>
        <w:spacing w:before="20" w:after="20"/>
        <w:ind w:right="-28" w:firstLine="540"/>
        <w:jc w:val="center"/>
        <w:rPr>
          <w:rFonts w:ascii="Times New Roman" w:hAnsi="Times New Roman"/>
          <w:b/>
          <w:color w:val="FF0000"/>
        </w:rPr>
      </w:pPr>
      <w:r>
        <w:rPr>
          <w:rFonts w:ascii="Times New Roman" w:hAnsi="Times New Roman"/>
          <w:b/>
          <w:color w:val="FF0000"/>
        </w:rPr>
        <w:t>«</w:t>
      </w:r>
      <w:r w:rsidRPr="003B4310">
        <w:rPr>
          <w:rFonts w:ascii="Times New Roman" w:hAnsi="Times New Roman"/>
          <w:b/>
          <w:color w:val="FF0000"/>
        </w:rPr>
        <w:t>справка об отсутствии судимости срок действия</w:t>
      </w:r>
      <w:r w:rsidRPr="00DF16DB">
        <w:rPr>
          <w:rFonts w:ascii="Times New Roman" w:hAnsi="Times New Roman"/>
          <w:b/>
          <w:color w:val="FF0000"/>
        </w:rPr>
        <w:t>»</w:t>
      </w:r>
    </w:p>
    <w:p w:rsidR="003B4310" w:rsidRPr="00DF16DB" w:rsidRDefault="003B4310" w:rsidP="003B4310">
      <w:pPr>
        <w:tabs>
          <w:tab w:val="left" w:pos="5255"/>
        </w:tabs>
        <w:spacing w:before="20" w:after="20"/>
        <w:ind w:right="-28" w:firstLine="540"/>
        <w:jc w:val="center"/>
        <w:rPr>
          <w:rFonts w:ascii="Times New Roman" w:hAnsi="Times New Roman"/>
          <w:b/>
          <w:color w:val="FF0000"/>
        </w:rPr>
      </w:pPr>
    </w:p>
    <w:p w:rsidR="003B4310" w:rsidRPr="00C36A93" w:rsidRDefault="003B4310" w:rsidP="003B4310">
      <w:pPr>
        <w:autoSpaceDE w:val="0"/>
        <w:autoSpaceDN w:val="0"/>
        <w:adjustRightInd w:val="0"/>
        <w:spacing w:before="20" w:after="20"/>
        <w:ind w:right="-28" w:firstLine="540"/>
        <w:rPr>
          <w:rFonts w:ascii="Times New Roman" w:hAnsi="Times New Roman"/>
          <w:b/>
          <w:color w:val="000000"/>
        </w:rPr>
      </w:pPr>
      <w:r w:rsidRPr="00C36A93">
        <w:rPr>
          <w:rFonts w:ascii="Times New Roman" w:hAnsi="Times New Roman"/>
          <w:b/>
          <w:color w:val="000000"/>
        </w:rPr>
        <w:t xml:space="preserve">Важные моменты выделены цветом. Ответ подготовлен  </w:t>
      </w:r>
      <w:r>
        <w:rPr>
          <w:rFonts w:ascii="Times New Roman" w:hAnsi="Times New Roman"/>
          <w:b/>
          <w:color w:val="FF0000"/>
        </w:rPr>
        <w:t>03.09.2018</w:t>
      </w:r>
      <w:r w:rsidRPr="00C36A93">
        <w:rPr>
          <w:rFonts w:ascii="Times New Roman" w:hAnsi="Times New Roman"/>
          <w:b/>
          <w:color w:val="FF0000"/>
        </w:rPr>
        <w:t xml:space="preserve"> </w:t>
      </w:r>
      <w:r w:rsidRPr="00C36A93">
        <w:rPr>
          <w:rFonts w:ascii="Times New Roman" w:hAnsi="Times New Roman"/>
          <w:b/>
          <w:color w:val="000000"/>
        </w:rPr>
        <w:t>года.</w:t>
      </w:r>
    </w:p>
    <w:p w:rsidR="003B4310" w:rsidRDefault="003B4310" w:rsidP="003B4310">
      <w:pPr>
        <w:widowControl w:val="0"/>
        <w:autoSpaceDE w:val="0"/>
        <w:autoSpaceDN w:val="0"/>
        <w:adjustRightInd w:val="0"/>
        <w:spacing w:before="20" w:after="20"/>
        <w:ind w:right="-28" w:firstLine="540"/>
        <w:rPr>
          <w:rFonts w:ascii="Times New Roman" w:hAnsi="Times New Roman"/>
          <w:b/>
        </w:rPr>
      </w:pPr>
      <w:r w:rsidRPr="00C36A93">
        <w:rPr>
          <w:rFonts w:ascii="Times New Roman" w:hAnsi="Times New Roman"/>
          <w:b/>
        </w:rPr>
        <w:t xml:space="preserve">Услуга оказывается в соответствии с регламентом Линии консультаций: </w:t>
      </w:r>
      <w:hyperlink r:id="rId7" w:history="1">
        <w:r w:rsidRPr="00C36A93">
          <w:rPr>
            <w:rStyle w:val="a3"/>
            <w:rFonts w:ascii="Times New Roman" w:hAnsi="Times New Roman"/>
            <w:b/>
          </w:rPr>
          <w:t>http://consultantugra.ru/klientam/goryachaya-liniya/reglament-linii-konsultacij/</w:t>
        </w:r>
      </w:hyperlink>
    </w:p>
    <w:p w:rsidR="003B4310" w:rsidRPr="00C36A93" w:rsidRDefault="003B4310" w:rsidP="003B4310">
      <w:pPr>
        <w:widowControl w:val="0"/>
        <w:autoSpaceDE w:val="0"/>
        <w:autoSpaceDN w:val="0"/>
        <w:adjustRightInd w:val="0"/>
        <w:spacing w:before="20" w:after="20"/>
        <w:ind w:right="-28" w:firstLine="540"/>
        <w:rPr>
          <w:rFonts w:ascii="Times New Roman" w:hAnsi="Times New Roman"/>
          <w:b/>
        </w:rPr>
      </w:pPr>
    </w:p>
    <w:p w:rsidR="003B4310" w:rsidRPr="00527E12" w:rsidRDefault="003B4310" w:rsidP="003B4310">
      <w:pPr>
        <w:pStyle w:val="ConsPlusNormal"/>
        <w:rPr>
          <w:rFonts w:ascii="Times New Roman" w:hAnsi="Times New Roman" w:cs="Times New Roman"/>
          <w:b/>
          <w:szCs w:val="22"/>
        </w:rPr>
      </w:pPr>
      <w:r w:rsidRPr="00527E12">
        <w:rPr>
          <w:rFonts w:ascii="Times New Roman" w:hAnsi="Times New Roman" w:cs="Times New Roman"/>
          <w:b/>
          <w:szCs w:val="22"/>
        </w:rPr>
        <w:t xml:space="preserve">         Направляем материалы из Системы </w:t>
      </w:r>
      <w:proofErr w:type="spellStart"/>
      <w:r w:rsidRPr="00527E12">
        <w:rPr>
          <w:rFonts w:ascii="Times New Roman" w:hAnsi="Times New Roman" w:cs="Times New Roman"/>
          <w:b/>
          <w:szCs w:val="22"/>
        </w:rPr>
        <w:t>КонсультантПлюс</w:t>
      </w:r>
      <w:proofErr w:type="spellEnd"/>
      <w:r w:rsidRPr="00527E12">
        <w:rPr>
          <w:rFonts w:ascii="Times New Roman" w:hAnsi="Times New Roman" w:cs="Times New Roman"/>
          <w:b/>
          <w:szCs w:val="22"/>
        </w:rPr>
        <w:t>.</w:t>
      </w:r>
    </w:p>
    <w:p w:rsidR="003B4310" w:rsidRPr="00527E12" w:rsidRDefault="003B4310" w:rsidP="003B4310">
      <w:pPr>
        <w:widowControl w:val="0"/>
        <w:autoSpaceDE w:val="0"/>
        <w:autoSpaceDN w:val="0"/>
        <w:adjustRightInd w:val="0"/>
        <w:spacing w:before="20" w:after="20"/>
        <w:ind w:right="-28"/>
        <w:jc w:val="both"/>
        <w:outlineLvl w:val="0"/>
        <w:rPr>
          <w:rFonts w:ascii="Times New Roman" w:hAnsi="Times New Roman"/>
          <w:b/>
        </w:rPr>
      </w:pPr>
    </w:p>
    <w:p w:rsidR="003B4310" w:rsidRDefault="003B4310" w:rsidP="003B4310">
      <w:pPr>
        <w:pStyle w:val="ConsPlusNormal"/>
        <w:ind w:firstLine="540"/>
        <w:jc w:val="both"/>
        <w:rPr>
          <w:rFonts w:ascii="Times New Roman" w:hAnsi="Times New Roman" w:cs="Times New Roman"/>
        </w:rPr>
      </w:pPr>
      <w:r w:rsidRPr="00527E12">
        <w:rPr>
          <w:rFonts w:ascii="Times New Roman" w:hAnsi="Times New Roman" w:cs="Times New Roman"/>
          <w:b/>
          <w:highlight w:val="yellow"/>
          <w:u w:val="single"/>
        </w:rPr>
        <w:t>ПОДБОРКА МАТЕРИАЛОВ ПО ВОПРОСУ:</w:t>
      </w:r>
    </w:p>
    <w:p w:rsidR="00D66F41" w:rsidRPr="003B4310" w:rsidRDefault="00F74E5C" w:rsidP="00D66F41">
      <w:pPr>
        <w:pStyle w:val="ConsPlusNormal"/>
        <w:rPr>
          <w:rFonts w:ascii="Times New Roman" w:hAnsi="Times New Roman" w:cs="Times New Roman"/>
        </w:rPr>
      </w:pPr>
      <w:hyperlink r:id="rId8" w:history="1">
        <w:r w:rsidR="00D66F41" w:rsidRPr="003B4310">
          <w:rPr>
            <w:rFonts w:ascii="Times New Roman" w:hAnsi="Times New Roman" w:cs="Times New Roman"/>
            <w:i/>
            <w:color w:val="0000FF"/>
          </w:rPr>
          <w:br/>
        </w:r>
        <w:proofErr w:type="gramStart"/>
        <w:r w:rsidR="00D66F41" w:rsidRPr="003B4310">
          <w:rPr>
            <w:rFonts w:ascii="Times New Roman" w:hAnsi="Times New Roman" w:cs="Times New Roman"/>
            <w:i/>
            <w:color w:val="0000FF"/>
          </w:rPr>
          <w:t>{Вопрос:</w:t>
        </w:r>
        <w:proofErr w:type="gramEnd"/>
        <w:r w:rsidR="00D66F41" w:rsidRPr="003B4310">
          <w:rPr>
            <w:rFonts w:ascii="Times New Roman" w:hAnsi="Times New Roman" w:cs="Times New Roman"/>
            <w:i/>
            <w:color w:val="0000FF"/>
          </w:rPr>
          <w:t xml:space="preserve"> Женщина-педагог устраивается на работу в организацию, из которой уволилась три месяца назад. Обязана ли она представить новую справку об отсутствии судимости? Каков срок действия такой справки? </w:t>
        </w:r>
        <w:proofErr w:type="gramStart"/>
        <w:r w:rsidR="00D66F41" w:rsidRPr="003B4310">
          <w:rPr>
            <w:rFonts w:ascii="Times New Roman" w:hAnsi="Times New Roman" w:cs="Times New Roman"/>
            <w:i/>
            <w:color w:val="0000FF"/>
          </w:rPr>
          <w:t>(Консультация эксперта, Государственная инспекция труда в Челябинской обл., 2016) {</w:t>
        </w:r>
        <w:proofErr w:type="spellStart"/>
        <w:r w:rsidR="00D66F41" w:rsidRPr="003B4310">
          <w:rPr>
            <w:rFonts w:ascii="Times New Roman" w:hAnsi="Times New Roman" w:cs="Times New Roman"/>
            <w:i/>
            <w:color w:val="0000FF"/>
          </w:rPr>
          <w:t>КонсультантПлюс</w:t>
        </w:r>
        <w:proofErr w:type="spellEnd"/>
        <w:r w:rsidR="00D66F41" w:rsidRPr="003B4310">
          <w:rPr>
            <w:rFonts w:ascii="Times New Roman" w:hAnsi="Times New Roman" w:cs="Times New Roman"/>
            <w:i/>
            <w:color w:val="0000FF"/>
          </w:rPr>
          <w:t>}}</w:t>
        </w:r>
      </w:hyperlink>
      <w:r w:rsidR="00D66F41" w:rsidRPr="003B4310">
        <w:rPr>
          <w:rFonts w:ascii="Times New Roman" w:hAnsi="Times New Roman" w:cs="Times New Roman"/>
        </w:rPr>
        <w:br/>
      </w:r>
      <w:proofErr w:type="gramEnd"/>
    </w:p>
    <w:p w:rsidR="003B4310" w:rsidRDefault="003B4310">
      <w:pPr>
        <w:pStyle w:val="ConsPlusNormal"/>
        <w:ind w:firstLine="540"/>
        <w:jc w:val="both"/>
        <w:rPr>
          <w:b/>
        </w:rPr>
      </w:pPr>
    </w:p>
    <w:p w:rsidR="003B4310" w:rsidRPr="003B4310" w:rsidRDefault="003B4310">
      <w:pPr>
        <w:pStyle w:val="ConsPlusNormal"/>
        <w:ind w:firstLine="540"/>
        <w:jc w:val="both"/>
        <w:rPr>
          <w:rFonts w:ascii="Times New Roman" w:hAnsi="Times New Roman" w:cs="Times New Roman"/>
          <w:b/>
        </w:rPr>
      </w:pPr>
      <w:r w:rsidRPr="003B4310">
        <w:rPr>
          <w:rFonts w:ascii="Times New Roman" w:hAnsi="Times New Roman" w:cs="Times New Roman"/>
          <w:b/>
        </w:rPr>
        <w:t>Вопрос:</w:t>
      </w:r>
      <w:r w:rsidRPr="003B4310">
        <w:rPr>
          <w:rFonts w:ascii="Times New Roman" w:hAnsi="Times New Roman" w:cs="Times New Roman"/>
        </w:rPr>
        <w:t xml:space="preserve"> </w:t>
      </w:r>
      <w:r w:rsidRPr="003B4310">
        <w:rPr>
          <w:rFonts w:ascii="Times New Roman" w:hAnsi="Times New Roman" w:cs="Times New Roman"/>
          <w:highlight w:val="yellow"/>
        </w:rPr>
        <w:t xml:space="preserve">Женщина-педагог устраивается на работу в организацию, из которой уволилась три месяца назад. Обязана ли она представить новую справку об отсутствии судимости? </w:t>
      </w:r>
      <w:r w:rsidRPr="003B4310">
        <w:rPr>
          <w:rFonts w:ascii="Times New Roman" w:hAnsi="Times New Roman" w:cs="Times New Roman"/>
          <w:b/>
          <w:highlight w:val="yellow"/>
        </w:rPr>
        <w:t>Каков срок действия такой справки?</w:t>
      </w:r>
    </w:p>
    <w:p w:rsidR="003B4310" w:rsidRPr="003B4310" w:rsidRDefault="003B4310">
      <w:pPr>
        <w:pStyle w:val="ConsPlusNormal"/>
        <w:ind w:firstLine="540"/>
        <w:jc w:val="both"/>
        <w:outlineLvl w:val="0"/>
        <w:rPr>
          <w:rFonts w:ascii="Times New Roman" w:hAnsi="Times New Roman" w:cs="Times New Roman"/>
        </w:rPr>
      </w:pPr>
    </w:p>
    <w:p w:rsidR="003B4310" w:rsidRPr="003B4310" w:rsidRDefault="003B4310">
      <w:pPr>
        <w:pStyle w:val="ConsPlusNormal"/>
        <w:ind w:firstLine="540"/>
        <w:jc w:val="both"/>
        <w:rPr>
          <w:rFonts w:ascii="Times New Roman" w:hAnsi="Times New Roman" w:cs="Times New Roman"/>
        </w:rPr>
      </w:pPr>
      <w:r w:rsidRPr="003B4310">
        <w:rPr>
          <w:rFonts w:ascii="Times New Roman" w:hAnsi="Times New Roman" w:cs="Times New Roman"/>
          <w:b/>
        </w:rPr>
        <w:t>Ответ:</w:t>
      </w:r>
      <w:r w:rsidRPr="003B4310">
        <w:rPr>
          <w:rFonts w:ascii="Times New Roman" w:hAnsi="Times New Roman" w:cs="Times New Roman"/>
        </w:rPr>
        <w:t xml:space="preserve"> При трудоустройстве в организацию, из которой работница ранее уволилась, представляется полный пакет документов, в том числе справка об отсутствии судимости</w:t>
      </w:r>
      <w:r w:rsidRPr="00D66F41">
        <w:rPr>
          <w:rFonts w:ascii="Times New Roman" w:hAnsi="Times New Roman" w:cs="Times New Roman"/>
          <w:highlight w:val="yellow"/>
        </w:rPr>
        <w:t>. Срок действия такой справки законодательно не установлен.</w:t>
      </w:r>
    </w:p>
    <w:p w:rsidR="003B4310" w:rsidRPr="003B4310" w:rsidRDefault="003B4310">
      <w:pPr>
        <w:pStyle w:val="ConsPlusNormal"/>
        <w:ind w:firstLine="540"/>
        <w:jc w:val="both"/>
        <w:rPr>
          <w:rFonts w:ascii="Times New Roman" w:hAnsi="Times New Roman" w:cs="Times New Roman"/>
        </w:rPr>
      </w:pPr>
    </w:p>
    <w:p w:rsidR="003B4310" w:rsidRPr="003B4310" w:rsidRDefault="003B4310">
      <w:pPr>
        <w:pStyle w:val="ConsPlusNormal"/>
        <w:ind w:firstLine="540"/>
        <w:jc w:val="both"/>
        <w:rPr>
          <w:rFonts w:ascii="Times New Roman" w:hAnsi="Times New Roman" w:cs="Times New Roman"/>
        </w:rPr>
      </w:pPr>
      <w:r w:rsidRPr="003B4310">
        <w:rPr>
          <w:rFonts w:ascii="Times New Roman" w:hAnsi="Times New Roman" w:cs="Times New Roman"/>
          <w:b/>
        </w:rPr>
        <w:t>Обоснование:</w:t>
      </w:r>
      <w:r w:rsidRPr="003B4310">
        <w:rPr>
          <w:rFonts w:ascii="Times New Roman" w:hAnsi="Times New Roman" w:cs="Times New Roman"/>
        </w:rPr>
        <w:t xml:space="preserve"> </w:t>
      </w:r>
      <w:proofErr w:type="gramStart"/>
      <w:r w:rsidRPr="003B4310">
        <w:rPr>
          <w:rFonts w:ascii="Times New Roman" w:hAnsi="Times New Roman" w:cs="Times New Roman"/>
        </w:rPr>
        <w:t xml:space="preserve">К педагогической деятельности не допускаются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w:t>
      </w:r>
      <w:r w:rsidRPr="003B4310">
        <w:rPr>
          <w:rFonts w:ascii="Times New Roman" w:hAnsi="Times New Roman" w:cs="Times New Roman"/>
        </w:rPr>
        <w:lastRenderedPageBreak/>
        <w:t>личности, против семьи и</w:t>
      </w:r>
      <w:proofErr w:type="gramEnd"/>
      <w:r w:rsidRPr="003B4310">
        <w:rPr>
          <w:rFonts w:ascii="Times New Roman" w:hAnsi="Times New Roman" w:cs="Times New Roman"/>
        </w:rPr>
        <w:t xml:space="preserve">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proofErr w:type="spellStart"/>
      <w:r w:rsidR="00F74E5C" w:rsidRPr="003B4310">
        <w:rPr>
          <w:rFonts w:ascii="Times New Roman" w:hAnsi="Times New Roman" w:cs="Times New Roman"/>
        </w:rPr>
        <w:fldChar w:fldCharType="begin"/>
      </w:r>
      <w:r w:rsidRPr="003B4310">
        <w:rPr>
          <w:rFonts w:ascii="Times New Roman" w:hAnsi="Times New Roman" w:cs="Times New Roman"/>
        </w:rPr>
        <w:instrText>HYPERLINK "consultantplus://offline/ref=A9917CCBCE32A3AC22BD77FFFA5E365513953CEDB079DCE105724CADE165DD166942F14EF844Y8Q1G"</w:instrText>
      </w:r>
      <w:r w:rsidR="00F74E5C" w:rsidRPr="003B4310">
        <w:rPr>
          <w:rFonts w:ascii="Times New Roman" w:hAnsi="Times New Roman" w:cs="Times New Roman"/>
        </w:rPr>
        <w:fldChar w:fldCharType="separate"/>
      </w:r>
      <w:r w:rsidRPr="003B4310">
        <w:rPr>
          <w:rFonts w:ascii="Times New Roman" w:hAnsi="Times New Roman" w:cs="Times New Roman"/>
          <w:color w:val="0000FF"/>
        </w:rPr>
        <w:t>абз</w:t>
      </w:r>
      <w:proofErr w:type="spellEnd"/>
      <w:r w:rsidRPr="003B4310">
        <w:rPr>
          <w:rFonts w:ascii="Times New Roman" w:hAnsi="Times New Roman" w:cs="Times New Roman"/>
          <w:color w:val="0000FF"/>
        </w:rPr>
        <w:t>. 3 ч. 2 ст. 331</w:t>
      </w:r>
      <w:r w:rsidR="00F74E5C" w:rsidRPr="003B4310">
        <w:rPr>
          <w:rFonts w:ascii="Times New Roman" w:hAnsi="Times New Roman" w:cs="Times New Roman"/>
        </w:rPr>
        <w:fldChar w:fldCharType="end"/>
      </w:r>
      <w:r w:rsidRPr="003B4310">
        <w:rPr>
          <w:rFonts w:ascii="Times New Roman" w:hAnsi="Times New Roman" w:cs="Times New Roman"/>
        </w:rPr>
        <w:t xml:space="preserve"> Трудового кодекса РФ).</w:t>
      </w:r>
    </w:p>
    <w:p w:rsidR="003B4310" w:rsidRPr="00D66F41" w:rsidRDefault="003B4310">
      <w:pPr>
        <w:pStyle w:val="ConsPlusNormal"/>
        <w:spacing w:before="220"/>
        <w:ind w:firstLine="540"/>
        <w:jc w:val="both"/>
        <w:rPr>
          <w:rFonts w:ascii="Times New Roman" w:hAnsi="Times New Roman" w:cs="Times New Roman"/>
          <w:highlight w:val="yellow"/>
        </w:rPr>
      </w:pPr>
      <w:proofErr w:type="gramStart"/>
      <w:r w:rsidRPr="00D66F41">
        <w:rPr>
          <w:rFonts w:ascii="Times New Roman" w:hAnsi="Times New Roman" w:cs="Times New Roman"/>
          <w:highlight w:val="yellow"/>
        </w:rPr>
        <w:t xml:space="preserve">В соответствии с </w:t>
      </w:r>
      <w:hyperlink r:id="rId9" w:history="1">
        <w:proofErr w:type="spellStart"/>
        <w:r w:rsidRPr="00D66F41">
          <w:rPr>
            <w:rFonts w:ascii="Times New Roman" w:hAnsi="Times New Roman" w:cs="Times New Roman"/>
            <w:color w:val="0000FF"/>
            <w:highlight w:val="yellow"/>
          </w:rPr>
          <w:t>абз</w:t>
        </w:r>
        <w:proofErr w:type="spellEnd"/>
        <w:r w:rsidRPr="00D66F41">
          <w:rPr>
            <w:rFonts w:ascii="Times New Roman" w:hAnsi="Times New Roman" w:cs="Times New Roman"/>
            <w:color w:val="0000FF"/>
            <w:highlight w:val="yellow"/>
          </w:rPr>
          <w:t>. 7 ч. 1 ст. 65</w:t>
        </w:r>
      </w:hyperlink>
      <w:r w:rsidRPr="00D66F41">
        <w:rPr>
          <w:rFonts w:ascii="Times New Roman" w:hAnsi="Times New Roman" w:cs="Times New Roman"/>
          <w:highlight w:val="yellow"/>
        </w:rPr>
        <w:t xml:space="preserve"> ТК РФ при заключении трудового договора лицо, поступающее на работу, предъявляет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w:t>
      </w:r>
      <w:proofErr w:type="gramEnd"/>
      <w:r w:rsidRPr="00D66F41">
        <w:rPr>
          <w:rFonts w:ascii="Times New Roman" w:hAnsi="Times New Roman" w:cs="Times New Roman"/>
          <w:highlight w:val="yellow"/>
        </w:rPr>
        <w:t xml:space="preserve">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3B4310" w:rsidRPr="003B4310" w:rsidRDefault="003B4310">
      <w:pPr>
        <w:pStyle w:val="ConsPlusNormal"/>
        <w:spacing w:before="220"/>
        <w:ind w:firstLine="540"/>
        <w:jc w:val="both"/>
        <w:rPr>
          <w:rFonts w:ascii="Times New Roman" w:hAnsi="Times New Roman" w:cs="Times New Roman"/>
        </w:rPr>
      </w:pPr>
      <w:proofErr w:type="gramStart"/>
      <w:r w:rsidRPr="00D66F41">
        <w:rPr>
          <w:rFonts w:ascii="Times New Roman" w:hAnsi="Times New Roman" w:cs="Times New Roman"/>
          <w:highlight w:val="yellow"/>
        </w:rPr>
        <w:t xml:space="preserve">Получить справку лицо, поступающее на работу, может в информационном центре управления МВД по соответствующему субъекту РФ в соответствии с Административным </w:t>
      </w:r>
      <w:hyperlink r:id="rId10" w:history="1">
        <w:r w:rsidRPr="00D66F41">
          <w:rPr>
            <w:rFonts w:ascii="Times New Roman" w:hAnsi="Times New Roman" w:cs="Times New Roman"/>
            <w:color w:val="0000FF"/>
            <w:highlight w:val="yellow"/>
          </w:rPr>
          <w:t>регламентом</w:t>
        </w:r>
      </w:hyperlink>
      <w:r w:rsidRPr="00D66F41">
        <w:rPr>
          <w:rFonts w:ascii="Times New Roman" w:hAnsi="Times New Roman" w:cs="Times New Roman"/>
          <w:highlight w:val="yellow"/>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07.11.2011 N 1121.</w:t>
      </w:r>
      <w:proofErr w:type="gramEnd"/>
      <w:r w:rsidRPr="00D66F41">
        <w:rPr>
          <w:rFonts w:ascii="Times New Roman" w:hAnsi="Times New Roman" w:cs="Times New Roman"/>
          <w:highlight w:val="yellow"/>
        </w:rPr>
        <w:t xml:space="preserve"> </w:t>
      </w:r>
      <w:hyperlink r:id="rId11" w:history="1">
        <w:r w:rsidRPr="00D66F41">
          <w:rPr>
            <w:rFonts w:ascii="Times New Roman" w:hAnsi="Times New Roman" w:cs="Times New Roman"/>
            <w:color w:val="0000FF"/>
            <w:highlight w:val="yellow"/>
          </w:rPr>
          <w:t>Форма</w:t>
        </w:r>
      </w:hyperlink>
      <w:r w:rsidRPr="00D66F41">
        <w:rPr>
          <w:rFonts w:ascii="Times New Roman" w:hAnsi="Times New Roman" w:cs="Times New Roman"/>
          <w:highlight w:val="yellow"/>
        </w:rPr>
        <w:t xml:space="preserve"> справки приведена в Приложении N 6 к данному Регламенту.</w:t>
      </w:r>
    </w:p>
    <w:p w:rsidR="003B4310" w:rsidRPr="00D66F41" w:rsidRDefault="003B4310">
      <w:pPr>
        <w:pStyle w:val="ConsPlusNormal"/>
        <w:spacing w:before="220"/>
        <w:ind w:firstLine="540"/>
        <w:jc w:val="both"/>
        <w:rPr>
          <w:rFonts w:ascii="Times New Roman" w:hAnsi="Times New Roman" w:cs="Times New Roman"/>
          <w:b/>
        </w:rPr>
      </w:pPr>
      <w:r w:rsidRPr="00D66F41">
        <w:rPr>
          <w:rFonts w:ascii="Times New Roman" w:hAnsi="Times New Roman" w:cs="Times New Roman"/>
          <w:b/>
          <w:highlight w:val="yellow"/>
        </w:rPr>
        <w:t xml:space="preserve">Действующим законодательством не установлен срок, в течение которого данная справка действительна, - она выдается на неопределенный срок. В </w:t>
      </w:r>
      <w:hyperlink r:id="rId12" w:history="1">
        <w:r w:rsidRPr="00D66F41">
          <w:rPr>
            <w:rFonts w:ascii="Times New Roman" w:hAnsi="Times New Roman" w:cs="Times New Roman"/>
            <w:b/>
            <w:color w:val="0000FF"/>
            <w:highlight w:val="yellow"/>
          </w:rPr>
          <w:t>форме</w:t>
        </w:r>
      </w:hyperlink>
      <w:r w:rsidRPr="00D66F41">
        <w:rPr>
          <w:rFonts w:ascii="Times New Roman" w:hAnsi="Times New Roman" w:cs="Times New Roman"/>
          <w:b/>
          <w:highlight w:val="yellow"/>
        </w:rPr>
        <w:t xml:space="preserve"> справки также нет данных о сроке действия.</w:t>
      </w:r>
    </w:p>
    <w:p w:rsidR="003B4310" w:rsidRPr="003B4310" w:rsidRDefault="003B4310">
      <w:pPr>
        <w:pStyle w:val="ConsPlusNormal"/>
        <w:spacing w:before="220"/>
        <w:ind w:firstLine="540"/>
        <w:jc w:val="both"/>
        <w:rPr>
          <w:rFonts w:ascii="Times New Roman" w:hAnsi="Times New Roman" w:cs="Times New Roman"/>
        </w:rPr>
      </w:pPr>
      <w:r w:rsidRPr="003B4310">
        <w:rPr>
          <w:rFonts w:ascii="Times New Roman" w:hAnsi="Times New Roman" w:cs="Times New Roman"/>
        </w:rPr>
        <w:t xml:space="preserve">В случае если сведения в представленной работником справке об отсутствии судимости вызывают у работодателя сомнения, </w:t>
      </w:r>
      <w:proofErr w:type="gramStart"/>
      <w:r w:rsidRPr="003B4310">
        <w:rPr>
          <w:rFonts w:ascii="Times New Roman" w:hAnsi="Times New Roman" w:cs="Times New Roman"/>
        </w:rPr>
        <w:t>последний</w:t>
      </w:r>
      <w:proofErr w:type="gramEnd"/>
      <w:r w:rsidRPr="003B4310">
        <w:rPr>
          <w:rFonts w:ascii="Times New Roman" w:hAnsi="Times New Roman" w:cs="Times New Roman"/>
        </w:rPr>
        <w:t xml:space="preserve"> может запросить в ИЦ УМВД сведения о судимости с приложением к запросу копии заявления о приеме на работу.</w:t>
      </w:r>
    </w:p>
    <w:p w:rsidR="003B4310" w:rsidRPr="003B4310" w:rsidRDefault="003B4310">
      <w:pPr>
        <w:pStyle w:val="ConsPlusNormal"/>
        <w:spacing w:before="220"/>
        <w:ind w:firstLine="540"/>
        <w:jc w:val="both"/>
        <w:rPr>
          <w:rFonts w:ascii="Times New Roman" w:hAnsi="Times New Roman" w:cs="Times New Roman"/>
        </w:rPr>
      </w:pPr>
      <w:proofErr w:type="gramStart"/>
      <w:r w:rsidRPr="003B4310">
        <w:rPr>
          <w:rFonts w:ascii="Times New Roman" w:hAnsi="Times New Roman" w:cs="Times New Roman"/>
        </w:rPr>
        <w:t xml:space="preserve">Если после заключения трудового договора будет выявлено наличие судимости, то трудовой договор может быть прекращен вследствие нарушения установленных </w:t>
      </w:r>
      <w:hyperlink r:id="rId13" w:history="1">
        <w:r w:rsidRPr="003B4310">
          <w:rPr>
            <w:rFonts w:ascii="Times New Roman" w:hAnsi="Times New Roman" w:cs="Times New Roman"/>
            <w:color w:val="0000FF"/>
          </w:rPr>
          <w:t>ТК</w:t>
        </w:r>
      </w:hyperlink>
      <w:r w:rsidRPr="003B4310">
        <w:rPr>
          <w:rFonts w:ascii="Times New Roman" w:hAnsi="Times New Roman" w:cs="Times New Roman"/>
        </w:rPr>
        <w:t xml:space="preserve"> РФ или иным федеральным законом правил заключения трудового договора, так как нарушение этих правил исключает возможность продолжения работы и работник не может быть переведен с его письменного согласия на другую имеющуюся у работодателя работу.</w:t>
      </w:r>
      <w:proofErr w:type="gramEnd"/>
    </w:p>
    <w:p w:rsidR="003B4310" w:rsidRPr="003B4310" w:rsidRDefault="003B4310">
      <w:pPr>
        <w:pStyle w:val="ConsPlusNormal"/>
        <w:spacing w:before="220"/>
        <w:ind w:firstLine="540"/>
        <w:jc w:val="both"/>
        <w:rPr>
          <w:rFonts w:ascii="Times New Roman" w:hAnsi="Times New Roman" w:cs="Times New Roman"/>
        </w:rPr>
      </w:pPr>
      <w:proofErr w:type="gramStart"/>
      <w:r w:rsidRPr="003B4310">
        <w:rPr>
          <w:rFonts w:ascii="Times New Roman" w:hAnsi="Times New Roman" w:cs="Times New Roman"/>
        </w:rPr>
        <w:t xml:space="preserve">Таким образом, если правила заключения трудового договора были нарушены по вине самого работника вследствие представления им подложных документов, трудовой договор с ним расторгается по </w:t>
      </w:r>
      <w:hyperlink r:id="rId14" w:history="1">
        <w:r w:rsidRPr="003B4310">
          <w:rPr>
            <w:rFonts w:ascii="Times New Roman" w:hAnsi="Times New Roman" w:cs="Times New Roman"/>
            <w:color w:val="0000FF"/>
          </w:rPr>
          <w:t>п. 11 ч. 1 ст. 81</w:t>
        </w:r>
      </w:hyperlink>
      <w:r w:rsidRPr="003B4310">
        <w:rPr>
          <w:rFonts w:ascii="Times New Roman" w:hAnsi="Times New Roman" w:cs="Times New Roman"/>
        </w:rPr>
        <w:t xml:space="preserve"> ТК РФ, а не по </w:t>
      </w:r>
      <w:hyperlink r:id="rId15" w:history="1">
        <w:r w:rsidRPr="003B4310">
          <w:rPr>
            <w:rFonts w:ascii="Times New Roman" w:hAnsi="Times New Roman" w:cs="Times New Roman"/>
            <w:color w:val="0000FF"/>
          </w:rPr>
          <w:t>п. 11 ч. 1 ст. 77</w:t>
        </w:r>
      </w:hyperlink>
      <w:r w:rsidRPr="003B4310">
        <w:rPr>
          <w:rFonts w:ascii="Times New Roman" w:hAnsi="Times New Roman" w:cs="Times New Roman"/>
        </w:rPr>
        <w:t xml:space="preserve"> ТК РФ (</w:t>
      </w:r>
      <w:hyperlink r:id="rId16" w:history="1">
        <w:r w:rsidRPr="003B4310">
          <w:rPr>
            <w:rFonts w:ascii="Times New Roman" w:hAnsi="Times New Roman" w:cs="Times New Roman"/>
            <w:color w:val="0000FF"/>
          </w:rPr>
          <w:t>п. 51</w:t>
        </w:r>
      </w:hyperlink>
      <w:r w:rsidRPr="003B4310">
        <w:rPr>
          <w:rFonts w:ascii="Times New Roman" w:hAnsi="Times New Roman" w:cs="Times New Roman"/>
        </w:rPr>
        <w:t xml:space="preserve"> Постановления Пленума Верховного Суда РФ от 17.03.2004 N 2 "О применении судами Российской Федерации Трудового</w:t>
      </w:r>
      <w:proofErr w:type="gramEnd"/>
      <w:r w:rsidRPr="003B4310">
        <w:rPr>
          <w:rFonts w:ascii="Times New Roman" w:hAnsi="Times New Roman" w:cs="Times New Roman"/>
        </w:rPr>
        <w:t xml:space="preserve"> кодекса Российской Федерации").</w:t>
      </w:r>
    </w:p>
    <w:p w:rsidR="003B4310" w:rsidRPr="003B4310" w:rsidRDefault="003B4310">
      <w:pPr>
        <w:pStyle w:val="ConsPlusNormal"/>
        <w:spacing w:before="220"/>
        <w:ind w:firstLine="540"/>
        <w:jc w:val="both"/>
        <w:rPr>
          <w:rFonts w:ascii="Times New Roman" w:hAnsi="Times New Roman" w:cs="Times New Roman"/>
        </w:rPr>
      </w:pPr>
      <w:r w:rsidRPr="00D66F41">
        <w:rPr>
          <w:rFonts w:ascii="Times New Roman" w:hAnsi="Times New Roman" w:cs="Times New Roman"/>
          <w:highlight w:val="yellow"/>
        </w:rPr>
        <w:t xml:space="preserve">Заключение трудового договора с педагогическим работником без представления последним справки об отсутствии судимости является нарушением </w:t>
      </w:r>
      <w:hyperlink r:id="rId17" w:history="1">
        <w:r w:rsidRPr="00D66F41">
          <w:rPr>
            <w:rFonts w:ascii="Times New Roman" w:hAnsi="Times New Roman" w:cs="Times New Roman"/>
            <w:color w:val="0000FF"/>
            <w:highlight w:val="yellow"/>
          </w:rPr>
          <w:t>ТК</w:t>
        </w:r>
      </w:hyperlink>
      <w:r w:rsidRPr="00D66F41">
        <w:rPr>
          <w:rFonts w:ascii="Times New Roman" w:hAnsi="Times New Roman" w:cs="Times New Roman"/>
          <w:highlight w:val="yellow"/>
        </w:rPr>
        <w:t xml:space="preserve"> РФ и влечет административную ответственность по </w:t>
      </w:r>
      <w:hyperlink r:id="rId18" w:history="1">
        <w:r w:rsidRPr="00D66F41">
          <w:rPr>
            <w:rFonts w:ascii="Times New Roman" w:hAnsi="Times New Roman" w:cs="Times New Roman"/>
            <w:color w:val="0000FF"/>
            <w:highlight w:val="yellow"/>
          </w:rPr>
          <w:t>ч. 1 ст. 5.27</w:t>
        </w:r>
      </w:hyperlink>
      <w:r w:rsidRPr="00D66F41">
        <w:rPr>
          <w:rFonts w:ascii="Times New Roman" w:hAnsi="Times New Roman" w:cs="Times New Roman"/>
          <w:highlight w:val="yellow"/>
        </w:rPr>
        <w:t xml:space="preserve"> Кодекса РФ об административных правонарушениях.</w:t>
      </w:r>
    </w:p>
    <w:p w:rsidR="003B4310" w:rsidRPr="003B4310" w:rsidRDefault="003B4310">
      <w:pPr>
        <w:pStyle w:val="ConsPlusNormal"/>
        <w:jc w:val="both"/>
        <w:rPr>
          <w:rFonts w:ascii="Times New Roman" w:hAnsi="Times New Roman" w:cs="Times New Roman"/>
        </w:rPr>
      </w:pPr>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И.А.Васильев</w:t>
      </w:r>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 xml:space="preserve">Советник </w:t>
      </w:r>
      <w:proofErr w:type="gramStart"/>
      <w:r w:rsidRPr="003B4310">
        <w:rPr>
          <w:rFonts w:ascii="Times New Roman" w:hAnsi="Times New Roman" w:cs="Times New Roman"/>
        </w:rPr>
        <w:t>государственной</w:t>
      </w:r>
      <w:proofErr w:type="gramEnd"/>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гражданской службы РФ</w:t>
      </w:r>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1 класса</w:t>
      </w:r>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Государственная инспекция труда</w:t>
      </w:r>
    </w:p>
    <w:p w:rsidR="003B4310" w:rsidRPr="003B4310" w:rsidRDefault="003B4310">
      <w:pPr>
        <w:pStyle w:val="ConsPlusNormal"/>
        <w:jc w:val="right"/>
        <w:rPr>
          <w:rFonts w:ascii="Times New Roman" w:hAnsi="Times New Roman" w:cs="Times New Roman"/>
        </w:rPr>
      </w:pPr>
      <w:r w:rsidRPr="003B4310">
        <w:rPr>
          <w:rFonts w:ascii="Times New Roman" w:hAnsi="Times New Roman" w:cs="Times New Roman"/>
        </w:rPr>
        <w:t>в Челябинской обл.</w:t>
      </w:r>
    </w:p>
    <w:p w:rsidR="003B4310" w:rsidRPr="003B4310" w:rsidRDefault="003B4310">
      <w:pPr>
        <w:pStyle w:val="ConsPlusNormal"/>
        <w:pBdr>
          <w:bottom w:val="single" w:sz="6" w:space="1" w:color="auto"/>
        </w:pBdr>
        <w:rPr>
          <w:rFonts w:ascii="Times New Roman" w:hAnsi="Times New Roman" w:cs="Times New Roman"/>
        </w:rPr>
      </w:pPr>
      <w:r w:rsidRPr="003B4310">
        <w:rPr>
          <w:rFonts w:ascii="Times New Roman" w:hAnsi="Times New Roman" w:cs="Times New Roman"/>
        </w:rPr>
        <w:t>18.02.2016</w:t>
      </w:r>
    </w:p>
    <w:p w:rsidR="00D66F41" w:rsidRPr="003B4310" w:rsidRDefault="00F74E5C" w:rsidP="00D66F41">
      <w:pPr>
        <w:spacing w:after="1" w:line="220" w:lineRule="atLeast"/>
        <w:rPr>
          <w:rFonts w:ascii="Times New Roman" w:hAnsi="Times New Roman" w:cs="Times New Roman"/>
        </w:rPr>
      </w:pPr>
      <w:hyperlink r:id="rId19" w:history="1">
        <w:r w:rsidR="00D66F41" w:rsidRPr="003B4310">
          <w:rPr>
            <w:rFonts w:ascii="Times New Roman" w:hAnsi="Times New Roman" w:cs="Times New Roman"/>
            <w:i/>
            <w:color w:val="0000FF"/>
          </w:rPr>
          <w:br/>
        </w:r>
        <w:proofErr w:type="gramStart"/>
        <w:r w:rsidR="00D66F41" w:rsidRPr="003B4310">
          <w:rPr>
            <w:rFonts w:ascii="Times New Roman" w:hAnsi="Times New Roman" w:cs="Times New Roman"/>
            <w:i/>
            <w:color w:val="0000FF"/>
          </w:rPr>
          <w:t>{Вопрос:</w:t>
        </w:r>
        <w:proofErr w:type="gramEnd"/>
        <w:r w:rsidR="00D66F41" w:rsidRPr="003B4310">
          <w:rPr>
            <w:rFonts w:ascii="Times New Roman" w:hAnsi="Times New Roman" w:cs="Times New Roman"/>
            <w:i/>
            <w:color w:val="0000FF"/>
          </w:rPr>
          <w:t xml:space="preserve"> Вправе ли работодатель потребовать от работника оформления новой справки об отсутствии судимости при приеме на работу? У работника имеется справка от 24.03.2014, устраивается в мае 2018 года, надо ли менять справку? Имеет ли срок действия такая справка? ("Сайт "</w:t>
        </w:r>
        <w:proofErr w:type="spellStart"/>
        <w:r w:rsidR="00D66F41" w:rsidRPr="003B4310">
          <w:rPr>
            <w:rFonts w:ascii="Times New Roman" w:hAnsi="Times New Roman" w:cs="Times New Roman"/>
            <w:i/>
            <w:color w:val="0000FF"/>
          </w:rPr>
          <w:t>Онлайнинспекция</w:t>
        </w:r>
        <w:proofErr w:type="gramStart"/>
        <w:r w:rsidR="00D66F41" w:rsidRPr="003B4310">
          <w:rPr>
            <w:rFonts w:ascii="Times New Roman" w:hAnsi="Times New Roman" w:cs="Times New Roman"/>
            <w:i/>
            <w:color w:val="0000FF"/>
          </w:rPr>
          <w:t>.Р</w:t>
        </w:r>
        <w:proofErr w:type="gramEnd"/>
        <w:r w:rsidR="00D66F41" w:rsidRPr="003B4310">
          <w:rPr>
            <w:rFonts w:ascii="Times New Roman" w:hAnsi="Times New Roman" w:cs="Times New Roman"/>
            <w:i/>
            <w:color w:val="0000FF"/>
          </w:rPr>
          <w:t>Ф</w:t>
        </w:r>
        <w:proofErr w:type="spellEnd"/>
        <w:r w:rsidR="00D66F41" w:rsidRPr="003B4310">
          <w:rPr>
            <w:rFonts w:ascii="Times New Roman" w:hAnsi="Times New Roman" w:cs="Times New Roman"/>
            <w:i/>
            <w:color w:val="0000FF"/>
          </w:rPr>
          <w:t>", 2018) {</w:t>
        </w:r>
        <w:proofErr w:type="spellStart"/>
        <w:r w:rsidR="00D66F41" w:rsidRPr="003B4310">
          <w:rPr>
            <w:rFonts w:ascii="Times New Roman" w:hAnsi="Times New Roman" w:cs="Times New Roman"/>
            <w:i/>
            <w:color w:val="0000FF"/>
          </w:rPr>
          <w:t>КонсультантПлюс</w:t>
        </w:r>
        <w:proofErr w:type="spellEnd"/>
        <w:r w:rsidR="00D66F41" w:rsidRPr="003B4310">
          <w:rPr>
            <w:rFonts w:ascii="Times New Roman" w:hAnsi="Times New Roman" w:cs="Times New Roman"/>
            <w:i/>
            <w:color w:val="0000FF"/>
          </w:rPr>
          <w:t>}}</w:t>
        </w:r>
      </w:hyperlink>
      <w:r w:rsidR="00D66F41" w:rsidRPr="003B4310">
        <w:rPr>
          <w:rFonts w:ascii="Times New Roman" w:hAnsi="Times New Roman" w:cs="Times New Roman"/>
        </w:rPr>
        <w:br/>
      </w:r>
    </w:p>
    <w:p w:rsidR="003B4310" w:rsidRPr="003B4310" w:rsidRDefault="003B4310">
      <w:pPr>
        <w:spacing w:after="1" w:line="220" w:lineRule="atLeast"/>
        <w:jc w:val="right"/>
        <w:rPr>
          <w:rFonts w:ascii="Times New Roman" w:hAnsi="Times New Roman" w:cs="Times New Roman"/>
        </w:rPr>
      </w:pPr>
      <w:r w:rsidRPr="003B4310">
        <w:rPr>
          <w:rFonts w:ascii="Times New Roman" w:hAnsi="Times New Roman" w:cs="Times New Roman"/>
        </w:rPr>
        <w:t>"Сайт "</w:t>
      </w:r>
      <w:proofErr w:type="spellStart"/>
      <w:r w:rsidRPr="003B4310">
        <w:rPr>
          <w:rFonts w:ascii="Times New Roman" w:hAnsi="Times New Roman" w:cs="Times New Roman"/>
        </w:rPr>
        <w:t>Онлайнинспекция</w:t>
      </w:r>
      <w:proofErr w:type="gramStart"/>
      <w:r w:rsidRPr="003B4310">
        <w:rPr>
          <w:rFonts w:ascii="Times New Roman" w:hAnsi="Times New Roman" w:cs="Times New Roman"/>
        </w:rPr>
        <w:t>.Р</w:t>
      </w:r>
      <w:proofErr w:type="gramEnd"/>
      <w:r w:rsidRPr="003B4310">
        <w:rPr>
          <w:rFonts w:ascii="Times New Roman" w:hAnsi="Times New Roman" w:cs="Times New Roman"/>
        </w:rPr>
        <w:t>Ф</w:t>
      </w:r>
      <w:proofErr w:type="spellEnd"/>
      <w:r w:rsidRPr="003B4310">
        <w:rPr>
          <w:rFonts w:ascii="Times New Roman" w:hAnsi="Times New Roman" w:cs="Times New Roman"/>
        </w:rPr>
        <w:t>", 2018</w:t>
      </w:r>
    </w:p>
    <w:p w:rsidR="003B4310" w:rsidRPr="003B4310" w:rsidRDefault="003B4310">
      <w:pPr>
        <w:spacing w:after="1" w:line="220" w:lineRule="atLeast"/>
        <w:jc w:val="both"/>
        <w:rPr>
          <w:rFonts w:ascii="Times New Roman" w:hAnsi="Times New Roman" w:cs="Times New Roman"/>
        </w:rPr>
      </w:pPr>
    </w:p>
    <w:p w:rsidR="003B4310" w:rsidRPr="00D66F41" w:rsidRDefault="003B4310">
      <w:pPr>
        <w:spacing w:after="1" w:line="220" w:lineRule="atLeast"/>
        <w:ind w:firstLine="540"/>
        <w:jc w:val="both"/>
        <w:rPr>
          <w:rFonts w:ascii="Times New Roman" w:hAnsi="Times New Roman" w:cs="Times New Roman"/>
          <w:highlight w:val="yellow"/>
        </w:rPr>
      </w:pPr>
      <w:r w:rsidRPr="003B4310">
        <w:rPr>
          <w:rFonts w:ascii="Times New Roman" w:hAnsi="Times New Roman" w:cs="Times New Roman"/>
          <w:b/>
        </w:rPr>
        <w:t>Вопрос:</w:t>
      </w:r>
      <w:r w:rsidRPr="003B4310">
        <w:rPr>
          <w:rFonts w:ascii="Times New Roman" w:hAnsi="Times New Roman" w:cs="Times New Roman"/>
        </w:rPr>
        <w:t xml:space="preserve"> </w:t>
      </w:r>
      <w:r w:rsidRPr="00D66F41">
        <w:rPr>
          <w:rFonts w:ascii="Times New Roman" w:hAnsi="Times New Roman" w:cs="Times New Roman"/>
          <w:highlight w:val="yellow"/>
        </w:rPr>
        <w:t>Вправе ли работодатель потребовать от работника оформления новой справки об отсутствии судимости при приеме на работу? У работника имеется справка от 24.03.2014, устраивается в мае 2018 года, надо ли менять справку? Имеет ли срок действия такая справка?</w:t>
      </w:r>
    </w:p>
    <w:p w:rsidR="003B4310" w:rsidRPr="00D66F41" w:rsidRDefault="003B4310">
      <w:pPr>
        <w:spacing w:after="1" w:line="220" w:lineRule="atLeast"/>
        <w:jc w:val="both"/>
        <w:rPr>
          <w:rFonts w:ascii="Times New Roman" w:hAnsi="Times New Roman" w:cs="Times New Roman"/>
          <w:highlight w:val="yellow"/>
        </w:rPr>
      </w:pPr>
    </w:p>
    <w:p w:rsidR="003B4310" w:rsidRPr="003B4310" w:rsidRDefault="003B4310">
      <w:pPr>
        <w:spacing w:after="1" w:line="220" w:lineRule="atLeast"/>
        <w:ind w:firstLine="540"/>
        <w:jc w:val="both"/>
        <w:rPr>
          <w:rFonts w:ascii="Times New Roman" w:hAnsi="Times New Roman" w:cs="Times New Roman"/>
        </w:rPr>
      </w:pPr>
      <w:r w:rsidRPr="00D66F41">
        <w:rPr>
          <w:rFonts w:ascii="Times New Roman" w:hAnsi="Times New Roman" w:cs="Times New Roman"/>
          <w:b/>
          <w:highlight w:val="yellow"/>
        </w:rPr>
        <w:lastRenderedPageBreak/>
        <w:t>Ответ:</w:t>
      </w:r>
      <w:r w:rsidRPr="00D66F41">
        <w:rPr>
          <w:rFonts w:ascii="Times New Roman" w:hAnsi="Times New Roman" w:cs="Times New Roman"/>
          <w:highlight w:val="yellow"/>
        </w:rPr>
        <w:t xml:space="preserve"> Законодательство не содержит требований к сроку действия </w:t>
      </w:r>
      <w:hyperlink r:id="rId20" w:history="1">
        <w:r w:rsidRPr="00D66F41">
          <w:rPr>
            <w:rFonts w:ascii="Times New Roman" w:hAnsi="Times New Roman" w:cs="Times New Roman"/>
            <w:color w:val="0000FF"/>
            <w:highlight w:val="yellow"/>
          </w:rPr>
          <w:t>справки</w:t>
        </w:r>
      </w:hyperlink>
      <w:r w:rsidRPr="00D66F41">
        <w:rPr>
          <w:rFonts w:ascii="Times New Roman" w:hAnsi="Times New Roman" w:cs="Times New Roman"/>
          <w:highlight w:val="yellow"/>
        </w:rPr>
        <w:t xml:space="preserve"> об отсутствии судимости. Однако, по нашему мнению, кандидат на должность должен подтвердить отсутствие судимости за период с 2014 по 2018 годы.</w:t>
      </w:r>
    </w:p>
    <w:p w:rsidR="003B4310" w:rsidRPr="003B4310" w:rsidRDefault="003B4310">
      <w:pPr>
        <w:spacing w:after="1" w:line="220" w:lineRule="atLeast"/>
        <w:jc w:val="both"/>
        <w:rPr>
          <w:rFonts w:ascii="Times New Roman" w:hAnsi="Times New Roman" w:cs="Times New Roman"/>
        </w:rPr>
      </w:pPr>
    </w:p>
    <w:p w:rsidR="003B4310" w:rsidRPr="003B4310" w:rsidRDefault="003B4310">
      <w:pPr>
        <w:spacing w:after="1" w:line="220" w:lineRule="atLeast"/>
        <w:ind w:firstLine="540"/>
        <w:jc w:val="both"/>
        <w:rPr>
          <w:rFonts w:ascii="Times New Roman" w:hAnsi="Times New Roman" w:cs="Times New Roman"/>
        </w:rPr>
      </w:pPr>
      <w:r w:rsidRPr="003B4310">
        <w:rPr>
          <w:rFonts w:ascii="Times New Roman" w:hAnsi="Times New Roman" w:cs="Times New Roman"/>
          <w:b/>
        </w:rPr>
        <w:t>Правовое обоснование:</w:t>
      </w:r>
      <w:r w:rsidRPr="003B4310">
        <w:rPr>
          <w:rFonts w:ascii="Times New Roman" w:hAnsi="Times New Roman" w:cs="Times New Roman"/>
        </w:rPr>
        <w:t xml:space="preserve"> </w:t>
      </w:r>
      <w:proofErr w:type="gramStart"/>
      <w:r w:rsidRPr="003B4310">
        <w:rPr>
          <w:rFonts w:ascii="Times New Roman" w:hAnsi="Times New Roman" w:cs="Times New Roman"/>
        </w:rPr>
        <w:t xml:space="preserve">Согласно </w:t>
      </w:r>
      <w:hyperlink r:id="rId21" w:history="1">
        <w:r w:rsidRPr="003B4310">
          <w:rPr>
            <w:rFonts w:ascii="Times New Roman" w:hAnsi="Times New Roman" w:cs="Times New Roman"/>
            <w:color w:val="0000FF"/>
          </w:rPr>
          <w:t>ст. 65</w:t>
        </w:r>
      </w:hyperlink>
      <w:r w:rsidRPr="003B4310">
        <w:rPr>
          <w:rFonts w:ascii="Times New Roman" w:hAnsi="Times New Roman" w:cs="Times New Roman"/>
        </w:rPr>
        <w:t xml:space="preserve"> ТК РФ, если иное не установлено Кодексом, другими федеральными законами, при заключении трудового договора лицо, поступающее на работу, предъявляет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w:t>
      </w:r>
      <w:proofErr w:type="gramEnd"/>
      <w:r w:rsidRPr="003B4310">
        <w:rPr>
          <w:rFonts w:ascii="Times New Roman" w:hAnsi="Times New Roman" w:cs="Times New Roman"/>
        </w:rPr>
        <w:t xml:space="preserve">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B4310" w:rsidRPr="003B4310" w:rsidRDefault="003B4310">
      <w:pPr>
        <w:spacing w:after="1" w:line="220" w:lineRule="atLeast"/>
        <w:jc w:val="both"/>
        <w:rPr>
          <w:rFonts w:ascii="Times New Roman" w:hAnsi="Times New Roman" w:cs="Times New Roman"/>
        </w:rPr>
      </w:pPr>
    </w:p>
    <w:p w:rsidR="003B4310" w:rsidRPr="003B4310" w:rsidRDefault="003B4310">
      <w:pPr>
        <w:pBdr>
          <w:bottom w:val="single" w:sz="12" w:space="1" w:color="auto"/>
        </w:pBdr>
        <w:spacing w:after="1" w:line="220" w:lineRule="atLeast"/>
        <w:rPr>
          <w:rFonts w:ascii="Times New Roman" w:hAnsi="Times New Roman" w:cs="Times New Roman"/>
        </w:rPr>
      </w:pPr>
      <w:r w:rsidRPr="003B4310">
        <w:rPr>
          <w:rFonts w:ascii="Times New Roman" w:hAnsi="Times New Roman" w:cs="Times New Roman"/>
        </w:rPr>
        <w:t>24.05.2018</w:t>
      </w:r>
    </w:p>
    <w:p w:rsidR="00D66F41" w:rsidRDefault="00F74E5C" w:rsidP="00D66F41">
      <w:pPr>
        <w:spacing w:after="1" w:line="220" w:lineRule="atLeast"/>
        <w:rPr>
          <w:rFonts w:ascii="Times New Roman" w:hAnsi="Times New Roman" w:cs="Times New Roman"/>
        </w:rPr>
      </w:pPr>
      <w:hyperlink r:id="rId22" w:history="1">
        <w:r w:rsidR="00D66F41" w:rsidRPr="003B4310">
          <w:rPr>
            <w:rFonts w:ascii="Times New Roman" w:hAnsi="Times New Roman" w:cs="Times New Roman"/>
            <w:i/>
            <w:color w:val="0000FF"/>
          </w:rPr>
          <w:br/>
          <w:t>&lt;Письмо&gt; Минюста России от 19.11.2015 N 12-134375</w:t>
        </w:r>
        <w:proofErr w:type="gramStart"/>
        <w:r w:rsidR="00D66F41" w:rsidRPr="003B4310">
          <w:rPr>
            <w:rFonts w:ascii="Times New Roman" w:hAnsi="Times New Roman" w:cs="Times New Roman"/>
            <w:i/>
            <w:color w:val="0000FF"/>
          </w:rPr>
          <w:t xml:space="preserve"> &lt;О</w:t>
        </w:r>
        <w:proofErr w:type="gramEnd"/>
        <w:r w:rsidR="00D66F41" w:rsidRPr="003B4310">
          <w:rPr>
            <w:rFonts w:ascii="Times New Roman" w:hAnsi="Times New Roman" w:cs="Times New Roman"/>
            <w:i/>
            <w:color w:val="0000FF"/>
          </w:rPr>
          <w:t xml:space="preserve"> применении приказов Минюста России по вопросам нотариата&gt; {</w:t>
        </w:r>
        <w:proofErr w:type="spellStart"/>
        <w:r w:rsidR="00D66F41" w:rsidRPr="003B4310">
          <w:rPr>
            <w:rFonts w:ascii="Times New Roman" w:hAnsi="Times New Roman" w:cs="Times New Roman"/>
            <w:i/>
            <w:color w:val="0000FF"/>
          </w:rPr>
          <w:t>КонсультантПлюс</w:t>
        </w:r>
        <w:proofErr w:type="spellEnd"/>
        <w:r w:rsidR="00D66F41" w:rsidRPr="003B4310">
          <w:rPr>
            <w:rFonts w:ascii="Times New Roman" w:hAnsi="Times New Roman" w:cs="Times New Roman"/>
            <w:i/>
            <w:color w:val="0000FF"/>
          </w:rPr>
          <w:t>}</w:t>
        </w:r>
      </w:hyperlink>
      <w:r w:rsidR="00D66F41" w:rsidRPr="003B4310">
        <w:rPr>
          <w:rFonts w:ascii="Times New Roman" w:hAnsi="Times New Roman" w:cs="Times New Roman"/>
        </w:rPr>
        <w:br/>
      </w:r>
    </w:p>
    <w:p w:rsidR="003B4310" w:rsidRPr="003B4310" w:rsidRDefault="00D66F41">
      <w:pPr>
        <w:spacing w:after="1" w:line="220" w:lineRule="atLeast"/>
        <w:ind w:firstLine="540"/>
        <w:jc w:val="both"/>
        <w:rPr>
          <w:rFonts w:ascii="Times New Roman" w:hAnsi="Times New Roman" w:cs="Times New Roman"/>
        </w:rPr>
      </w:pPr>
      <w:r>
        <w:rPr>
          <w:rFonts w:ascii="Times New Roman" w:hAnsi="Times New Roman" w:cs="Times New Roman"/>
          <w:highlight w:val="yellow"/>
        </w:rPr>
        <w:t>….</w:t>
      </w:r>
      <w:r w:rsidR="003B4310" w:rsidRPr="00D66F41">
        <w:rPr>
          <w:rFonts w:ascii="Times New Roman" w:hAnsi="Times New Roman" w:cs="Times New Roman"/>
          <w:highlight w:val="yellow"/>
        </w:rPr>
        <w:t>6. О сроках действия справок об отсутствии у лиц судимости, психических заболеваний и наркологической зависимости сообщаем следующее.</w:t>
      </w:r>
    </w:p>
    <w:p w:rsidR="003B4310" w:rsidRPr="003B4310" w:rsidRDefault="003B4310">
      <w:pPr>
        <w:spacing w:before="220" w:after="1" w:line="220" w:lineRule="atLeast"/>
        <w:ind w:firstLine="540"/>
        <w:jc w:val="both"/>
        <w:rPr>
          <w:rFonts w:ascii="Times New Roman" w:hAnsi="Times New Roman" w:cs="Times New Roman"/>
        </w:rPr>
      </w:pPr>
      <w:r w:rsidRPr="00D66F41">
        <w:rPr>
          <w:rFonts w:ascii="Times New Roman" w:hAnsi="Times New Roman" w:cs="Times New Roman"/>
          <w:highlight w:val="yellow"/>
        </w:rPr>
        <w:t xml:space="preserve">Срок действия таких справок законодательством Российской Федерации не установлен и определяется нормативными актами в зависимости от места их предъявления. Например, работодатель может сам определить давность получения справок в целях обеспечения актуальности внесенных в нее сведений. Срок действия справки исчисляется </w:t>
      </w:r>
      <w:proofErr w:type="gramStart"/>
      <w:r w:rsidRPr="00D66F41">
        <w:rPr>
          <w:rFonts w:ascii="Times New Roman" w:hAnsi="Times New Roman" w:cs="Times New Roman"/>
          <w:highlight w:val="yellow"/>
        </w:rPr>
        <w:t>с даты</w:t>
      </w:r>
      <w:proofErr w:type="gramEnd"/>
      <w:r w:rsidRPr="00D66F41">
        <w:rPr>
          <w:rFonts w:ascii="Times New Roman" w:hAnsi="Times New Roman" w:cs="Times New Roman"/>
          <w:highlight w:val="yellow"/>
        </w:rPr>
        <w:t xml:space="preserve"> ее выдачи.</w:t>
      </w:r>
    </w:p>
    <w:p w:rsidR="003B4310" w:rsidRPr="003B4310" w:rsidRDefault="003B4310">
      <w:pPr>
        <w:spacing w:before="220" w:after="1" w:line="220" w:lineRule="atLeast"/>
        <w:ind w:firstLine="540"/>
        <w:jc w:val="both"/>
        <w:rPr>
          <w:rFonts w:ascii="Times New Roman" w:hAnsi="Times New Roman" w:cs="Times New Roman"/>
        </w:rPr>
      </w:pPr>
      <w:r w:rsidRPr="003B4310">
        <w:rPr>
          <w:rFonts w:ascii="Times New Roman" w:hAnsi="Times New Roman" w:cs="Times New Roman"/>
        </w:rPr>
        <w:t>Полагаем возможным для участия в конкурсе на замещение вакантной должности нотариуса или для наделения лиц полномочиями по замещению временно отсутствующего нотариуса принимать от соответствующих лиц справки, выданные не позднее одного года на день подачи соответствующих документов.</w:t>
      </w:r>
    </w:p>
    <w:p w:rsidR="003B4310" w:rsidRPr="003B4310" w:rsidRDefault="003B4310">
      <w:pPr>
        <w:spacing w:before="220" w:after="1" w:line="220" w:lineRule="atLeast"/>
        <w:ind w:firstLine="540"/>
        <w:jc w:val="both"/>
        <w:rPr>
          <w:rFonts w:ascii="Times New Roman" w:hAnsi="Times New Roman" w:cs="Times New Roman"/>
        </w:rPr>
      </w:pPr>
      <w:r w:rsidRPr="003B4310">
        <w:rPr>
          <w:rFonts w:ascii="Times New Roman" w:hAnsi="Times New Roman" w:cs="Times New Roman"/>
        </w:rPr>
        <w:t>Вместе с тем следует учесть, что на практике возникают случаи, когда отдельные лица в течение года неоднократно участвуют в конкурсах на замещение вакантной должности нотариусов, проводимых территориальным органом по нотариальным округам своего субъекта, либо неоднократно наделяются полномочиями по замещению временно отсутствующего нотариуса. При этом указанные лица в соответствии с требованиями Основ должны представлять в территориальный орган Минюста России по субъекту (субъектам) справки об отсутствии у них судимости, психических заболеваний и наркологической зависимости.</w:t>
      </w:r>
    </w:p>
    <w:p w:rsidR="003B4310" w:rsidRPr="00D66F41" w:rsidRDefault="003B4310">
      <w:pPr>
        <w:spacing w:before="220" w:after="1" w:line="220" w:lineRule="atLeast"/>
        <w:ind w:firstLine="540"/>
        <w:jc w:val="both"/>
        <w:rPr>
          <w:rFonts w:ascii="Times New Roman" w:hAnsi="Times New Roman" w:cs="Times New Roman"/>
        </w:rPr>
      </w:pPr>
      <w:r w:rsidRPr="003B4310">
        <w:rPr>
          <w:rFonts w:ascii="Times New Roman" w:hAnsi="Times New Roman" w:cs="Times New Roman"/>
        </w:rPr>
        <w:t xml:space="preserve">Учитывая, что подлинные экземпляры справок остаются в личном деле лица, желающего участвовать в конкурсе на замещение вакантной должности нотариуса или замещать временно отсутствующего нотариуса или в иных случаях (далее - претендент), в целях оптимизации ведения делопроизводства и представления документов рекомендуется на одно лицо формировать одно личное дело. В случае повторной подачи таким лицом документов учитывать наличие указанных справок в его личном деле. </w:t>
      </w:r>
      <w:r w:rsidRPr="00D66F41">
        <w:rPr>
          <w:rFonts w:ascii="Times New Roman" w:hAnsi="Times New Roman" w:cs="Times New Roman"/>
        </w:rPr>
        <w:t>Территориальный орган Минюста России в таком случае обязан проверить наличие оригинала справки, срок ее выдачи и в случае подтверждения срока действия соответствующей справки в личном деле претендента сделать ссылку на наличие в нем на соответствующем листе справки, сданной ранее.</w:t>
      </w:r>
    </w:p>
    <w:p w:rsidR="003B4310" w:rsidRPr="003B4310" w:rsidRDefault="003B4310">
      <w:pPr>
        <w:pBdr>
          <w:bottom w:val="single" w:sz="12" w:space="1" w:color="auto"/>
        </w:pBdr>
        <w:spacing w:before="220" w:after="1" w:line="220" w:lineRule="atLeast"/>
        <w:ind w:firstLine="540"/>
        <w:jc w:val="both"/>
        <w:rPr>
          <w:rFonts w:ascii="Times New Roman" w:hAnsi="Times New Roman" w:cs="Times New Roman"/>
        </w:rPr>
      </w:pPr>
      <w:r w:rsidRPr="00D66F41">
        <w:rPr>
          <w:rFonts w:ascii="Times New Roman" w:hAnsi="Times New Roman" w:cs="Times New Roman"/>
        </w:rPr>
        <w:t>Также полагаем возможным в отношении соответствующих лиц заводить только одно дело, подлежащее хранению в течение 75 лет</w:t>
      </w:r>
      <w:r w:rsidR="00D66F41">
        <w:rPr>
          <w:rFonts w:ascii="Times New Roman" w:hAnsi="Times New Roman" w:cs="Times New Roman"/>
        </w:rPr>
        <w:t>…..</w:t>
      </w:r>
    </w:p>
    <w:p w:rsidR="00D66F41" w:rsidRDefault="00F74E5C" w:rsidP="00D66F41">
      <w:pPr>
        <w:spacing w:after="1" w:line="220" w:lineRule="atLeast"/>
        <w:rPr>
          <w:rFonts w:ascii="Times New Roman" w:hAnsi="Times New Roman" w:cs="Times New Roman"/>
        </w:rPr>
      </w:pPr>
      <w:hyperlink r:id="rId23" w:history="1">
        <w:r w:rsidR="00D66F41" w:rsidRPr="003B4310">
          <w:rPr>
            <w:rFonts w:ascii="Times New Roman" w:hAnsi="Times New Roman" w:cs="Times New Roman"/>
            <w:i/>
            <w:color w:val="0000FF"/>
          </w:rPr>
          <w:br/>
        </w:r>
        <w:proofErr w:type="gramStart"/>
        <w:r w:rsidR="00D66F41" w:rsidRPr="003B4310">
          <w:rPr>
            <w:rFonts w:ascii="Times New Roman" w:hAnsi="Times New Roman" w:cs="Times New Roman"/>
            <w:i/>
            <w:color w:val="0000FF"/>
          </w:rPr>
          <w:t>{Вопрос:</w:t>
        </w:r>
        <w:proofErr w:type="gramEnd"/>
        <w:r w:rsidR="00D66F41" w:rsidRPr="003B4310">
          <w:rPr>
            <w:rFonts w:ascii="Times New Roman" w:hAnsi="Times New Roman" w:cs="Times New Roman"/>
            <w:i/>
            <w:color w:val="0000FF"/>
          </w:rPr>
          <w:t xml:space="preserve"> О документах, представляемых в квалификационную комиссию вместе с заявлением о получении квалификационного аттестата кадастрового инженера; о внесении изменений в перечень специальностей среднего профессионального образования, полученных физическими лицами, претендующими на получение квалификационного аттестата кадастрового инженера; о получении комиссией письменного согласия на обработку персональных данных. </w:t>
        </w:r>
        <w:proofErr w:type="gramStart"/>
        <w:r w:rsidR="00D66F41" w:rsidRPr="003B4310">
          <w:rPr>
            <w:rFonts w:ascii="Times New Roman" w:hAnsi="Times New Roman" w:cs="Times New Roman"/>
            <w:i/>
            <w:color w:val="0000FF"/>
          </w:rPr>
          <w:t>(Письмо Минэкономразвития РФ от 04.10.2010 N Д23-3959) {</w:t>
        </w:r>
        <w:proofErr w:type="spellStart"/>
        <w:r w:rsidR="00D66F41" w:rsidRPr="003B4310">
          <w:rPr>
            <w:rFonts w:ascii="Times New Roman" w:hAnsi="Times New Roman" w:cs="Times New Roman"/>
            <w:i/>
            <w:color w:val="0000FF"/>
          </w:rPr>
          <w:t>КонсультантПлюс</w:t>
        </w:r>
        <w:proofErr w:type="spellEnd"/>
        <w:r w:rsidR="00D66F41" w:rsidRPr="003B4310">
          <w:rPr>
            <w:rFonts w:ascii="Times New Roman" w:hAnsi="Times New Roman" w:cs="Times New Roman"/>
            <w:i/>
            <w:color w:val="0000FF"/>
          </w:rPr>
          <w:t>}}</w:t>
        </w:r>
      </w:hyperlink>
      <w:r w:rsidR="00D66F41" w:rsidRPr="003B4310">
        <w:rPr>
          <w:rFonts w:ascii="Times New Roman" w:hAnsi="Times New Roman" w:cs="Times New Roman"/>
        </w:rPr>
        <w:br/>
      </w:r>
      <w:proofErr w:type="gramEnd"/>
    </w:p>
    <w:p w:rsidR="003B4310" w:rsidRPr="003B4310" w:rsidRDefault="00D66F41">
      <w:pPr>
        <w:spacing w:after="1" w:line="220" w:lineRule="atLeast"/>
        <w:ind w:firstLine="540"/>
        <w:jc w:val="both"/>
        <w:rPr>
          <w:rFonts w:ascii="Times New Roman" w:hAnsi="Times New Roman" w:cs="Times New Roman"/>
        </w:rPr>
      </w:pPr>
      <w:r>
        <w:rPr>
          <w:rFonts w:ascii="Times New Roman" w:hAnsi="Times New Roman" w:cs="Times New Roman"/>
          <w:highlight w:val="yellow"/>
        </w:rPr>
        <w:t>…..</w:t>
      </w:r>
      <w:r w:rsidR="003B4310" w:rsidRPr="00D66F41">
        <w:rPr>
          <w:rFonts w:ascii="Times New Roman" w:hAnsi="Times New Roman" w:cs="Times New Roman"/>
          <w:highlight w:val="yellow"/>
        </w:rPr>
        <w:t>3. По вопросу срока действия справки о наличии (отсутствии) судимости (далее - справка)</w:t>
      </w:r>
    </w:p>
    <w:p w:rsidR="003B4310" w:rsidRPr="003B4310" w:rsidRDefault="00F74E5C">
      <w:pPr>
        <w:spacing w:before="220" w:after="1" w:line="220" w:lineRule="atLeast"/>
        <w:ind w:firstLine="540"/>
        <w:jc w:val="both"/>
        <w:rPr>
          <w:rFonts w:ascii="Times New Roman" w:hAnsi="Times New Roman" w:cs="Times New Roman"/>
        </w:rPr>
      </w:pPr>
      <w:hyperlink r:id="rId24" w:history="1">
        <w:r w:rsidR="003B4310" w:rsidRPr="00D66F41">
          <w:rPr>
            <w:rFonts w:ascii="Times New Roman" w:hAnsi="Times New Roman" w:cs="Times New Roman"/>
            <w:color w:val="0000FF"/>
            <w:highlight w:val="yellow"/>
          </w:rPr>
          <w:t>Законом</w:t>
        </w:r>
      </w:hyperlink>
      <w:r w:rsidR="003B4310" w:rsidRPr="00D66F41">
        <w:rPr>
          <w:rFonts w:ascii="Times New Roman" w:hAnsi="Times New Roman" w:cs="Times New Roman"/>
          <w:highlight w:val="yellow"/>
        </w:rPr>
        <w:t xml:space="preserve"> о кадастре, </w:t>
      </w:r>
      <w:hyperlink r:id="rId25" w:history="1">
        <w:r w:rsidR="003B4310" w:rsidRPr="00D66F41">
          <w:rPr>
            <w:rFonts w:ascii="Times New Roman" w:hAnsi="Times New Roman" w:cs="Times New Roman"/>
            <w:color w:val="0000FF"/>
            <w:highlight w:val="yellow"/>
          </w:rPr>
          <w:t>Положением</w:t>
        </w:r>
      </w:hyperlink>
      <w:r w:rsidR="003B4310" w:rsidRPr="00D66F41">
        <w:rPr>
          <w:rFonts w:ascii="Times New Roman" w:hAnsi="Times New Roman" w:cs="Times New Roman"/>
          <w:highlight w:val="yellow"/>
        </w:rPr>
        <w:t xml:space="preserve">, </w:t>
      </w:r>
      <w:hyperlink r:id="rId26" w:history="1">
        <w:r w:rsidR="003B4310" w:rsidRPr="00D66F41">
          <w:rPr>
            <w:rFonts w:ascii="Times New Roman" w:hAnsi="Times New Roman" w:cs="Times New Roman"/>
            <w:color w:val="0000FF"/>
            <w:highlight w:val="yellow"/>
          </w:rPr>
          <w:t>Приказом</w:t>
        </w:r>
      </w:hyperlink>
      <w:r w:rsidR="003B4310" w:rsidRPr="00D66F41">
        <w:rPr>
          <w:rFonts w:ascii="Times New Roman" w:hAnsi="Times New Roman" w:cs="Times New Roman"/>
          <w:highlight w:val="yellow"/>
        </w:rPr>
        <w:t xml:space="preserve"> Министерства внутренних дел Российской Федерации от 01.11.2001 N 965 "Об утверждении Инструкции о порядке предоставления гражданам справки о наличии (отсутствии) у них судимости" </w:t>
      </w:r>
      <w:r w:rsidR="003B4310" w:rsidRPr="00D66F41">
        <w:rPr>
          <w:rFonts w:ascii="Times New Roman" w:hAnsi="Times New Roman" w:cs="Times New Roman"/>
          <w:b/>
          <w:highlight w:val="yellow"/>
        </w:rPr>
        <w:t>срок действия справки не ограничен</w:t>
      </w:r>
      <w:r w:rsidR="003B4310" w:rsidRPr="00D66F41">
        <w:rPr>
          <w:rFonts w:ascii="Times New Roman" w:hAnsi="Times New Roman" w:cs="Times New Roman"/>
          <w:highlight w:val="yellow"/>
        </w:rPr>
        <w:t>.</w:t>
      </w:r>
      <w:r w:rsidR="003B4310" w:rsidRPr="003B4310">
        <w:rPr>
          <w:rFonts w:ascii="Times New Roman" w:hAnsi="Times New Roman" w:cs="Times New Roman"/>
        </w:rPr>
        <w:t xml:space="preserve"> Таким образом, по мнению Департамента недвижимости, в квалификационную комиссию может быть представлена справка, выданная в установленном порядке, без ограничения срока своего действия. </w:t>
      </w:r>
      <w:proofErr w:type="gramStart"/>
      <w:r w:rsidR="003B4310" w:rsidRPr="003B4310">
        <w:rPr>
          <w:rFonts w:ascii="Times New Roman" w:hAnsi="Times New Roman" w:cs="Times New Roman"/>
        </w:rPr>
        <w:t xml:space="preserve">При внесении изменений в </w:t>
      </w:r>
      <w:hyperlink r:id="rId27" w:history="1">
        <w:r w:rsidR="003B4310" w:rsidRPr="003B4310">
          <w:rPr>
            <w:rFonts w:ascii="Times New Roman" w:hAnsi="Times New Roman" w:cs="Times New Roman"/>
            <w:color w:val="0000FF"/>
          </w:rPr>
          <w:t>Перечень</w:t>
        </w:r>
      </w:hyperlink>
      <w:r w:rsidR="003B4310" w:rsidRPr="003B4310">
        <w:rPr>
          <w:rFonts w:ascii="Times New Roman" w:hAnsi="Times New Roman" w:cs="Times New Roman"/>
        </w:rPr>
        <w:t xml:space="preserve"> документов, представляемых одновременно с заявлением о получении квалификационного аттестата кадастрового инженера, утвержденный Приказом Минэкономразвития России от 22.01.2010 N 23, в части уточнения требований к составу представляемых документов Департамент недвижимости рассмотрит возможность установления срока, в течение которого выданная справка может быть представлена в квалификационную комиссию.</w:t>
      </w:r>
      <w:proofErr w:type="gramEnd"/>
    </w:p>
    <w:p w:rsidR="003B4310" w:rsidRPr="003B4310" w:rsidRDefault="003B4310">
      <w:pPr>
        <w:pBdr>
          <w:bottom w:val="single" w:sz="12" w:space="1" w:color="auto"/>
        </w:pBdr>
        <w:spacing w:before="220" w:after="1" w:line="220" w:lineRule="atLeast"/>
        <w:ind w:firstLine="540"/>
        <w:jc w:val="both"/>
        <w:rPr>
          <w:rFonts w:ascii="Times New Roman" w:hAnsi="Times New Roman" w:cs="Times New Roman"/>
        </w:rPr>
      </w:pPr>
      <w:r w:rsidRPr="003B4310">
        <w:rPr>
          <w:rFonts w:ascii="Times New Roman" w:hAnsi="Times New Roman" w:cs="Times New Roman"/>
        </w:rPr>
        <w:t xml:space="preserve">Также сообщаем, что, в связи с </w:t>
      </w:r>
      <w:proofErr w:type="gramStart"/>
      <w:r w:rsidRPr="003B4310">
        <w:rPr>
          <w:rFonts w:ascii="Times New Roman" w:hAnsi="Times New Roman" w:cs="Times New Roman"/>
        </w:rPr>
        <w:t>тем</w:t>
      </w:r>
      <w:proofErr w:type="gramEnd"/>
      <w:r w:rsidRPr="003B4310">
        <w:rPr>
          <w:rFonts w:ascii="Times New Roman" w:hAnsi="Times New Roman" w:cs="Times New Roman"/>
        </w:rPr>
        <w:t xml:space="preserve"> что в справке не содержится информации о квалификации совершенного претендентом преступления (умышленно или по неосторожности), Минэкономразвития России совместно с МВД России дополнительно проработает указанный вопрос и представит необходимые разъяснения</w:t>
      </w:r>
      <w:r w:rsidR="00D66F41">
        <w:rPr>
          <w:rFonts w:ascii="Times New Roman" w:hAnsi="Times New Roman" w:cs="Times New Roman"/>
        </w:rPr>
        <w:t>….</w:t>
      </w:r>
    </w:p>
    <w:p w:rsidR="00D66F41" w:rsidRPr="003B4310" w:rsidRDefault="00D66F41">
      <w:pPr>
        <w:rPr>
          <w:rFonts w:ascii="Times New Roman" w:hAnsi="Times New Roman" w:cs="Times New Roman"/>
        </w:rPr>
      </w:pPr>
    </w:p>
    <w:sectPr w:rsidR="00D66F41" w:rsidRPr="003B4310" w:rsidSect="003B4310">
      <w:pgSz w:w="11906" w:h="16838"/>
      <w:pgMar w:top="1134"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4310"/>
    <w:rsid w:val="003B4310"/>
    <w:rsid w:val="009438FC"/>
    <w:rsid w:val="00AF4905"/>
    <w:rsid w:val="00D66F41"/>
    <w:rsid w:val="00F74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B431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rsid w:val="003B43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6AEBE8360C534C913CEEB77BD1BE52701DF8EF60D5462152BF08F44C870ADF2FY5Q2G" TargetMode="External"/><Relationship Id="rId13" Type="http://schemas.openxmlformats.org/officeDocument/2006/relationships/hyperlink" Target="consultantplus://offline/ref=A9917CCBCE32A3AC22BD77FFFA5E365513953CEDB079DCE105724CADE1Y6Q5G" TargetMode="External"/><Relationship Id="rId18" Type="http://schemas.openxmlformats.org/officeDocument/2006/relationships/hyperlink" Target="consultantplus://offline/ref=A9917CCBCE32A3AC22BD77FFFA5E365513953FEBB67DDCE105724CADE165DD166942F149FF49Y8Q1G" TargetMode="External"/><Relationship Id="rId26" Type="http://schemas.openxmlformats.org/officeDocument/2006/relationships/hyperlink" Target="consultantplus://offline/ref=969AF0810AA9BA820F9D839AE47EECBF903193950931CC9BF59521D8iAS8G" TargetMode="External"/><Relationship Id="rId3" Type="http://schemas.openxmlformats.org/officeDocument/2006/relationships/webSettings" Target="webSettings.xml"/><Relationship Id="rId21" Type="http://schemas.openxmlformats.org/officeDocument/2006/relationships/hyperlink" Target="consultantplus://offline/ref=029BA4615E88A26BCE6E64C3CEC08D571250A0F251DE8718EE7C69B97214D7F1AD9F806345D2z6Q2G" TargetMode="External"/><Relationship Id="rId7" Type="http://schemas.openxmlformats.org/officeDocument/2006/relationships/hyperlink" Target="http://consultantugra.ru/klientam/goryachaya-liniya/reglament-linii-konsultacij/" TargetMode="External"/><Relationship Id="rId12" Type="http://schemas.openxmlformats.org/officeDocument/2006/relationships/hyperlink" Target="consultantplus://offline/ref=A9917CCBCE32A3AC22BD77FFFA5E3655139B3BE2B378DCE105724CADE165DD166942F14AFAY4Q9G" TargetMode="External"/><Relationship Id="rId17" Type="http://schemas.openxmlformats.org/officeDocument/2006/relationships/hyperlink" Target="consultantplus://offline/ref=A9917CCBCE32A3AC22BD77FFFA5E365513953CEDB079DCE105724CADE165DD166942F14DFC44Y8Q7G" TargetMode="External"/><Relationship Id="rId25" Type="http://schemas.openxmlformats.org/officeDocument/2006/relationships/hyperlink" Target="consultantplus://offline/ref=969AF0810AA9BA820F9D839AE47EECBF943690950F3C9191FDCC2DDAAF94FF8FDE20394FF4830FBDi3SFG" TargetMode="External"/><Relationship Id="rId2" Type="http://schemas.openxmlformats.org/officeDocument/2006/relationships/settings" Target="settings.xml"/><Relationship Id="rId16" Type="http://schemas.openxmlformats.org/officeDocument/2006/relationships/hyperlink" Target="consultantplus://offline/ref=A9917CCBCE32A3AC22BD77FFFA5E3655139434E8B479DCE105724CADE165DD166942F14DF94D840FYDQCG" TargetMode="External"/><Relationship Id="rId20" Type="http://schemas.openxmlformats.org/officeDocument/2006/relationships/hyperlink" Target="consultantplus://offline/ref=029BA4615E88A26BCE6E64C3CEC08D571250ABF958D18718EE7C69B97214D7F1AD9F806443zDQF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9917CCBCE32A3AC22BD6AEBE8360C534C913CEEB77BD1BE52701DF8EF60D5462152BF08F44C870ADF2FY5Q2G" TargetMode="External"/><Relationship Id="rId11" Type="http://schemas.openxmlformats.org/officeDocument/2006/relationships/hyperlink" Target="consultantplus://offline/ref=A9917CCBCE32A3AC22BD77FFFA5E3655139B3BE2B378DCE105724CADE165DD166942F14AFAY4Q9G" TargetMode="External"/><Relationship Id="rId24" Type="http://schemas.openxmlformats.org/officeDocument/2006/relationships/hyperlink" Target="consultantplus://offline/ref=969AF0810AA9BA820F9D839AE47EECBF9C3390930231CC9BF59521D8iAS8G" TargetMode="External"/><Relationship Id="rId5" Type="http://schemas.openxmlformats.org/officeDocument/2006/relationships/hyperlink" Target="consultantplus://offline/ref=A9917CCBCE32A3AC22BD77FFFA5E3655139B3BE2B378DCE105724CADE165DD166942F14AFAY4Q9G" TargetMode="External"/><Relationship Id="rId15" Type="http://schemas.openxmlformats.org/officeDocument/2006/relationships/hyperlink" Target="consultantplus://offline/ref=A9917CCBCE32A3AC22BD77FFFA5E365513953CEDB079DCE105724CADE165DD166942F148F1Y4QAG" TargetMode="External"/><Relationship Id="rId23" Type="http://schemas.openxmlformats.org/officeDocument/2006/relationships/hyperlink" Target="consultantplus://offline/ref=969AF0810AA9BA820F9D9E8EF616D6B9CB3B9A930D3B9DCCF7C474D6AD93F0D0C9277043F5830FBC3Di6S1G" TargetMode="External"/><Relationship Id="rId28" Type="http://schemas.openxmlformats.org/officeDocument/2006/relationships/fontTable" Target="fontTable.xml"/><Relationship Id="rId10" Type="http://schemas.openxmlformats.org/officeDocument/2006/relationships/hyperlink" Target="consultantplus://offline/ref=A9917CCBCE32A3AC22BD77FFFA5E3655139B3BE2B378DCE105724CADE165DD166942F14DF94D8708YDQDG" TargetMode="External"/><Relationship Id="rId19" Type="http://schemas.openxmlformats.org/officeDocument/2006/relationships/hyperlink" Target="consultantplus://offline/ref=029BA4615E88A26BCE6E78C0D0C08D57125BA1FE5FDC8718EE7C69B97214D7F1AD9F806340DB62C8601FD51Az6Q6G" TargetMode="External"/><Relationship Id="rId4" Type="http://schemas.openxmlformats.org/officeDocument/2006/relationships/hyperlink" Target="consultantplus://offline/ref=320990F9099E0E2B58CBF49DB029039339D780A905CD090BC828060C812A14E7FB62890745480091Y7R2G" TargetMode="External"/><Relationship Id="rId9" Type="http://schemas.openxmlformats.org/officeDocument/2006/relationships/hyperlink" Target="consultantplus://offline/ref=A9917CCBCE32A3AC22BD77FFFA5E365513953CEDB079DCE105724CADE165DD166942F14DFC44Y8Q7G" TargetMode="External"/><Relationship Id="rId14" Type="http://schemas.openxmlformats.org/officeDocument/2006/relationships/hyperlink" Target="consultantplus://offline/ref=A9917CCBCE32A3AC22BD77FFFA5E365513953CEDB079DCE105724CADE165DD166942F149F9Y4Q9G" TargetMode="External"/><Relationship Id="rId22" Type="http://schemas.openxmlformats.org/officeDocument/2006/relationships/hyperlink" Target="consultantplus://offline/ref=320990F9099E0E2B58CBF49DB029039339D780A905CD090BC828060C812A14E7FB62890745480091Y7R2G" TargetMode="External"/><Relationship Id="rId27" Type="http://schemas.openxmlformats.org/officeDocument/2006/relationships/hyperlink" Target="consultantplus://offline/ref=969AF0810AA9BA820F9D839AE47EECBF943690950F3C9191FDCC2DDAAF94FF8FDE20394FF4830EBAi3S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hline5</dc:creator>
  <cp:lastModifiedBy>hline1</cp:lastModifiedBy>
  <cp:revision>2</cp:revision>
  <dcterms:created xsi:type="dcterms:W3CDTF">2018-09-03T06:16:00Z</dcterms:created>
  <dcterms:modified xsi:type="dcterms:W3CDTF">2018-09-11T12:20:00Z</dcterms:modified>
</cp:coreProperties>
</file>