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8F" w:rsidRPr="00536882" w:rsidRDefault="00DF3C8F" w:rsidP="00A240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069">
        <w:rPr>
          <w:rFonts w:ascii="Times New Roman" w:hAnsi="Times New Roman"/>
          <w:sz w:val="24"/>
          <w:szCs w:val="24"/>
        </w:rPr>
        <w:t xml:space="preserve">         </w:t>
      </w:r>
      <w:r w:rsidRPr="00A24069">
        <w:rPr>
          <w:rFonts w:ascii="Times New Roman" w:hAnsi="Times New Roman"/>
          <w:b/>
          <w:sz w:val="24"/>
          <w:szCs w:val="24"/>
        </w:rPr>
        <w:t>По вопросу:</w:t>
      </w:r>
      <w:r w:rsidRPr="00A24069">
        <w:rPr>
          <w:rFonts w:ascii="Times New Roman" w:hAnsi="Times New Roman"/>
          <w:sz w:val="24"/>
          <w:szCs w:val="24"/>
        </w:rPr>
        <w:t xml:space="preserve">  </w:t>
      </w:r>
      <w:r w:rsidRPr="00536882">
        <w:rPr>
          <w:rFonts w:ascii="Times New Roman" w:hAnsi="Times New Roman"/>
          <w:sz w:val="24"/>
          <w:szCs w:val="24"/>
        </w:rPr>
        <w:t>Нужно ли приглашать представителя  Ростехнадзора,  после реконструкции (капремонта)  участка  магистральной тепловой сети, подконтрольной Ростехнадзору?</w:t>
      </w:r>
    </w:p>
    <w:p w:rsidR="00DF3C8F" w:rsidRPr="00A24069" w:rsidRDefault="00DF3C8F" w:rsidP="00A240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3C8F" w:rsidRPr="0011021E" w:rsidRDefault="00DF3C8F" w:rsidP="0011021E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4A7B2D">
        <w:rPr>
          <w:rFonts w:ascii="Times New Roman" w:hAnsi="Times New Roman"/>
          <w:b/>
          <w:sz w:val="28"/>
          <w:szCs w:val="28"/>
          <w:highlight w:val="yellow"/>
        </w:rPr>
        <w:t>Приказом Ростехнадзора №212  установлен Порядок организации работ по выдаче разрешений на допуск в эксплуатацию энергоустановок</w:t>
      </w:r>
      <w:r w:rsidRPr="0011021E">
        <w:rPr>
          <w:rFonts w:ascii="Times New Roman" w:hAnsi="Times New Roman"/>
          <w:sz w:val="28"/>
          <w:szCs w:val="28"/>
        </w:rPr>
        <w:t>, где сказано, что в</w:t>
      </w:r>
      <w:r w:rsidRPr="0011021E">
        <w:rPr>
          <w:rFonts w:ascii="Times New Roman" w:hAnsi="Times New Roman"/>
          <w:sz w:val="28"/>
        </w:rPr>
        <w:t xml:space="preserve"> случае отсутствия замечаний должностное лицо </w:t>
      </w:r>
      <w:r w:rsidRPr="0011021E">
        <w:rPr>
          <w:rFonts w:ascii="Times New Roman" w:hAnsi="Times New Roman"/>
          <w:b/>
          <w:sz w:val="28"/>
          <w:highlight w:val="yellow"/>
        </w:rPr>
        <w:t>Службы, проводившее осмотр энергоустановки, оформляет акт осмотра энергоустановки и выдает разрешение на допуск ее в эксплуатацию</w:t>
      </w:r>
      <w:r w:rsidRPr="0011021E">
        <w:rPr>
          <w:rFonts w:ascii="Times New Roman" w:hAnsi="Times New Roman"/>
          <w:sz w:val="28"/>
        </w:rPr>
        <w:t xml:space="preserve"> (в соответствии с </w:t>
      </w:r>
      <w:hyperlink r:id="rId4" w:history="1">
        <w:r w:rsidRPr="0011021E">
          <w:rPr>
            <w:rFonts w:ascii="Times New Roman" w:hAnsi="Times New Roman"/>
            <w:color w:val="0000FF"/>
            <w:sz w:val="28"/>
          </w:rPr>
          <w:t>приложением N 7</w:t>
        </w:r>
      </w:hyperlink>
      <w:r w:rsidRPr="0011021E">
        <w:rPr>
          <w:rFonts w:ascii="Times New Roman" w:hAnsi="Times New Roman"/>
          <w:sz w:val="28"/>
        </w:rPr>
        <w:t xml:space="preserve">).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Указанное разрешение подписывается должностным лицом Службы,</w:t>
      </w:r>
      <w:r w:rsidRPr="0011021E">
        <w:rPr>
          <w:rFonts w:ascii="Times New Roman" w:hAnsi="Times New Roman"/>
          <w:b/>
          <w:color w:val="FF0000"/>
          <w:sz w:val="28"/>
        </w:rPr>
        <w:t xml:space="preserve"> </w:t>
      </w:r>
      <w:r w:rsidRPr="0011021E">
        <w:rPr>
          <w:rFonts w:ascii="Times New Roman" w:hAnsi="Times New Roman"/>
          <w:sz w:val="28"/>
        </w:rPr>
        <w:t xml:space="preserve">проводившим осмотр энергоустановки,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и утверждается его руководителем</w:t>
      </w:r>
      <w:r w:rsidRPr="0011021E">
        <w:rPr>
          <w:rFonts w:ascii="Times New Roman" w:hAnsi="Times New Roman"/>
          <w:sz w:val="28"/>
          <w:highlight w:val="yellow"/>
        </w:rPr>
        <w:t xml:space="preserve"> </w:t>
      </w:r>
      <w:r w:rsidRPr="0011021E">
        <w:rPr>
          <w:rFonts w:ascii="Times New Roman" w:hAnsi="Times New Roman"/>
          <w:b/>
          <w:sz w:val="28"/>
          <w:highlight w:val="yellow"/>
        </w:rPr>
        <w:t>или по его распоряжению другим должностным лицом.</w:t>
      </w:r>
      <w:r w:rsidRPr="0011021E">
        <w:rPr>
          <w:rFonts w:ascii="Times New Roman" w:hAnsi="Times New Roman"/>
          <w:b/>
          <w:sz w:val="28"/>
        </w:rPr>
        <w:t xml:space="preserve"> </w:t>
      </w:r>
      <w:r w:rsidRPr="0011021E">
        <w:rPr>
          <w:rFonts w:ascii="Times New Roman" w:hAnsi="Times New Roman"/>
          <w:sz w:val="28"/>
        </w:rPr>
        <w:t xml:space="preserve"> </w:t>
      </w:r>
      <w:r w:rsidRPr="0011021E">
        <w:rPr>
          <w:rFonts w:ascii="Times New Roman" w:hAnsi="Times New Roman"/>
          <w:b/>
          <w:sz w:val="28"/>
          <w:highlight w:val="yellow"/>
        </w:rPr>
        <w:t xml:space="preserve">Акт осмотра и разрешение на допуск в эксплуатацию энергоустановки </w:t>
      </w:r>
      <w:r w:rsidRPr="0011021E">
        <w:rPr>
          <w:rFonts w:ascii="Times New Roman" w:hAnsi="Times New Roman"/>
          <w:sz w:val="28"/>
        </w:rPr>
        <w:t xml:space="preserve">(далее - разрешение на допуск) </w:t>
      </w:r>
      <w:r w:rsidRPr="0011021E">
        <w:rPr>
          <w:rFonts w:ascii="Times New Roman" w:hAnsi="Times New Roman"/>
          <w:b/>
          <w:sz w:val="28"/>
          <w:highlight w:val="yellow"/>
        </w:rPr>
        <w:t>оформляются в двух экземплярах каждый,</w:t>
      </w:r>
      <w:r w:rsidRPr="0011021E">
        <w:rPr>
          <w:rFonts w:ascii="Times New Roman" w:hAnsi="Times New Roman"/>
          <w:sz w:val="28"/>
        </w:rPr>
        <w:t xml:space="preserve">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один из которых передается заявителю, второй хранится в Службе.</w:t>
      </w:r>
    </w:p>
    <w:p w:rsidR="00DF3C8F" w:rsidRPr="0011021E" w:rsidRDefault="00DF3C8F">
      <w:pPr>
        <w:rPr>
          <w:rFonts w:ascii="Times New Roman" w:hAnsi="Times New Roman"/>
          <w:sz w:val="28"/>
          <w:szCs w:val="28"/>
        </w:rPr>
      </w:pPr>
    </w:p>
    <w:p w:rsidR="00DF3C8F" w:rsidRPr="0011021E" w:rsidRDefault="00DF3C8F" w:rsidP="0011021E">
      <w:pPr>
        <w:spacing w:before="20" w:after="20" w:line="330" w:lineRule="atLeast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11021E">
        <w:rPr>
          <w:rFonts w:ascii="Times New Roman" w:hAnsi="Times New Roman"/>
          <w:sz w:val="24"/>
          <w:szCs w:val="24"/>
        </w:rPr>
        <w:t xml:space="preserve">Для поиска  информации по Вашему  вопросу использовали   ключевые слова в строке «быстрый поиск»:    </w:t>
      </w:r>
    </w:p>
    <w:p w:rsidR="00DF3C8F" w:rsidRPr="0011021E" w:rsidRDefault="00DF3C8F" w:rsidP="0011021E">
      <w:pPr>
        <w:spacing w:before="20" w:after="20" w:line="330" w:lineRule="atLeast"/>
        <w:ind w:left="567" w:right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F3C8F" w:rsidRPr="0011021E" w:rsidRDefault="00DF3C8F" w:rsidP="0011021E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11021E">
        <w:rPr>
          <w:rFonts w:ascii="Times New Roman" w:hAnsi="Times New Roman"/>
          <w:b/>
          <w:color w:val="FF0000"/>
          <w:sz w:val="28"/>
        </w:rPr>
        <w:t>акт осмотра и разрешение на допуск в эксплуатацию энергоустановки</w:t>
      </w:r>
    </w:p>
    <w:p w:rsidR="00DF3C8F" w:rsidRPr="0011021E" w:rsidRDefault="00DF3C8F" w:rsidP="0011021E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rPr>
          <w:rFonts w:ascii="Times New Roman" w:hAnsi="Times New Roman"/>
          <w:sz w:val="24"/>
          <w:szCs w:val="24"/>
        </w:rPr>
      </w:pPr>
    </w:p>
    <w:p w:rsidR="00DF3C8F" w:rsidRPr="0011021E" w:rsidRDefault="00DF3C8F" w:rsidP="0011021E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rPr>
          <w:rFonts w:ascii="Times New Roman" w:hAnsi="Times New Roman"/>
          <w:b/>
          <w:sz w:val="24"/>
          <w:szCs w:val="24"/>
        </w:rPr>
      </w:pPr>
      <w:r w:rsidRPr="0011021E">
        <w:rPr>
          <w:rFonts w:ascii="Times New Roman" w:hAnsi="Times New Roman"/>
          <w:sz w:val="24"/>
          <w:szCs w:val="24"/>
        </w:rPr>
        <w:t>Ответ подготовлен  27.02.2017 г.</w:t>
      </w:r>
    </w:p>
    <w:p w:rsidR="00DF3C8F" w:rsidRPr="0011021E" w:rsidRDefault="00DF3C8F" w:rsidP="0011021E">
      <w:pPr>
        <w:pStyle w:val="ConsPlusNormal"/>
        <w:pBdr>
          <w:bottom w:val="double" w:sz="6" w:space="1" w:color="auto"/>
        </w:pBdr>
        <w:rPr>
          <w:rFonts w:ascii="Times New Roman" w:hAnsi="Times New Roman" w:cs="Times New Roman"/>
        </w:rPr>
      </w:pPr>
      <w:r w:rsidRPr="0011021E">
        <w:rPr>
          <w:rFonts w:ascii="Times New Roman" w:hAnsi="Times New Roman" w:cs="Times New Roman"/>
          <w:sz w:val="24"/>
          <w:szCs w:val="24"/>
        </w:rPr>
        <w:t>Услуга оказывается в соответствии с регламентом Линии консультаций:</w:t>
      </w:r>
      <w:r w:rsidRPr="0011021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Pr="0011021E">
          <w:rPr>
            <w:rStyle w:val="Hyperlink"/>
            <w:rFonts w:ascii="Times New Roman" w:hAnsi="Times New Roman"/>
            <w:sz w:val="24"/>
            <w:szCs w:val="24"/>
          </w:rPr>
          <w:t>http://consultantugra.ru/klientam/goryachaya-liniya/reglament-linii-konsultacij/</w:t>
        </w:r>
      </w:hyperlink>
    </w:p>
    <w:p w:rsidR="00DF3C8F" w:rsidRPr="0011021E" w:rsidRDefault="00DF3C8F" w:rsidP="0011021E">
      <w:pPr>
        <w:pStyle w:val="ConsPlusNormal"/>
        <w:pBdr>
          <w:bottom w:val="doub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F3C8F" w:rsidRPr="0011021E" w:rsidRDefault="00DF3C8F">
      <w:pPr>
        <w:spacing w:after="1" w:line="280" w:lineRule="atLeast"/>
        <w:rPr>
          <w:rFonts w:ascii="Times New Roman" w:hAnsi="Times New Roman"/>
        </w:rPr>
      </w:pPr>
    </w:p>
    <w:p w:rsidR="00DF3C8F" w:rsidRPr="0011021E" w:rsidRDefault="00DF3C8F">
      <w:pPr>
        <w:spacing w:after="1" w:line="280" w:lineRule="atLeast"/>
        <w:rPr>
          <w:rFonts w:ascii="Times New Roman" w:hAnsi="Times New Roman"/>
        </w:rPr>
      </w:pPr>
      <w:hyperlink r:id="rId6" w:history="1">
        <w:r w:rsidRPr="0011021E">
          <w:rPr>
            <w:rFonts w:ascii="Times New Roman" w:hAnsi="Times New Roman"/>
            <w:i/>
            <w:color w:val="0000FF"/>
            <w:sz w:val="28"/>
          </w:rPr>
          <w:br/>
        </w:r>
        <w:r w:rsidRPr="0011021E">
          <w:rPr>
            <w:rFonts w:ascii="Times New Roman" w:hAnsi="Times New Roman"/>
            <w:b/>
            <w:i/>
            <w:color w:val="0000FF"/>
            <w:sz w:val="32"/>
            <w:szCs w:val="32"/>
          </w:rPr>
          <w:t>Приказ Ростехнадзора</w:t>
        </w:r>
        <w:r w:rsidRPr="0011021E">
          <w:rPr>
            <w:rFonts w:ascii="Times New Roman" w:hAnsi="Times New Roman"/>
            <w:i/>
            <w:color w:val="0000FF"/>
            <w:sz w:val="28"/>
          </w:rPr>
          <w:t xml:space="preserve"> от 07.04.2008 </w:t>
        </w:r>
        <w:r w:rsidRPr="0011021E">
          <w:rPr>
            <w:rFonts w:ascii="Times New Roman" w:hAnsi="Times New Roman"/>
            <w:b/>
            <w:i/>
            <w:color w:val="0000FF"/>
            <w:sz w:val="32"/>
            <w:szCs w:val="32"/>
          </w:rPr>
          <w:t xml:space="preserve">N 212 </w:t>
        </w:r>
        <w:r w:rsidRPr="0011021E">
          <w:rPr>
            <w:rFonts w:ascii="Times New Roman" w:hAnsi="Times New Roman"/>
            <w:i/>
            <w:color w:val="0000FF"/>
            <w:sz w:val="28"/>
          </w:rPr>
          <w:t>(ред. от 20.08.2008) "</w:t>
        </w:r>
        <w:r w:rsidRPr="0011021E">
          <w:rPr>
            <w:rFonts w:ascii="Times New Roman" w:hAnsi="Times New Roman"/>
            <w:b/>
            <w:i/>
            <w:color w:val="0000FF"/>
            <w:sz w:val="32"/>
            <w:szCs w:val="32"/>
          </w:rPr>
          <w:t>Об утверждении Порядка организации работ по выдаче разрешений на допуск в эксплуатацию энергоустановок</w:t>
        </w:r>
        <w:r w:rsidRPr="0011021E">
          <w:rPr>
            <w:rFonts w:ascii="Times New Roman" w:hAnsi="Times New Roman"/>
            <w:i/>
            <w:color w:val="0000FF"/>
            <w:sz w:val="28"/>
          </w:rPr>
          <w:t>" {КонсультантПлюс}</w:t>
        </w:r>
      </w:hyperlink>
      <w:r w:rsidRPr="0011021E">
        <w:rPr>
          <w:rFonts w:ascii="Times New Roman" w:hAnsi="Times New Roman"/>
          <w:sz w:val="28"/>
        </w:rPr>
        <w:br/>
      </w:r>
      <w:r w:rsidRPr="0011021E">
        <w:rPr>
          <w:rFonts w:ascii="Times New Roman" w:hAnsi="Times New Roman"/>
        </w:rPr>
        <w:t>…………………</w:t>
      </w:r>
    </w:p>
    <w:p w:rsidR="00DF3C8F" w:rsidRPr="004A7B2D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b/>
        </w:rPr>
      </w:pPr>
      <w:r w:rsidRPr="0011021E">
        <w:rPr>
          <w:rFonts w:ascii="Times New Roman" w:hAnsi="Times New Roman"/>
          <w:sz w:val="28"/>
        </w:rPr>
        <w:t xml:space="preserve">7. </w:t>
      </w:r>
      <w:r w:rsidRPr="004A7B2D">
        <w:rPr>
          <w:rFonts w:ascii="Times New Roman" w:hAnsi="Times New Roman"/>
          <w:b/>
          <w:sz w:val="28"/>
          <w:highlight w:val="yellow"/>
        </w:rPr>
        <w:t>Должностное лицо Службы для выдачи разрешения на допуск в эксплуатацию тепловых энергоустановок и тепловых сетей рассматривает заявление установленного образца и перечень прилагаемых документов: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- копию учредительного документа (заверенную в установленном </w:t>
      </w:r>
      <w:hyperlink r:id="rId7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порядке</w:t>
        </w:r>
      </w:hyperlink>
      <w:r w:rsidRPr="0011021E">
        <w:rPr>
          <w:rFonts w:ascii="Times New Roman" w:hAnsi="Times New Roman"/>
          <w:sz w:val="16"/>
          <w:szCs w:val="16"/>
        </w:rPr>
        <w:t>) для юридического лица;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документы, подтверждающие полномочия лица (лиц), представляющего собственника;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абзацы четвертый - пятый отменены. - </w:t>
      </w:r>
      <w:hyperlink r:id="rId8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Приказ</w:t>
        </w:r>
      </w:hyperlink>
      <w:r w:rsidRPr="0011021E">
        <w:rPr>
          <w:rFonts w:ascii="Times New Roman" w:hAnsi="Times New Roman"/>
          <w:sz w:val="16"/>
          <w:szCs w:val="16"/>
        </w:rPr>
        <w:t xml:space="preserve"> Минприроды РФ от 20.08.2008 N 182;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наличие заключения экспертизы промышленной безопасности и ее утверждение органами Ростехнадзора (при идентификации тепловых энергоустановок и тепловых сетей как опасного производственного объекта);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абзацы седьмой - восьмой отменены. - </w:t>
      </w:r>
      <w:hyperlink r:id="rId9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Приказ</w:t>
        </w:r>
      </w:hyperlink>
      <w:r w:rsidRPr="0011021E">
        <w:rPr>
          <w:rFonts w:ascii="Times New Roman" w:hAnsi="Times New Roman"/>
          <w:sz w:val="16"/>
          <w:szCs w:val="16"/>
        </w:rPr>
        <w:t xml:space="preserve"> Минприроды РФ от 20.08.2008 N 182;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разрешение на применение технических устройств (оборудование тепловых энергоустановок, тепловых пунктов и тепловых сетей, участок тепловой сети, системы, приборы и средства противоаварийной защиты, сигнализации и контроля, используемые при эксплуатации указанного оборудования) при наличии идентифицирующих признаков опасности;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документы по регистрации тепловой сети в органах Ростехнадзора или в организации - владельце сети;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паспорта трубопроводов и тепловых энергоустановок;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сертификаты на трубопроводы, арматуру и тепловые энергоустановки (согласно утвержденному перечню продукции, подлежащей обязательной сертификации);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технические условия на присоединение тепловых энергоустановок;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справку о выполнение технических условий;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акт разграничения балансовой принадлежности и эксплуатационной ответственности сторон;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акт приема рабочей комиссией или приемо-сдаточный акт между строительной (монтажной) организацией и заказчиком;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технические отчеты о проведенных испытаниях (измерениях), включая отчет о тепловых испытаниях отопительных систем с определением теплозащитных свойств ограждающих конструкций и теплоаккумулирующей способности зданий;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документы по техническому освидетельствованию;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разрешение на допуск в эксплуатацию электрических установок (для тепловых пунктов, арматуры с электроприводом, камер и проходных каналов с системами освещения и вентиляции);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акт комплексного опробования тепловых энергоустановок;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абзац отменен. - </w:t>
      </w:r>
      <w:hyperlink r:id="rId10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Приказ</w:t>
        </w:r>
      </w:hyperlink>
      <w:r w:rsidRPr="0011021E">
        <w:rPr>
          <w:rFonts w:ascii="Times New Roman" w:hAnsi="Times New Roman"/>
          <w:sz w:val="16"/>
          <w:szCs w:val="16"/>
        </w:rPr>
        <w:t xml:space="preserve"> Минприроды РФ от 20.08.2008 N 182;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распорядительные документы по организации безопасной эксплуатации тепловых энергоустановок;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выписку из журнала проверки знаний или копии протоколов проверки знаний лиц, ответственных за исправное состояние и безопасную эксплуатацию тепловых энергоустановок, и их заместителей, теплоэнергетического персонала;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абзац отменен. - </w:t>
      </w:r>
      <w:hyperlink r:id="rId11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Приказ</w:t>
        </w:r>
      </w:hyperlink>
      <w:r w:rsidRPr="0011021E">
        <w:rPr>
          <w:rFonts w:ascii="Times New Roman" w:hAnsi="Times New Roman"/>
          <w:sz w:val="16"/>
          <w:szCs w:val="16"/>
        </w:rPr>
        <w:t xml:space="preserve"> Минприроды РФ от 20.08.2008 N 182;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исполнительные схемы трубопроводов и запорной арматуры;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должностные инструкции, инструкции по охране труда и технике безопасности;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комплект действующих инструкций по эксплуатации;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утвержденную программу прогрева и пуска в эксплуатацию тепловой энергоустановки, тепловой сети;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>- перечень имеющихся в наличии защитных средств, средств пожаротушения и оказания медицинской помощи;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абзац отменен. - </w:t>
      </w:r>
      <w:hyperlink r:id="rId12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Приказ</w:t>
        </w:r>
      </w:hyperlink>
      <w:r w:rsidRPr="0011021E">
        <w:rPr>
          <w:rFonts w:ascii="Times New Roman" w:hAnsi="Times New Roman"/>
          <w:sz w:val="16"/>
          <w:szCs w:val="16"/>
        </w:rPr>
        <w:t xml:space="preserve"> Минприроды РФ от 20.08.2008 N 182.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sz w:val="16"/>
          <w:szCs w:val="16"/>
        </w:rPr>
      </w:pPr>
      <w:r w:rsidRPr="0011021E">
        <w:rPr>
          <w:rFonts w:ascii="Times New Roman" w:hAnsi="Times New Roman"/>
          <w:sz w:val="16"/>
          <w:szCs w:val="16"/>
        </w:rPr>
        <w:t xml:space="preserve">8. Отменен. - </w:t>
      </w:r>
      <w:hyperlink r:id="rId13" w:history="1">
        <w:r w:rsidRPr="0011021E">
          <w:rPr>
            <w:rFonts w:ascii="Times New Roman" w:hAnsi="Times New Roman"/>
            <w:color w:val="0000FF"/>
            <w:sz w:val="16"/>
            <w:szCs w:val="16"/>
          </w:rPr>
          <w:t>Приказ</w:t>
        </w:r>
      </w:hyperlink>
      <w:r w:rsidRPr="0011021E">
        <w:rPr>
          <w:rFonts w:ascii="Times New Roman" w:hAnsi="Times New Roman"/>
          <w:sz w:val="16"/>
          <w:szCs w:val="16"/>
        </w:rPr>
        <w:t xml:space="preserve"> Минприроды РФ от 20.08.2008 N 182.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>9. При выявлении недостаточности представленных документов и (или) несоответствия их содержания установленным требованиям документы возвращаются заявителю с письменным обоснованием, в котором перечисляются конкретные причины возврата. В этом случае осмотр энергоустановки не проводится.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10. При отсутствии замечаний к представленным документам должностное лицо Службы по обращению заявителя, оформляемому в соответствии с </w:t>
      </w:r>
      <w:hyperlink r:id="rId14" w:history="1">
        <w:r w:rsidRPr="0011021E">
          <w:rPr>
            <w:rFonts w:ascii="Times New Roman" w:hAnsi="Times New Roman"/>
            <w:color w:val="0000FF"/>
            <w:sz w:val="28"/>
          </w:rPr>
          <w:t>приложениями N 1</w:t>
        </w:r>
      </w:hyperlink>
      <w:r w:rsidRPr="0011021E">
        <w:rPr>
          <w:rFonts w:ascii="Times New Roman" w:hAnsi="Times New Roman"/>
          <w:sz w:val="28"/>
        </w:rPr>
        <w:t xml:space="preserve">, </w:t>
      </w:r>
      <w:hyperlink r:id="rId15" w:history="1">
        <w:r w:rsidRPr="0011021E">
          <w:rPr>
            <w:rFonts w:ascii="Times New Roman" w:hAnsi="Times New Roman"/>
            <w:color w:val="0000FF"/>
            <w:sz w:val="28"/>
          </w:rPr>
          <w:t>2</w:t>
        </w:r>
      </w:hyperlink>
      <w:r w:rsidRPr="0011021E">
        <w:rPr>
          <w:rFonts w:ascii="Times New Roman" w:hAnsi="Times New Roman"/>
          <w:sz w:val="28"/>
        </w:rPr>
        <w:t xml:space="preserve">, </w:t>
      </w:r>
      <w:hyperlink r:id="rId16" w:history="1">
        <w:r w:rsidRPr="0011021E">
          <w:rPr>
            <w:rFonts w:ascii="Times New Roman" w:hAnsi="Times New Roman"/>
            <w:color w:val="0000FF"/>
            <w:sz w:val="28"/>
          </w:rPr>
          <w:t>3</w:t>
        </w:r>
      </w:hyperlink>
      <w:r w:rsidRPr="0011021E">
        <w:rPr>
          <w:rFonts w:ascii="Times New Roman" w:hAnsi="Times New Roman"/>
          <w:sz w:val="28"/>
        </w:rPr>
        <w:t>, согласовывает с ним дату осмотра энергоустановки.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11. Срок рассмотрения документов и осмотра энергоустановки не должен превышать тридцати календарных дней со дня регистрации заявления. По результатам осмотра энергоустановки оформляется акт в соответствии с </w:t>
      </w:r>
      <w:hyperlink r:id="rId17" w:history="1">
        <w:r w:rsidRPr="0011021E">
          <w:rPr>
            <w:rFonts w:ascii="Times New Roman" w:hAnsi="Times New Roman"/>
            <w:color w:val="0000FF"/>
            <w:sz w:val="28"/>
          </w:rPr>
          <w:t>приложениями N 4</w:t>
        </w:r>
      </w:hyperlink>
      <w:r w:rsidRPr="0011021E">
        <w:rPr>
          <w:rFonts w:ascii="Times New Roman" w:hAnsi="Times New Roman"/>
          <w:sz w:val="28"/>
        </w:rPr>
        <w:t xml:space="preserve">, </w:t>
      </w:r>
      <w:hyperlink r:id="rId18" w:history="1">
        <w:r w:rsidRPr="0011021E">
          <w:rPr>
            <w:rFonts w:ascii="Times New Roman" w:hAnsi="Times New Roman"/>
            <w:color w:val="0000FF"/>
            <w:sz w:val="28"/>
          </w:rPr>
          <w:t>5</w:t>
        </w:r>
      </w:hyperlink>
      <w:r w:rsidRPr="0011021E">
        <w:rPr>
          <w:rFonts w:ascii="Times New Roman" w:hAnsi="Times New Roman"/>
          <w:sz w:val="28"/>
        </w:rPr>
        <w:t xml:space="preserve">, </w:t>
      </w:r>
      <w:hyperlink r:id="rId19" w:history="1">
        <w:r w:rsidRPr="0011021E">
          <w:rPr>
            <w:rFonts w:ascii="Times New Roman" w:hAnsi="Times New Roman"/>
            <w:color w:val="0000FF"/>
            <w:sz w:val="28"/>
          </w:rPr>
          <w:t>6</w:t>
        </w:r>
      </w:hyperlink>
      <w:r w:rsidRPr="0011021E">
        <w:rPr>
          <w:rFonts w:ascii="Times New Roman" w:hAnsi="Times New Roman"/>
          <w:sz w:val="28"/>
        </w:rPr>
        <w:t>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12. Отменен. - </w:t>
      </w:r>
      <w:hyperlink r:id="rId20" w:history="1">
        <w:r w:rsidRPr="0011021E">
          <w:rPr>
            <w:rFonts w:ascii="Times New Roman" w:hAnsi="Times New Roman"/>
            <w:color w:val="0000FF"/>
            <w:sz w:val="28"/>
          </w:rPr>
          <w:t>Приказ</w:t>
        </w:r>
      </w:hyperlink>
      <w:r w:rsidRPr="0011021E">
        <w:rPr>
          <w:rFonts w:ascii="Times New Roman" w:hAnsi="Times New Roman"/>
          <w:sz w:val="28"/>
        </w:rPr>
        <w:t xml:space="preserve"> Минприроды РФ от 20.08.2008 N 182.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>13. После устранения выявленных нарушений должностное лицо Службы повторно рассматривает представленную документацию и осматривает энергоустановку.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14. В случае отсутствия замечаний должностное лицо </w:t>
      </w:r>
      <w:r w:rsidRPr="0011021E">
        <w:rPr>
          <w:rFonts w:ascii="Times New Roman" w:hAnsi="Times New Roman"/>
          <w:b/>
          <w:sz w:val="28"/>
          <w:highlight w:val="yellow"/>
        </w:rPr>
        <w:t>Службы, проводившее осмотр энергоустановки, оформляет акт осмотра энергоустановки и выдает разрешение на допуск ее в эксплуатацию</w:t>
      </w:r>
      <w:r w:rsidRPr="0011021E">
        <w:rPr>
          <w:rFonts w:ascii="Times New Roman" w:hAnsi="Times New Roman"/>
          <w:sz w:val="28"/>
        </w:rPr>
        <w:t xml:space="preserve"> (в соответствии с </w:t>
      </w:r>
      <w:hyperlink r:id="rId21" w:history="1">
        <w:r w:rsidRPr="0011021E">
          <w:rPr>
            <w:rFonts w:ascii="Times New Roman" w:hAnsi="Times New Roman"/>
            <w:color w:val="0000FF"/>
            <w:sz w:val="28"/>
          </w:rPr>
          <w:t>приложением N 7</w:t>
        </w:r>
      </w:hyperlink>
      <w:r w:rsidRPr="0011021E">
        <w:rPr>
          <w:rFonts w:ascii="Times New Roman" w:hAnsi="Times New Roman"/>
          <w:sz w:val="28"/>
        </w:rPr>
        <w:t>).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b/>
          <w:color w:val="FF0000"/>
          <w:sz w:val="28"/>
          <w:highlight w:val="yellow"/>
        </w:rPr>
        <w:t>Указанное разрешение подписывается должностным лицом Службы,</w:t>
      </w:r>
      <w:r w:rsidRPr="0011021E">
        <w:rPr>
          <w:rFonts w:ascii="Times New Roman" w:hAnsi="Times New Roman"/>
          <w:b/>
          <w:color w:val="FF0000"/>
          <w:sz w:val="28"/>
        </w:rPr>
        <w:t xml:space="preserve"> </w:t>
      </w:r>
      <w:r w:rsidRPr="0011021E">
        <w:rPr>
          <w:rFonts w:ascii="Times New Roman" w:hAnsi="Times New Roman"/>
          <w:sz w:val="28"/>
        </w:rPr>
        <w:t>проводившим осмотр энергоустановки, и утверждается его руководителем или по его распоряжению другим должностным лицом.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15. </w:t>
      </w:r>
      <w:r w:rsidRPr="0011021E">
        <w:rPr>
          <w:rFonts w:ascii="Times New Roman" w:hAnsi="Times New Roman"/>
          <w:b/>
          <w:sz w:val="28"/>
          <w:highlight w:val="yellow"/>
        </w:rPr>
        <w:t>Акт осмотра и разрешение на допуск в эксплуатацию энергоустановки (далее - разрешение на допуск) оформляются в двух экземплярах каждый,</w:t>
      </w:r>
      <w:r w:rsidRPr="0011021E">
        <w:rPr>
          <w:rFonts w:ascii="Times New Roman" w:hAnsi="Times New Roman"/>
          <w:sz w:val="28"/>
        </w:rPr>
        <w:t xml:space="preserve">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один из которых передается заявителю, второй хранится в Службе.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>16. Если в течение трех месяцев энергоустановка не будет технологически присоединена к сетям, ее допуск в эксплуатацию осуществляется повторно.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17. </w:t>
      </w:r>
      <w:r w:rsidRPr="0011021E">
        <w:rPr>
          <w:rFonts w:ascii="Times New Roman" w:hAnsi="Times New Roman"/>
          <w:b/>
          <w:sz w:val="28"/>
          <w:highlight w:val="yellow"/>
        </w:rPr>
        <w:t>Для проведения пусконаладочных работ, если это предусмотрено проектом, выдается разрешение на допуск на период пусконаладочных работ. Срок действия такого разрешения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 xml:space="preserve"> устанавливается руководителем территориального органа Службы</w:t>
      </w:r>
      <w:r w:rsidRPr="0011021E">
        <w:rPr>
          <w:rFonts w:ascii="Times New Roman" w:hAnsi="Times New Roman"/>
          <w:sz w:val="28"/>
        </w:rPr>
        <w:t xml:space="preserve"> или в соответствии с его распоряжением должностными лицами этого органа исходя из режима и графика проведения пусконаладочных работ на энергоустановке.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b/>
          <w:sz w:val="28"/>
          <w:highlight w:val="yellow"/>
        </w:rPr>
        <w:t>18. Оформление разрешения на допуск в эксплуатацию энергоустановки для аварийно-восстановительных работ, ликвидации аварийных режимов в работе системы энергоснабжения не требуется.</w:t>
      </w:r>
      <w:r w:rsidRPr="0011021E">
        <w:rPr>
          <w:rFonts w:ascii="Times New Roman" w:hAnsi="Times New Roman"/>
          <w:sz w:val="28"/>
        </w:rPr>
        <w:t xml:space="preserve"> Факт присоединения носит уведомительный характер.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  <w:color w:val="FF0000"/>
        </w:rPr>
      </w:pPr>
      <w:r w:rsidRPr="0011021E">
        <w:rPr>
          <w:rFonts w:ascii="Times New Roman" w:hAnsi="Times New Roman"/>
          <w:sz w:val="28"/>
        </w:rPr>
        <w:t xml:space="preserve">19. Заявление, </w:t>
      </w:r>
      <w:r w:rsidRPr="0011021E">
        <w:rPr>
          <w:rFonts w:ascii="Times New Roman" w:hAnsi="Times New Roman"/>
          <w:b/>
          <w:sz w:val="28"/>
          <w:highlight w:val="yellow"/>
        </w:rPr>
        <w:t xml:space="preserve">акт осмотра энергоустановки,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разрешение на допуск подлежат регистрации и хранению в Службе.</w:t>
      </w:r>
    </w:p>
    <w:p w:rsidR="00DF3C8F" w:rsidRPr="0011021E" w:rsidRDefault="00DF3C8F" w:rsidP="00A44738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b/>
          <w:sz w:val="28"/>
          <w:highlight w:val="yellow"/>
        </w:rPr>
        <w:t>Порядок регистрации и хранения указанных документов устанавливает руководитель территориального органа Службы</w:t>
      </w:r>
      <w:r w:rsidRPr="0011021E">
        <w:rPr>
          <w:rFonts w:ascii="Times New Roman" w:hAnsi="Times New Roman"/>
          <w:sz w:val="28"/>
        </w:rPr>
        <w:t>.</w:t>
      </w:r>
    </w:p>
    <w:p w:rsidR="00DF3C8F" w:rsidRPr="0011021E" w:rsidRDefault="00DF3C8F">
      <w:pPr>
        <w:rPr>
          <w:rFonts w:ascii="Times New Roman" w:hAnsi="Times New Roman"/>
          <w:sz w:val="28"/>
          <w:szCs w:val="28"/>
        </w:rPr>
      </w:pPr>
    </w:p>
    <w:p w:rsidR="00DF3C8F" w:rsidRPr="0011021E" w:rsidRDefault="00DF3C8F">
      <w:pPr>
        <w:rPr>
          <w:rFonts w:ascii="Times New Roman" w:hAnsi="Times New Roman"/>
          <w:sz w:val="28"/>
          <w:szCs w:val="28"/>
        </w:rPr>
      </w:pPr>
      <w:r w:rsidRPr="0011021E">
        <w:rPr>
          <w:rFonts w:ascii="Times New Roman" w:hAnsi="Times New Roman"/>
          <w:sz w:val="28"/>
          <w:szCs w:val="28"/>
        </w:rPr>
        <w:t>……….</w:t>
      </w:r>
    </w:p>
    <w:p w:rsidR="00DF3C8F" w:rsidRPr="0011021E" w:rsidRDefault="00DF3C8F" w:rsidP="001102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</w:rPr>
      </w:pPr>
      <w:r w:rsidRPr="0011021E">
        <w:rPr>
          <w:rFonts w:ascii="Times New Roman" w:hAnsi="Times New Roman"/>
        </w:rPr>
        <w:t>Приложение N 7</w:t>
      </w:r>
    </w:p>
    <w:p w:rsidR="00DF3C8F" w:rsidRPr="0011021E" w:rsidRDefault="00DF3C8F" w:rsidP="00110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1021E">
        <w:rPr>
          <w:rFonts w:ascii="Times New Roman" w:hAnsi="Times New Roman"/>
        </w:rPr>
        <w:t>к Порядку</w:t>
      </w:r>
    </w:p>
    <w:p w:rsidR="00DF3C8F" w:rsidRPr="0011021E" w:rsidRDefault="00DF3C8F" w:rsidP="0011021E">
      <w:pPr>
        <w:spacing w:after="1" w:line="280" w:lineRule="atLeast"/>
        <w:rPr>
          <w:rFonts w:ascii="Times New Roman" w:hAnsi="Times New Roman"/>
        </w:rPr>
      </w:pPr>
      <w:hyperlink r:id="rId22" w:history="1">
        <w:r w:rsidRPr="0011021E">
          <w:rPr>
            <w:rFonts w:ascii="Times New Roman" w:hAnsi="Times New Roman"/>
            <w:i/>
            <w:color w:val="0000FF"/>
            <w:sz w:val="28"/>
          </w:rPr>
          <w:br/>
        </w:r>
      </w:hyperlink>
    </w:p>
    <w:p w:rsidR="00DF3C8F" w:rsidRPr="0011021E" w:rsidRDefault="00DF3C8F" w:rsidP="0011021E">
      <w:pPr>
        <w:spacing w:after="1" w:line="280" w:lineRule="atLeast"/>
        <w:jc w:val="right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>Образец</w:t>
      </w:r>
    </w:p>
    <w:p w:rsidR="00DF3C8F" w:rsidRPr="0011021E" w:rsidRDefault="00DF3C8F" w:rsidP="0011021E">
      <w:pPr>
        <w:spacing w:after="1" w:line="280" w:lineRule="atLeast"/>
        <w:jc w:val="both"/>
        <w:outlineLvl w:val="0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НА БЛАНКЕ ФЕДЕРАЛЬНОЙ СЛУЖБЫ ПО ЭКОЛОГИЧЕСКОМУ,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ТЕХНОЛОГИЧЕСКОМУ И АТОМНОМУ НАДЗОРУ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(ТЕРРИТОРИАЛЬНОГО ОРГАНА)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              УТВЕРЖДАЮ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Должность лица, утвердившего разрешение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____________/__________________________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   Подпись             Ф.И.О.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"__" __________________________ 20__ г.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                                   М.П.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РАЗРЕШЕНИЕ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НА ДОПУСК В ЭКСПЛУАТАЦИЮ ЭНЕРГОУСТАНОВКИ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N _________________ от "__" _________________ 20__ года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(наименование территориального органа Ростехнадзора)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Мною,   государственным   инспектором   по   энергетическому    надзору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(Ф.И.О., телефон)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На основании Заявления 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(исх. N, дата регистрации в территориальном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       органе Ростехнадзора)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(полное наименование организации, Ф.И.О. собственника,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юридический адрес, N телефона)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и акта осмотра энергоустановки N ________ от "__" _______ 20__ г. и N 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от "__" ____________ 20__ г.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(полное наименование территориального органа Ростехнадзора)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___________________________________________________________________________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(фактическое месторасположение, диспетчерское наименование)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установлено,  что  энергоустановка  соответствует техническим условиям,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требованиям  проектной  документации,  нормативно-техническим  документам и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>допускается в эксплуатацию ________________________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Срок действия разрешения до "__" ____________ 200_ г.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Государственный инспектор _________________________ /_________________/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(подпись, штамп)           (Ф.И.О.)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Экземпляр Разрешения получил /________________________/ /_____________/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0"/>
        </w:rPr>
        <w:t xml:space="preserve">                                  (заявитель)   (подпись)      (Ф.И.О.)</w:t>
      </w:r>
    </w:p>
    <w:p w:rsidR="00DF3C8F" w:rsidRPr="0011021E" w:rsidRDefault="00DF3C8F" w:rsidP="0011021E">
      <w:pP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 w:rsidP="0011021E">
      <w:pPr>
        <w:pBdr>
          <w:bottom w:val="double" w:sz="6" w:space="1" w:color="auto"/>
        </w:pBdr>
        <w:spacing w:after="1" w:line="200" w:lineRule="atLeast"/>
        <w:jc w:val="both"/>
        <w:rPr>
          <w:rFonts w:ascii="Times New Roman" w:hAnsi="Times New Roman"/>
          <w:sz w:val="20"/>
        </w:rPr>
      </w:pPr>
      <w:r w:rsidRPr="0011021E">
        <w:rPr>
          <w:rFonts w:ascii="Times New Roman" w:hAnsi="Times New Roman"/>
          <w:sz w:val="20"/>
        </w:rPr>
        <w:t xml:space="preserve">    Приложение: акт осмотра энергоустановки на ______ листах ________.</w:t>
      </w:r>
    </w:p>
    <w:p w:rsidR="00DF3C8F" w:rsidRPr="0011021E" w:rsidRDefault="00DF3C8F" w:rsidP="0011021E">
      <w:pPr>
        <w:pBdr>
          <w:bottom w:val="double" w:sz="6" w:space="1" w:color="auto"/>
        </w:pBdr>
        <w:spacing w:after="1" w:line="200" w:lineRule="atLeast"/>
        <w:jc w:val="both"/>
        <w:rPr>
          <w:rFonts w:ascii="Times New Roman" w:hAnsi="Times New Roman"/>
          <w:sz w:val="20"/>
        </w:rPr>
      </w:pPr>
    </w:p>
    <w:p w:rsidR="00DF3C8F" w:rsidRPr="0011021E" w:rsidRDefault="00DF3C8F" w:rsidP="0011021E">
      <w:pPr>
        <w:pBdr>
          <w:bottom w:val="double" w:sz="6" w:space="1" w:color="auto"/>
        </w:pBdr>
        <w:spacing w:after="1" w:line="200" w:lineRule="atLeast"/>
        <w:jc w:val="both"/>
        <w:rPr>
          <w:rFonts w:ascii="Times New Roman" w:hAnsi="Times New Roman"/>
        </w:rPr>
      </w:pPr>
    </w:p>
    <w:p w:rsidR="00DF3C8F" w:rsidRPr="0011021E" w:rsidRDefault="00DF3C8F">
      <w:pPr>
        <w:pBdr>
          <w:bottom w:val="double" w:sz="6" w:space="1" w:color="auto"/>
        </w:pBdr>
        <w:rPr>
          <w:rFonts w:ascii="Times New Roman" w:hAnsi="Times New Roman"/>
          <w:sz w:val="28"/>
          <w:szCs w:val="28"/>
        </w:rPr>
      </w:pPr>
    </w:p>
    <w:p w:rsidR="00DF3C8F" w:rsidRPr="0011021E" w:rsidRDefault="00DF3C8F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>.</w:t>
      </w:r>
    </w:p>
    <w:p w:rsidR="00DF3C8F" w:rsidRPr="0011021E" w:rsidRDefault="00DF3C8F" w:rsidP="0011021E">
      <w:pPr>
        <w:spacing w:after="1" w:line="280" w:lineRule="atLeast"/>
        <w:ind w:firstLine="540"/>
        <w:rPr>
          <w:rFonts w:ascii="Times New Roman" w:hAnsi="Times New Roman"/>
          <w:sz w:val="28"/>
        </w:rPr>
      </w:pPr>
      <w:hyperlink r:id="rId23" w:history="1">
        <w:r w:rsidRPr="0011021E">
          <w:rPr>
            <w:rFonts w:ascii="Times New Roman" w:hAnsi="Times New Roman"/>
            <w:i/>
            <w:color w:val="0000FF"/>
            <w:sz w:val="28"/>
          </w:rPr>
          <w:br/>
          <w:t>{</w:t>
        </w:r>
        <w:r w:rsidRPr="0011021E">
          <w:rPr>
            <w:rFonts w:ascii="Times New Roman" w:hAnsi="Times New Roman"/>
            <w:b/>
            <w:i/>
            <w:color w:val="0000FF"/>
            <w:sz w:val="28"/>
          </w:rPr>
          <w:t xml:space="preserve">Постановление Девятого арбитражного апелляционного суда </w:t>
        </w:r>
        <w:r w:rsidRPr="0011021E">
          <w:rPr>
            <w:rFonts w:ascii="Times New Roman" w:hAnsi="Times New Roman"/>
            <w:i/>
            <w:color w:val="0000FF"/>
            <w:sz w:val="28"/>
          </w:rPr>
          <w:t>от 05.12.2016 N 09АП-53913/2016 по делу N А40-89022/16 {КонсультантПлюс}}</w:t>
        </w:r>
      </w:hyperlink>
      <w:r w:rsidRPr="0011021E">
        <w:rPr>
          <w:rFonts w:ascii="Times New Roman" w:hAnsi="Times New Roman"/>
          <w:sz w:val="28"/>
        </w:rPr>
        <w:br/>
      </w:r>
    </w:p>
    <w:p w:rsidR="00DF3C8F" w:rsidRPr="0011021E" w:rsidRDefault="00DF3C8F" w:rsidP="00A865D1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……..В суде апелляционной инстанции истец пояснил, что </w:t>
      </w:r>
      <w:r w:rsidRPr="0011021E">
        <w:rPr>
          <w:rFonts w:ascii="Times New Roman" w:hAnsi="Times New Roman"/>
          <w:b/>
          <w:sz w:val="28"/>
          <w:highlight w:val="yellow"/>
        </w:rPr>
        <w:t>постоянное разрешение Ростехнадзора не получено им из-за неправомерных действий ответчика, который аннулировал подпись своего должностного лица на акте о готовности</w:t>
      </w:r>
      <w:r w:rsidRPr="0011021E">
        <w:rPr>
          <w:rFonts w:ascii="Times New Roman" w:hAnsi="Times New Roman"/>
          <w:sz w:val="28"/>
        </w:rPr>
        <w:t xml:space="preserve">, и сообщил об этом в Ростехнадзор (л.д. 129, т.д. 1), а при этом, акт о готовности является основанием для выдачи Ростехнадзором постоянного разрешения на допуск в эксплуатацию в силу </w:t>
      </w:r>
      <w:hyperlink r:id="rId24" w:history="1">
        <w:r w:rsidRPr="0011021E">
          <w:rPr>
            <w:rFonts w:ascii="Times New Roman" w:hAnsi="Times New Roman"/>
            <w:color w:val="0000FF"/>
            <w:sz w:val="28"/>
          </w:rPr>
          <w:t>приказа</w:t>
        </w:r>
      </w:hyperlink>
      <w:r w:rsidRPr="0011021E">
        <w:rPr>
          <w:rFonts w:ascii="Times New Roman" w:hAnsi="Times New Roman"/>
          <w:sz w:val="28"/>
        </w:rPr>
        <w:t xml:space="preserve"> Ростехнадзора от 07.04.2008 г. N 212.</w:t>
      </w:r>
    </w:p>
    <w:p w:rsidR="00DF3C8F" w:rsidRPr="0011021E" w:rsidRDefault="00DF3C8F" w:rsidP="00A865D1">
      <w:pPr>
        <w:spacing w:after="1" w:line="280" w:lineRule="atLeast"/>
        <w:ind w:firstLine="540"/>
        <w:jc w:val="both"/>
        <w:rPr>
          <w:rFonts w:ascii="Times New Roman" w:hAnsi="Times New Roman"/>
          <w:b/>
          <w:color w:val="FF0000"/>
        </w:rPr>
      </w:pPr>
      <w:r w:rsidRPr="0011021E">
        <w:rPr>
          <w:rFonts w:ascii="Times New Roman" w:hAnsi="Times New Roman"/>
          <w:sz w:val="28"/>
        </w:rPr>
        <w:t xml:space="preserve">Арбитражным судом первой инстанции </w:t>
      </w:r>
      <w:r w:rsidRPr="0011021E">
        <w:rPr>
          <w:rFonts w:ascii="Times New Roman" w:hAnsi="Times New Roman"/>
          <w:b/>
          <w:sz w:val="28"/>
          <w:highlight w:val="yellow"/>
        </w:rPr>
        <w:t>дана оценка аннулированию ответчиком подписи ведущего инженера отдела надзора за строительством магистральных тепловых сетей Службы технического надзора за объектами нового строительства и реконструкции</w:t>
      </w:r>
      <w:r w:rsidRPr="0011021E">
        <w:rPr>
          <w:rFonts w:ascii="Times New Roman" w:hAnsi="Times New Roman"/>
          <w:sz w:val="28"/>
        </w:rPr>
        <w:t xml:space="preserve"> ПАО "МОЭК" Ключкина С.Ю. на акте о готовности внутриплощадочных и внутридомовых сетей и оборудования подключаемого объекта к подаче тепловой энергии и теплоносителя к постоянной эксплуатации объекта по причине отсутствия необходимых полномочий у вышеуказанного лица, правомерен вывод суда первой инстанции, что полномочия ведущего инженера отдела надзора за строительством магистральных тепловых сетей </w:t>
      </w:r>
      <w:r w:rsidRPr="0011021E">
        <w:rPr>
          <w:rFonts w:ascii="Times New Roman" w:hAnsi="Times New Roman"/>
          <w:b/>
          <w:sz w:val="28"/>
          <w:highlight w:val="yellow"/>
        </w:rPr>
        <w:t>Службы технического надзора за объектами строительства и реконструкции ответчика</w:t>
      </w:r>
      <w:r w:rsidRPr="0011021E">
        <w:rPr>
          <w:rFonts w:ascii="Times New Roman" w:hAnsi="Times New Roman"/>
          <w:sz w:val="28"/>
        </w:rPr>
        <w:t xml:space="preserve"> Ключкина С.Ю., </w:t>
      </w:r>
      <w:r w:rsidRPr="0011021E">
        <w:rPr>
          <w:rFonts w:ascii="Times New Roman" w:hAnsi="Times New Roman"/>
          <w:b/>
          <w:sz w:val="28"/>
          <w:highlight w:val="yellow"/>
        </w:rPr>
        <w:t>прибывшего для составления и подписания акта о готовности, следовали из обстановки, в которой действует представитель,</w:t>
      </w:r>
      <w:r w:rsidRPr="0011021E">
        <w:rPr>
          <w:rFonts w:ascii="Times New Roman" w:hAnsi="Times New Roman"/>
          <w:sz w:val="28"/>
        </w:rPr>
        <w:t xml:space="preserve"> в силу </w:t>
      </w:r>
      <w:hyperlink r:id="rId25" w:history="1">
        <w:r w:rsidRPr="0011021E">
          <w:rPr>
            <w:rFonts w:ascii="Times New Roman" w:hAnsi="Times New Roman"/>
            <w:color w:val="0000FF"/>
            <w:sz w:val="28"/>
          </w:rPr>
          <w:t>абз. 2 п. 1 ст. 182</w:t>
        </w:r>
      </w:hyperlink>
      <w:r w:rsidRPr="0011021E">
        <w:rPr>
          <w:rFonts w:ascii="Times New Roman" w:hAnsi="Times New Roman"/>
          <w:sz w:val="28"/>
        </w:rPr>
        <w:t xml:space="preserve"> ГК РФ, в связи с чем,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специального подтверждения полномочий не требовалось.</w:t>
      </w:r>
    </w:p>
    <w:p w:rsidR="00DF3C8F" w:rsidRPr="0011021E" w:rsidRDefault="00DF3C8F" w:rsidP="00A865D1">
      <w:pPr>
        <w:spacing w:after="1" w:line="280" w:lineRule="atLeast"/>
        <w:rPr>
          <w:rFonts w:ascii="Times New Roman" w:hAnsi="Times New Roman"/>
          <w:sz w:val="28"/>
        </w:rPr>
      </w:pPr>
      <w:r w:rsidRPr="0011021E">
        <w:rPr>
          <w:rFonts w:ascii="Times New Roman" w:hAnsi="Times New Roman"/>
          <w:sz w:val="28"/>
        </w:rPr>
        <w:t xml:space="preserve">Учитывая изложенное, письмо ответчика об аннулировании подписи не имеет никакого правового значения и не может являться основанием для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аннулирования подписи, поскольку это не предусмотрено действующим законодательством</w:t>
      </w:r>
      <w:r w:rsidRPr="0011021E">
        <w:rPr>
          <w:rFonts w:ascii="Times New Roman" w:hAnsi="Times New Roman"/>
          <w:sz w:val="28"/>
        </w:rPr>
        <w:t>…</w:t>
      </w:r>
    </w:p>
    <w:p w:rsidR="00DF3C8F" w:rsidRPr="0011021E" w:rsidRDefault="00DF3C8F" w:rsidP="00A865D1">
      <w:pPr>
        <w:pBdr>
          <w:bottom w:val="double" w:sz="6" w:space="1" w:color="auto"/>
        </w:pBdr>
        <w:spacing w:after="1" w:line="280" w:lineRule="atLeast"/>
        <w:rPr>
          <w:rFonts w:ascii="Times New Roman" w:hAnsi="Times New Roman"/>
          <w:sz w:val="28"/>
        </w:rPr>
      </w:pPr>
    </w:p>
    <w:p w:rsidR="00DF3C8F" w:rsidRPr="0011021E" w:rsidRDefault="00DF3C8F" w:rsidP="00A865D1">
      <w:pPr>
        <w:spacing w:after="1" w:line="280" w:lineRule="atLeast"/>
        <w:rPr>
          <w:rFonts w:ascii="Times New Roman" w:hAnsi="Times New Roman"/>
        </w:rPr>
      </w:pPr>
    </w:p>
    <w:p w:rsidR="00DF3C8F" w:rsidRPr="0011021E" w:rsidRDefault="00DF3C8F">
      <w:pPr>
        <w:spacing w:after="1" w:line="280" w:lineRule="atLeast"/>
        <w:rPr>
          <w:rFonts w:ascii="Times New Roman" w:hAnsi="Times New Roman"/>
        </w:rPr>
      </w:pPr>
      <w:hyperlink r:id="rId26" w:history="1">
        <w:r w:rsidRPr="0011021E">
          <w:rPr>
            <w:rFonts w:ascii="Times New Roman" w:hAnsi="Times New Roman"/>
            <w:i/>
            <w:color w:val="0000FF"/>
            <w:sz w:val="28"/>
          </w:rPr>
          <w:br/>
          <w:t>{</w:t>
        </w:r>
        <w:r w:rsidRPr="0011021E">
          <w:rPr>
            <w:rFonts w:ascii="Times New Roman" w:hAnsi="Times New Roman"/>
            <w:b/>
            <w:i/>
            <w:color w:val="0000FF"/>
            <w:sz w:val="28"/>
          </w:rPr>
          <w:t xml:space="preserve">Постановление Десятого арбитражного апелляционного суда </w:t>
        </w:r>
        <w:r w:rsidRPr="0011021E">
          <w:rPr>
            <w:rFonts w:ascii="Times New Roman" w:hAnsi="Times New Roman"/>
            <w:i/>
            <w:color w:val="0000FF"/>
            <w:sz w:val="28"/>
          </w:rPr>
          <w:t>от 31.03.2010 по делу N А41-18584/09 {КонсультантПлюс}}</w:t>
        </w:r>
      </w:hyperlink>
      <w:r w:rsidRPr="0011021E">
        <w:rPr>
          <w:rFonts w:ascii="Times New Roman" w:hAnsi="Times New Roman"/>
          <w:sz w:val="28"/>
        </w:rPr>
        <w:br/>
      </w:r>
    </w:p>
    <w:p w:rsidR="00DF3C8F" w:rsidRPr="0011021E" w:rsidRDefault="00DF3C8F" w:rsidP="00A865D1">
      <w:pPr>
        <w:spacing w:after="1" w:line="280" w:lineRule="atLeast"/>
        <w:ind w:firstLine="540"/>
        <w:jc w:val="both"/>
        <w:rPr>
          <w:rFonts w:ascii="Times New Roman" w:hAnsi="Times New Roman"/>
        </w:rPr>
      </w:pPr>
      <w:r w:rsidRPr="0011021E">
        <w:rPr>
          <w:rFonts w:ascii="Times New Roman" w:hAnsi="Times New Roman"/>
          <w:sz w:val="28"/>
        </w:rPr>
        <w:t xml:space="preserve">……Водопровод и канализирование - перекладка канализационного коллектора ТУ N 314/6-2 от 08.04.2005, состоялась 12.12.2006, что подтверждено исполнительными документами с отметкой штампов ООО "Балашихинский Водоканал". ЗАО "ЮИТ Московия" выполнены ТУ, для улучшения водоснабжения микрорайона 28, г. Балашиха, выполнены две закольцовки водопровода диаметром 300 мм, общей длиной около 500 метров, а также оплачено бурение двух артезианских скважин на водозаборном узле МУП "Водоканал", а также выполнена перекладка магистрального канализационного коллектора длиной 70 метров на глубине заложения 5 метров по всему мкр. N 28 г. Балашиха. </w:t>
      </w:r>
      <w:r w:rsidRPr="0011021E">
        <w:rPr>
          <w:rFonts w:ascii="Times New Roman" w:hAnsi="Times New Roman"/>
          <w:b/>
          <w:sz w:val="28"/>
          <w:highlight w:val="yellow"/>
        </w:rPr>
        <w:t xml:space="preserve">Теплоснабжение - данный вид работ был выполнен согласно ТУ реконструкции котельной 02.11.2007, о чем свидетельствует </w:t>
      </w:r>
      <w:r w:rsidRPr="0011021E">
        <w:rPr>
          <w:rFonts w:ascii="Times New Roman" w:hAnsi="Times New Roman"/>
          <w:b/>
          <w:color w:val="FF0000"/>
          <w:sz w:val="28"/>
          <w:highlight w:val="yellow"/>
        </w:rPr>
        <w:t>Акт допуска от 02.11.2007 по теплотрассе, выданный Ростехнадзором</w:t>
      </w:r>
      <w:r w:rsidRPr="0011021E">
        <w:rPr>
          <w:rFonts w:ascii="Times New Roman" w:hAnsi="Times New Roman"/>
          <w:sz w:val="28"/>
        </w:rPr>
        <w:t xml:space="preserve"> и ООО "Тепловые сети Балашихи". Выполнены ТУ, в том числе частичная реконструкция котельной, прокладка магистральной теплотрассы микрорайона 28, г. Балашиха, подключены существующие и вновь построенные жилые дома (N 3, 8, 9, 15, 19 по ул. Первомайская и детский сад "Елочка", ж/дома N 9, 9А по ул. Лесная ж/д N 6 по ул. Разина). Кроме того, выполнены реконструкции ЦТП-1, ЦТП-2, ЦТП-6…….</w:t>
      </w:r>
    </w:p>
    <w:p w:rsidR="00DF3C8F" w:rsidRPr="0011021E" w:rsidRDefault="00DF3C8F">
      <w:pPr>
        <w:pBdr>
          <w:bottom w:val="double" w:sz="6" w:space="1" w:color="auto"/>
        </w:pBdr>
        <w:rPr>
          <w:rFonts w:ascii="Times New Roman" w:hAnsi="Times New Roman"/>
          <w:sz w:val="28"/>
          <w:szCs w:val="28"/>
        </w:rPr>
      </w:pPr>
    </w:p>
    <w:p w:rsidR="00DF3C8F" w:rsidRPr="0011021E" w:rsidRDefault="00DF3C8F">
      <w:pPr>
        <w:spacing w:after="1" w:line="280" w:lineRule="atLeast"/>
        <w:ind w:firstLine="540"/>
        <w:jc w:val="both"/>
        <w:rPr>
          <w:rFonts w:ascii="Times New Roman" w:hAnsi="Times New Roman"/>
        </w:rPr>
      </w:pPr>
    </w:p>
    <w:p w:rsidR="00DF3C8F" w:rsidRPr="0011021E" w:rsidRDefault="00DF3C8F">
      <w:pPr>
        <w:spacing w:after="1" w:line="280" w:lineRule="atLeast"/>
        <w:ind w:firstLine="540"/>
        <w:jc w:val="both"/>
        <w:rPr>
          <w:rFonts w:ascii="Times New Roman" w:hAnsi="Times New Roman"/>
        </w:rPr>
      </w:pPr>
    </w:p>
    <w:sectPr w:rsidR="00DF3C8F" w:rsidRPr="0011021E" w:rsidSect="00A86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B0A"/>
    <w:rsid w:val="0011021E"/>
    <w:rsid w:val="00304A15"/>
    <w:rsid w:val="0044150F"/>
    <w:rsid w:val="004A7B2D"/>
    <w:rsid w:val="00514D1C"/>
    <w:rsid w:val="00536882"/>
    <w:rsid w:val="00897E51"/>
    <w:rsid w:val="008C5D3E"/>
    <w:rsid w:val="00916947"/>
    <w:rsid w:val="00965455"/>
    <w:rsid w:val="009F5BF4"/>
    <w:rsid w:val="00A24069"/>
    <w:rsid w:val="00A435EC"/>
    <w:rsid w:val="00A44738"/>
    <w:rsid w:val="00A865D1"/>
    <w:rsid w:val="00AB1122"/>
    <w:rsid w:val="00C54636"/>
    <w:rsid w:val="00DC0B0A"/>
    <w:rsid w:val="00DF08F9"/>
    <w:rsid w:val="00DF3C8F"/>
    <w:rsid w:val="00F702F4"/>
    <w:rsid w:val="00FB0543"/>
    <w:rsid w:val="00FC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8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1021E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Hyperlink">
    <w:name w:val="Hyperlink"/>
    <w:basedOn w:val="DefaultParagraphFont"/>
    <w:uiPriority w:val="99"/>
    <w:semiHidden/>
    <w:rsid w:val="0011021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147719AA531815AA1361D6A5149D1AAD3F7D71A1B5F4A040DBD8B8153037DAE2242FB22FAF05q3ZFD" TargetMode="External"/><Relationship Id="rId13" Type="http://schemas.openxmlformats.org/officeDocument/2006/relationships/hyperlink" Target="consultantplus://offline/ref=BF147719AA531815AA1361D6A5149D1AAD3F7D71A1B5F4A040DBD8B8153037DAE2242FB22FAF05q3ZED" TargetMode="External"/><Relationship Id="rId18" Type="http://schemas.openxmlformats.org/officeDocument/2006/relationships/hyperlink" Target="consultantplus://offline/ref=BF147719AA531815AA1361D6A5149D1AAD3F7D73A6B5F4A040DBD8B8153037DAE2242FB22FAD07q3Z3D" TargetMode="External"/><Relationship Id="rId26" Type="http://schemas.openxmlformats.org/officeDocument/2006/relationships/hyperlink" Target="consultantplus://offline/ref=9D36070D0BDA90EA554CF65CA55142589F7CB48181309091E81488564079D2909647BC55E113D95BB6m7p5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F147719AA531815AA1361D6A5149D1AAD3F7D73A6B5F4A040DBD8B8153037DAE2242FB22FAC07q3ZED" TargetMode="External"/><Relationship Id="rId7" Type="http://schemas.openxmlformats.org/officeDocument/2006/relationships/hyperlink" Target="consultantplus://offline/ref=BF147719AA531815AA1361D6A5149D1AA8367B70A6BCA9AA4882D4BA123F68CDE56D23B32FAF003Cq7ZFD" TargetMode="External"/><Relationship Id="rId12" Type="http://schemas.openxmlformats.org/officeDocument/2006/relationships/hyperlink" Target="consultantplus://offline/ref=BF147719AA531815AA1361D6A5149D1AAD3F7D71A1B5F4A040DBD8B8153037DAE2242FB22FAF05q3Z9D" TargetMode="External"/><Relationship Id="rId17" Type="http://schemas.openxmlformats.org/officeDocument/2006/relationships/hyperlink" Target="consultantplus://offline/ref=BF147719AA531815AA1361D6A5149D1AAD3F7D73A6B5F4A040DBD8B8153037DAE2242FB22FAD05q3ZDD" TargetMode="External"/><Relationship Id="rId25" Type="http://schemas.openxmlformats.org/officeDocument/2006/relationships/hyperlink" Target="consultantplus://offline/ref=8DE6AF5A9A57FF8096E30DAE4742D0C6F4B6F5462D36607F42FF93E8812279EE3E6533AA08251A0FD3p1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147719AA531815AA1361D6A5149D1AAD3F7D73A6B5F4A040DBD8B8153037DAE2242FB22FAD04q3Z9D" TargetMode="External"/><Relationship Id="rId20" Type="http://schemas.openxmlformats.org/officeDocument/2006/relationships/hyperlink" Target="consultantplus://offline/ref=BF147719AA531815AA1361D6A5149D1AAD3F7D71A1B5F4A040DBD8B8153037DAE2242FB22FAF05q3Z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147719AA531815AA1361D6A5149D1AAD3F7D73A6B5F4A040DBD8B8153037DAE2242FB22FAF0Cq3ZFD" TargetMode="External"/><Relationship Id="rId11" Type="http://schemas.openxmlformats.org/officeDocument/2006/relationships/hyperlink" Target="consultantplus://offline/ref=BF147719AA531815AA1361D6A5149D1AAD3F7D71A1B5F4A040DBD8B8153037DAE2242FB22FAF05q3Z9D" TargetMode="External"/><Relationship Id="rId24" Type="http://schemas.openxmlformats.org/officeDocument/2006/relationships/hyperlink" Target="consultantplus://offline/ref=8DE6AF5A9A57FF8096E30DAE4742D0C6F1BFF24D2F383D754AA69FEAD8p6D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consultantplus://offline/ref=BF147719AA531815AA1361D6A5149D1AAD3F7D73A6B5F4A040DBD8B8153037DAE2242FB22FAE01q3ZCD" TargetMode="External"/><Relationship Id="rId23" Type="http://schemas.openxmlformats.org/officeDocument/2006/relationships/hyperlink" Target="consultantplus://offline/ref=8DE6AF5A9A57FF8096E30CAE423B8595FBB7F4482D306C2815FDC2BD8F2771BE76757DEF05251A0F3382D4pED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F147719AA531815AA1361D6A5149D1AAD3F7D71A1B5F4A040DBD8B8153037DAE2242FB22FAF05q3Z9D" TargetMode="External"/><Relationship Id="rId19" Type="http://schemas.openxmlformats.org/officeDocument/2006/relationships/hyperlink" Target="consultantplus://offline/ref=BF147719AA531815AA1361D6A5149D1AAD3F7D73A6B5F4A040DBD8B8153037DAE2242FB22FAD0Dq3ZAD" TargetMode="External"/><Relationship Id="rId4" Type="http://schemas.openxmlformats.org/officeDocument/2006/relationships/hyperlink" Target="consultantplus://offline/ref=BF147719AA531815AA1361D6A5149D1AAD3F7D73A6B5F4A040DBD8B8153037DAE2242FB22FAC07q3ZED" TargetMode="External"/><Relationship Id="rId9" Type="http://schemas.openxmlformats.org/officeDocument/2006/relationships/hyperlink" Target="consultantplus://offline/ref=BF147719AA531815AA1361D6A5149D1AAD3F7D71A1B5F4A040DBD8B8153037DAE2242FB22FAF05q3ZFD" TargetMode="External"/><Relationship Id="rId14" Type="http://schemas.openxmlformats.org/officeDocument/2006/relationships/hyperlink" Target="consultantplus://offline/ref=BF147719AA531815AA1361D6A5149D1AAD3F7D73A6B5F4A040DBD8B8153037DAE2242FB22FAE07q3ZAD" TargetMode="External"/><Relationship Id="rId22" Type="http://schemas.openxmlformats.org/officeDocument/2006/relationships/hyperlink" Target="consultantplus://offline/ref=8036D182A994399D9556F75EA077C91693F5EB95241BCE892A35397679B661B71C1836F1138EECO41B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5</Pages>
  <Words>2370</Words>
  <Characters>13515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osb13</dc:creator>
  <cp:keywords/>
  <dc:description/>
  <cp:lastModifiedBy>admin</cp:lastModifiedBy>
  <cp:revision>9</cp:revision>
  <dcterms:created xsi:type="dcterms:W3CDTF">2017-02-22T10:55:00Z</dcterms:created>
  <dcterms:modified xsi:type="dcterms:W3CDTF">2017-03-06T03:11:00Z</dcterms:modified>
</cp:coreProperties>
</file>