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75" w:rsidRPr="00014DB0" w:rsidRDefault="00405E75" w:rsidP="00BA65CC">
      <w:pPr>
        <w:pStyle w:val="ConsPlusNormal"/>
        <w:jc w:val="both"/>
        <w:rPr>
          <w:rFonts w:ascii="Times New Roman" w:hAnsi="Times New Roman" w:cs="Times New Roman"/>
          <w:sz w:val="24"/>
          <w:szCs w:val="24"/>
        </w:rPr>
      </w:pPr>
      <w:r w:rsidRPr="00014DB0">
        <w:rPr>
          <w:rFonts w:ascii="Times New Roman" w:hAnsi="Times New Roman" w:cs="Times New Roman"/>
          <w:b/>
          <w:sz w:val="24"/>
          <w:szCs w:val="24"/>
        </w:rPr>
        <w:t xml:space="preserve">По вопросу: </w:t>
      </w:r>
      <w:r w:rsidRPr="00014DB0">
        <w:rPr>
          <w:rFonts w:ascii="Times New Roman" w:hAnsi="Times New Roman" w:cs="Times New Roman"/>
          <w:sz w:val="24"/>
          <w:szCs w:val="24"/>
        </w:rPr>
        <w:t xml:space="preserve">Работник бюджетного учреждения представил письменное заявление о переводе его заработной платы на лицевой счет другого физического лица. Может ли бюджетное учреждение перевести заработную плату своего сотрудника на лицевой счет другого физического лица. </w:t>
      </w:r>
    </w:p>
    <w:p w:rsidR="00405E75" w:rsidRPr="00014DB0" w:rsidRDefault="00405E75" w:rsidP="00BA65CC">
      <w:pPr>
        <w:pStyle w:val="ConsPlusNormal"/>
        <w:ind w:firstLine="540"/>
        <w:jc w:val="both"/>
        <w:rPr>
          <w:rFonts w:ascii="Times New Roman" w:hAnsi="Times New Roman" w:cs="Times New Roman"/>
          <w:b/>
          <w:sz w:val="24"/>
          <w:szCs w:val="24"/>
        </w:rPr>
      </w:pPr>
    </w:p>
    <w:p w:rsidR="00405E75" w:rsidRPr="00014DB0" w:rsidRDefault="00405E75" w:rsidP="00A554AE">
      <w:pPr>
        <w:spacing w:after="1" w:line="240" w:lineRule="atLeast"/>
        <w:rPr>
          <w:sz w:val="24"/>
          <w:szCs w:val="24"/>
        </w:rPr>
      </w:pPr>
      <w:r w:rsidRPr="00014DB0">
        <w:rPr>
          <w:rFonts w:ascii="Times New Roman" w:hAnsi="Times New Roman"/>
          <w:b/>
          <w:sz w:val="24"/>
          <w:szCs w:val="24"/>
        </w:rPr>
        <w:t>Сообщаем:</w:t>
      </w:r>
      <w:r w:rsidRPr="00014DB0">
        <w:rPr>
          <w:rFonts w:ascii="Times New Roman" w:hAnsi="Times New Roman"/>
          <w:sz w:val="24"/>
          <w:szCs w:val="24"/>
        </w:rPr>
        <w:t xml:space="preserve"> </w:t>
      </w:r>
    </w:p>
    <w:p w:rsidR="00405E75" w:rsidRDefault="00405E75" w:rsidP="00A554AE">
      <w:pPr>
        <w:spacing w:after="1" w:line="240" w:lineRule="atLeast"/>
        <w:jc w:val="right"/>
      </w:pPr>
      <w:r>
        <w:rPr>
          <w:rFonts w:ascii="Times New Roman" w:hAnsi="Times New Roman"/>
          <w:sz w:val="24"/>
        </w:rPr>
        <w:t xml:space="preserve">Издательство </w:t>
      </w:r>
      <w:hyperlink r:id="rId4" w:history="1">
        <w:r>
          <w:rPr>
            <w:rFonts w:ascii="Times New Roman" w:hAnsi="Times New Roman"/>
            <w:color w:val="0000FF"/>
            <w:sz w:val="24"/>
          </w:rPr>
          <w:t>"Главная книга"</w:t>
        </w:r>
      </w:hyperlink>
      <w:r>
        <w:rPr>
          <w:rFonts w:ascii="Times New Roman" w:hAnsi="Times New Roman"/>
          <w:sz w:val="24"/>
        </w:rPr>
        <w:t>, 19.01.2017</w:t>
      </w:r>
    </w:p>
    <w:p w:rsidR="00405E75" w:rsidRPr="00014DB0" w:rsidRDefault="00405E75" w:rsidP="00A554AE">
      <w:pPr>
        <w:spacing w:after="1" w:line="240" w:lineRule="atLeast"/>
        <w:ind w:firstLine="540"/>
        <w:jc w:val="both"/>
        <w:outlineLvl w:val="0"/>
        <w:rPr>
          <w:sz w:val="6"/>
          <w:szCs w:val="6"/>
        </w:rPr>
      </w:pPr>
    </w:p>
    <w:p w:rsidR="00405E75" w:rsidRDefault="00405E75" w:rsidP="00A554AE">
      <w:pPr>
        <w:spacing w:after="1" w:line="240" w:lineRule="atLeast"/>
        <w:jc w:val="center"/>
      </w:pPr>
      <w:r w:rsidRPr="00FF2984">
        <w:rPr>
          <w:rFonts w:ascii="Times New Roman" w:hAnsi="Times New Roman"/>
          <w:b/>
          <w:sz w:val="24"/>
          <w:highlight w:val="yellow"/>
        </w:rPr>
        <w:t>МОЖНО ЛИ ВЫДАТЬ ЗАРПЛАТУ ПО ДОВЕРЕННОСТИ</w:t>
      </w:r>
      <w:r>
        <w:rPr>
          <w:rFonts w:ascii="Times New Roman" w:hAnsi="Times New Roman"/>
          <w:b/>
          <w:sz w:val="24"/>
        </w:rPr>
        <w:t>?</w:t>
      </w:r>
    </w:p>
    <w:p w:rsidR="00405E75" w:rsidRDefault="00405E75" w:rsidP="00A554AE">
      <w:pPr>
        <w:spacing w:after="1" w:line="240" w:lineRule="atLeast"/>
        <w:jc w:val="both"/>
      </w:pPr>
    </w:p>
    <w:p w:rsidR="00405E75" w:rsidRDefault="00405E75" w:rsidP="00A554AE">
      <w:pPr>
        <w:spacing w:after="1" w:line="240" w:lineRule="atLeast"/>
        <w:ind w:firstLine="540"/>
        <w:jc w:val="both"/>
      </w:pPr>
      <w:r w:rsidRPr="00FF2984">
        <w:rPr>
          <w:rFonts w:ascii="Times New Roman" w:hAnsi="Times New Roman"/>
          <w:sz w:val="24"/>
          <w:highlight w:val="yellow"/>
        </w:rPr>
        <w:t>Да, зарплату вашего работника вы можете выдать его представителю по доверенности</w:t>
      </w:r>
      <w:r>
        <w:rPr>
          <w:rFonts w:ascii="Times New Roman" w:hAnsi="Times New Roman"/>
          <w:sz w:val="24"/>
        </w:rPr>
        <w:t xml:space="preserve">. </w:t>
      </w:r>
      <w:r w:rsidRPr="00FF2984">
        <w:rPr>
          <w:rFonts w:ascii="Times New Roman" w:hAnsi="Times New Roman"/>
          <w:sz w:val="24"/>
          <w:highlight w:val="yellow"/>
        </w:rPr>
        <w:t>Причем необязательно, чтобы доверенность была нотариальной. Ее может заверить руководитель вашей организации или администрация стационара, где работник лечится (</w:t>
      </w:r>
      <w:hyperlink r:id="rId5" w:history="1">
        <w:r w:rsidRPr="00FF2984">
          <w:rPr>
            <w:rFonts w:ascii="Times New Roman" w:hAnsi="Times New Roman"/>
            <w:color w:val="0000FF"/>
            <w:sz w:val="24"/>
            <w:highlight w:val="yellow"/>
          </w:rPr>
          <w:t>п. 3 ст. 185.1</w:t>
        </w:r>
      </w:hyperlink>
      <w:r w:rsidRPr="00FF2984">
        <w:rPr>
          <w:rFonts w:ascii="Times New Roman" w:hAnsi="Times New Roman"/>
          <w:sz w:val="24"/>
          <w:highlight w:val="yellow"/>
        </w:rPr>
        <w:t xml:space="preserve"> ГК РФ).</w:t>
      </w:r>
    </w:p>
    <w:p w:rsidR="00405E75" w:rsidRDefault="00405E75" w:rsidP="00A554AE">
      <w:pPr>
        <w:spacing w:after="1" w:line="220" w:lineRule="atLeast"/>
        <w:outlineLvl w:val="0"/>
        <w:rPr>
          <w:rFonts w:ascii="Times New Roman" w:hAnsi="Times New Roman"/>
          <w:sz w:val="24"/>
          <w:szCs w:val="24"/>
        </w:rPr>
      </w:pPr>
      <w:r w:rsidRPr="00A554AE">
        <w:rPr>
          <w:rFonts w:ascii="Times New Roman" w:hAnsi="Times New Roman"/>
          <w:b/>
          <w:sz w:val="24"/>
          <w:szCs w:val="24"/>
        </w:rPr>
        <w:t>Источник:</w:t>
      </w:r>
      <w:hyperlink r:id="rId6" w:history="1">
        <w:r>
          <w:rPr>
            <w:rFonts w:ascii="Times New Roman" w:hAnsi="Times New Roman"/>
            <w:i/>
            <w:color w:val="0000FF"/>
            <w:sz w:val="24"/>
          </w:rPr>
          <w:br/>
          <w:t>{Типовая ситуация: Можно ли выдать зарплату по доверенности? (Издательство "Главная книга", 2017) {КонсультантПлюс}}</w:t>
        </w:r>
      </w:hyperlink>
      <w:r>
        <w:rPr>
          <w:rFonts w:ascii="Times New Roman" w:hAnsi="Times New Roman"/>
          <w:sz w:val="24"/>
        </w:rPr>
        <w:br/>
      </w:r>
      <w:r>
        <w:rPr>
          <w:rFonts w:ascii="Times New Roman" w:hAnsi="Times New Roman"/>
          <w:sz w:val="24"/>
          <w:szCs w:val="24"/>
        </w:rPr>
        <w:t>_______________________________________________________________________________</w:t>
      </w:r>
    </w:p>
    <w:p w:rsidR="00405E75" w:rsidRDefault="00405E75" w:rsidP="00A554AE">
      <w:pPr>
        <w:spacing w:after="1" w:line="220" w:lineRule="atLeast"/>
        <w:outlineLvl w:val="0"/>
        <w:rPr>
          <w:rFonts w:ascii="Times New Roman" w:hAnsi="Times New Roman"/>
          <w:sz w:val="24"/>
          <w:szCs w:val="24"/>
        </w:rPr>
      </w:pPr>
    </w:p>
    <w:p w:rsidR="00405E75" w:rsidRPr="007F5753" w:rsidRDefault="00405E75" w:rsidP="007F5753">
      <w:pPr>
        <w:spacing w:after="1" w:line="220" w:lineRule="atLeast"/>
        <w:ind w:firstLine="540"/>
        <w:jc w:val="both"/>
        <w:outlineLvl w:val="0"/>
        <w:rPr>
          <w:rFonts w:ascii="Times New Roman" w:hAnsi="Times New Roman"/>
          <w:sz w:val="24"/>
          <w:szCs w:val="24"/>
        </w:rPr>
      </w:pPr>
      <w:r w:rsidRPr="00A554AE">
        <w:rPr>
          <w:rFonts w:ascii="Times New Roman" w:hAnsi="Times New Roman"/>
          <w:sz w:val="24"/>
          <w:szCs w:val="24"/>
          <w:highlight w:val="yellow"/>
        </w:rPr>
        <w:t>Статья 185.1. Удостоверение доверенности</w:t>
      </w:r>
    </w:p>
    <w:p w:rsidR="00405E75" w:rsidRPr="007F5753" w:rsidRDefault="00405E75" w:rsidP="007F5753">
      <w:pPr>
        <w:spacing w:after="1" w:line="220" w:lineRule="atLeast"/>
        <w:ind w:firstLine="540"/>
        <w:jc w:val="both"/>
        <w:rPr>
          <w:rFonts w:ascii="Times New Roman" w:hAnsi="Times New Roman"/>
          <w:sz w:val="24"/>
          <w:szCs w:val="24"/>
        </w:rPr>
      </w:pPr>
      <w:r w:rsidRPr="007F5753">
        <w:rPr>
          <w:rFonts w:ascii="Times New Roman" w:hAnsi="Times New Roman"/>
          <w:sz w:val="24"/>
          <w:szCs w:val="24"/>
        </w:rPr>
        <w:t xml:space="preserve">(введена Федеральным </w:t>
      </w:r>
      <w:hyperlink r:id="rId7" w:history="1">
        <w:r w:rsidRPr="007F5753">
          <w:rPr>
            <w:rFonts w:ascii="Times New Roman" w:hAnsi="Times New Roman"/>
            <w:color w:val="0000FF"/>
            <w:sz w:val="24"/>
            <w:szCs w:val="24"/>
          </w:rPr>
          <w:t>законом</w:t>
        </w:r>
      </w:hyperlink>
      <w:r w:rsidRPr="007F5753">
        <w:rPr>
          <w:rFonts w:ascii="Times New Roman" w:hAnsi="Times New Roman"/>
          <w:sz w:val="24"/>
          <w:szCs w:val="24"/>
        </w:rPr>
        <w:t xml:space="preserve"> от 07.05.2013 N 100-ФЗ)</w:t>
      </w:r>
    </w:p>
    <w:p w:rsidR="00405E75" w:rsidRDefault="00405E75" w:rsidP="007F5753">
      <w:pPr>
        <w:pBdr>
          <w:bottom w:val="single" w:sz="12" w:space="1" w:color="auto"/>
        </w:pBdr>
        <w:spacing w:after="1" w:line="240" w:lineRule="atLeast"/>
        <w:ind w:firstLine="540"/>
        <w:jc w:val="both"/>
        <w:rPr>
          <w:rFonts w:ascii="Times New Roman" w:hAnsi="Times New Roman"/>
          <w:sz w:val="24"/>
        </w:rPr>
      </w:pPr>
    </w:p>
    <w:p w:rsidR="00405E75" w:rsidRDefault="00405E75" w:rsidP="007F5753">
      <w:pPr>
        <w:pBdr>
          <w:bottom w:val="single" w:sz="12" w:space="1" w:color="auto"/>
        </w:pBdr>
        <w:spacing w:after="1" w:line="240" w:lineRule="atLeast"/>
        <w:ind w:firstLine="540"/>
        <w:jc w:val="both"/>
        <w:rPr>
          <w:rFonts w:ascii="Times New Roman" w:hAnsi="Times New Roman"/>
          <w:sz w:val="24"/>
        </w:rPr>
      </w:pPr>
      <w:r>
        <w:rPr>
          <w:rFonts w:ascii="Times New Roman" w:hAnsi="Times New Roman"/>
          <w:sz w:val="24"/>
        </w:rPr>
        <w:t xml:space="preserve">…3. </w:t>
      </w:r>
      <w:r w:rsidRPr="007F5753">
        <w:rPr>
          <w:rFonts w:ascii="Times New Roman" w:hAnsi="Times New Roman"/>
          <w:sz w:val="24"/>
          <w:highlight w:val="yellow"/>
        </w:rPr>
        <w:t>Доверенность на получение заработной платы и иных платежей</w:t>
      </w:r>
      <w:r>
        <w:rPr>
          <w:rFonts w:ascii="Times New Roman" w:hAnsi="Times New Roman"/>
          <w:sz w:val="24"/>
        </w:rPr>
        <w:t xml:space="preserve">,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w:t>
      </w:r>
      <w:r w:rsidRPr="007F5753">
        <w:rPr>
          <w:rFonts w:ascii="Times New Roman" w:hAnsi="Times New Roman"/>
          <w:sz w:val="24"/>
          <w:highlight w:val="yellow"/>
        </w:rPr>
        <w:t>может быть удостоверена организацией, в которой доверитель работает</w:t>
      </w:r>
      <w:r>
        <w:rPr>
          <w:rFonts w:ascii="Times New Roman" w:hAnsi="Times New Roman"/>
          <w:sz w:val="24"/>
        </w:rPr>
        <w:t xml:space="preserve">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05E75" w:rsidRPr="00014DB0" w:rsidRDefault="00405E75" w:rsidP="007F5753">
      <w:pPr>
        <w:pBdr>
          <w:bottom w:val="single" w:sz="12" w:space="1" w:color="auto"/>
        </w:pBdr>
        <w:spacing w:after="1" w:line="240" w:lineRule="atLeast"/>
        <w:ind w:firstLine="540"/>
        <w:rPr>
          <w:rFonts w:ascii="Times New Roman" w:hAnsi="Times New Roman"/>
          <w:b/>
          <w:sz w:val="2"/>
          <w:szCs w:val="2"/>
        </w:rPr>
      </w:pPr>
      <w:r w:rsidRPr="007F5753">
        <w:rPr>
          <w:rFonts w:ascii="Times New Roman" w:hAnsi="Times New Roman"/>
          <w:b/>
          <w:sz w:val="28"/>
          <w:szCs w:val="28"/>
        </w:rPr>
        <w:t xml:space="preserve">Источник: </w:t>
      </w:r>
      <w:hyperlink r:id="rId8" w:history="1">
        <w:r>
          <w:rPr>
            <w:rFonts w:ascii="Times New Roman" w:hAnsi="Times New Roman"/>
            <w:i/>
            <w:color w:val="0000FF"/>
            <w:sz w:val="24"/>
          </w:rPr>
          <w:br/>
          <w:t>ст. 185.1, "Гражданский кодекс Российской Федерации (часть первая)" от 30.11.1994 N 51-ФЗ (ред. от 28.12.2016) {КонсультантПлюс}</w:t>
        </w:r>
      </w:hyperlink>
      <w:r>
        <w:rPr>
          <w:rFonts w:ascii="Times New Roman" w:hAnsi="Times New Roman"/>
          <w:sz w:val="24"/>
        </w:rPr>
        <w:br/>
      </w:r>
    </w:p>
    <w:p w:rsidR="00405E75" w:rsidRDefault="00405E75" w:rsidP="007F5753">
      <w:pPr>
        <w:spacing w:after="1" w:line="200" w:lineRule="atLeast"/>
        <w:jc w:val="both"/>
        <w:rPr>
          <w:rFonts w:ascii="Times New Roman" w:hAnsi="Times New Roman"/>
          <w:sz w:val="24"/>
          <w:szCs w:val="24"/>
        </w:rPr>
      </w:pPr>
    </w:p>
    <w:p w:rsidR="00405E75" w:rsidRPr="00F53D9A" w:rsidRDefault="00405E75" w:rsidP="007F5753">
      <w:pPr>
        <w:spacing w:after="1" w:line="200" w:lineRule="atLeast"/>
        <w:jc w:val="both"/>
        <w:rPr>
          <w:rFonts w:ascii="Times New Roman" w:hAnsi="Times New Roman"/>
          <w:sz w:val="24"/>
          <w:szCs w:val="24"/>
        </w:rPr>
      </w:pPr>
      <w:r w:rsidRPr="00F53D9A">
        <w:rPr>
          <w:rFonts w:ascii="Times New Roman" w:hAnsi="Times New Roman"/>
          <w:sz w:val="24"/>
          <w:szCs w:val="24"/>
        </w:rPr>
        <w:t xml:space="preserve">     </w:t>
      </w:r>
      <w:r>
        <w:rPr>
          <w:rFonts w:ascii="Times New Roman" w:hAnsi="Times New Roman"/>
          <w:sz w:val="24"/>
          <w:szCs w:val="24"/>
        </w:rPr>
        <w:t>…..</w:t>
      </w:r>
      <w:r w:rsidRPr="00F53D9A">
        <w:rPr>
          <w:rFonts w:ascii="Times New Roman" w:hAnsi="Times New Roman"/>
          <w:sz w:val="24"/>
          <w:szCs w:val="24"/>
        </w:rPr>
        <w:t xml:space="preserve">    </w:t>
      </w:r>
      <w:r w:rsidRPr="007F5753">
        <w:rPr>
          <w:rFonts w:ascii="Times New Roman" w:hAnsi="Times New Roman"/>
          <w:sz w:val="24"/>
          <w:szCs w:val="24"/>
          <w:highlight w:val="yellow"/>
        </w:rPr>
        <w:t xml:space="preserve">В соответствии с п. 4 ст. 185 </w:t>
      </w:r>
      <w:hyperlink r:id="rId9" w:history="1">
        <w:r w:rsidRPr="007F5753">
          <w:rPr>
            <w:rFonts w:ascii="Times New Roman" w:hAnsi="Times New Roman"/>
            <w:color w:val="0000FF"/>
            <w:sz w:val="24"/>
            <w:szCs w:val="24"/>
            <w:highlight w:val="yellow"/>
          </w:rPr>
          <w:t>ГК</w:t>
        </w:r>
      </w:hyperlink>
      <w:r w:rsidRPr="007F5753">
        <w:rPr>
          <w:rFonts w:ascii="Times New Roman" w:hAnsi="Times New Roman"/>
          <w:sz w:val="24"/>
          <w:szCs w:val="24"/>
          <w:highlight w:val="yellow"/>
        </w:rPr>
        <w:t xml:space="preserve"> РФ данная доверенность может быть удостоверена нотариально или организацией, в которой работает доверитель.</w:t>
      </w:r>
    </w:p>
    <w:p w:rsidR="00405E75" w:rsidRPr="007F5753" w:rsidRDefault="00405E75" w:rsidP="007F575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Источник:</w:t>
      </w:r>
      <w:hyperlink r:id="rId10" w:history="1">
        <w:r w:rsidRPr="00F53D9A">
          <w:rPr>
            <w:rFonts w:ascii="Times New Roman" w:hAnsi="Times New Roman" w:cs="Times New Roman"/>
            <w:i/>
            <w:color w:val="0000FF"/>
            <w:sz w:val="24"/>
            <w:szCs w:val="24"/>
          </w:rPr>
          <w:br/>
          <w:t>Статья: Учет кассовых операций (Никуленкова Ю.) ("Бюджетные организации: бухгалтерский учет и налогообложение", 2005, N 11) {КонсультантПлюс}</w:t>
        </w:r>
      </w:hyperlink>
      <w:r w:rsidRPr="00F53D9A">
        <w:rPr>
          <w:rFonts w:ascii="Times New Roman" w:hAnsi="Times New Roman" w:cs="Times New Roman"/>
          <w:sz w:val="24"/>
          <w:szCs w:val="24"/>
        </w:rPr>
        <w:br/>
      </w:r>
    </w:p>
    <w:p w:rsidR="00405E75" w:rsidRDefault="00405E75" w:rsidP="00BA65CC">
      <w:pPr>
        <w:pStyle w:val="ConsPlusNormal"/>
        <w:ind w:firstLine="567"/>
        <w:jc w:val="center"/>
        <w:rPr>
          <w:rFonts w:ascii="Times New Roman" w:hAnsi="Times New Roman" w:cs="Times New Roman"/>
          <w:b/>
          <w:color w:val="000000"/>
          <w:sz w:val="24"/>
          <w:szCs w:val="24"/>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r w:rsidRPr="00A554AE">
        <w:rPr>
          <w:rFonts w:ascii="Times New Roman" w:hAnsi="Times New Roman"/>
          <w:b/>
          <w:color w:val="FF0000"/>
          <w:sz w:val="28"/>
          <w:szCs w:val="28"/>
        </w:rPr>
        <w:t xml:space="preserve">выплата </w:t>
      </w:r>
      <w:r>
        <w:rPr>
          <w:rFonts w:ascii="Times New Roman" w:hAnsi="Times New Roman"/>
          <w:b/>
          <w:color w:val="FF0000"/>
          <w:sz w:val="28"/>
          <w:szCs w:val="28"/>
        </w:rPr>
        <w:t xml:space="preserve">зарплаты по доверенности </w:t>
      </w:r>
    </w:p>
    <w:p w:rsidR="00405E75" w:rsidRPr="003653A9" w:rsidRDefault="00405E75" w:rsidP="00BA65CC">
      <w:pPr>
        <w:pStyle w:val="ConsPlusNormal"/>
        <w:ind w:firstLine="567"/>
        <w:jc w:val="center"/>
        <w:rPr>
          <w:rFonts w:ascii="Times New Roman" w:hAnsi="Times New Roman"/>
          <w:b/>
          <w:sz w:val="21"/>
          <w:szCs w:val="21"/>
        </w:rPr>
      </w:pPr>
      <w:r>
        <w:rPr>
          <w:rFonts w:ascii="Times New Roman" w:hAnsi="Times New Roman"/>
          <w:b/>
          <w:sz w:val="24"/>
          <w:szCs w:val="24"/>
        </w:rPr>
        <w:t xml:space="preserve">А также </w:t>
      </w:r>
      <w:r w:rsidRPr="00997AE0">
        <w:rPr>
          <w:rFonts w:ascii="Times New Roman" w:hAnsi="Times New Roman"/>
          <w:b/>
          <w:sz w:val="24"/>
          <w:szCs w:val="24"/>
        </w:rPr>
        <w:t xml:space="preserve">при  помощи  </w:t>
      </w:r>
      <w:r w:rsidRPr="00997AE0">
        <w:rPr>
          <w:rFonts w:ascii="Times New Roman" w:hAnsi="Times New Roman"/>
          <w:b/>
          <w:color w:val="0000FF"/>
          <w:sz w:val="30"/>
          <w:szCs w:val="30"/>
        </w:rPr>
        <w:t>«</w:t>
      </w:r>
      <w:r w:rsidRPr="00997AE0">
        <w:rPr>
          <w:rFonts w:ascii="Times New Roman" w:hAnsi="Times New Roman"/>
          <w:b/>
          <w:color w:val="0000FF"/>
          <w:sz w:val="30"/>
          <w:szCs w:val="30"/>
          <w:lang w:val="en-US"/>
        </w:rPr>
        <w:t>i</w:t>
      </w:r>
      <w:r w:rsidRPr="00997AE0">
        <w:rPr>
          <w:rFonts w:ascii="Times New Roman" w:hAnsi="Times New Roman"/>
          <w:b/>
          <w:color w:val="0000FF"/>
          <w:sz w:val="30"/>
          <w:szCs w:val="30"/>
        </w:rPr>
        <w:t>»</w:t>
      </w:r>
      <w:r w:rsidRPr="00997AE0">
        <w:rPr>
          <w:rFonts w:ascii="Times New Roman" w:hAnsi="Times New Roman"/>
          <w:b/>
          <w:color w:val="0000FF"/>
          <w:sz w:val="24"/>
          <w:szCs w:val="24"/>
        </w:rPr>
        <w:t xml:space="preserve"> </w:t>
      </w:r>
      <w:r w:rsidRPr="00997AE0">
        <w:rPr>
          <w:rFonts w:ascii="Times New Roman" w:hAnsi="Times New Roman"/>
          <w:b/>
          <w:sz w:val="24"/>
          <w:szCs w:val="24"/>
        </w:rPr>
        <w:t xml:space="preserve"> </w:t>
      </w:r>
      <w:r>
        <w:rPr>
          <w:rFonts w:ascii="Times New Roman" w:hAnsi="Times New Roman"/>
          <w:b/>
          <w:sz w:val="24"/>
          <w:szCs w:val="24"/>
        </w:rPr>
        <w:t xml:space="preserve">статья 185.1 ГК  РФ  </w:t>
      </w:r>
    </w:p>
    <w:p w:rsidR="00405E75" w:rsidRPr="00D140B9" w:rsidRDefault="00405E75" w:rsidP="00014DB0">
      <w:pPr>
        <w:tabs>
          <w:tab w:val="left" w:pos="5255"/>
        </w:tabs>
        <w:spacing w:before="20" w:after="20" w:line="240" w:lineRule="auto"/>
        <w:ind w:right="-28" w:firstLine="540"/>
        <w:jc w:val="both"/>
        <w:rPr>
          <w:rFonts w:ascii="Times New Roman" w:hAnsi="Times New Roman"/>
          <w:b/>
          <w:color w:val="FF0000"/>
        </w:rPr>
      </w:pPr>
      <w:r>
        <w:rPr>
          <w:rFonts w:ascii="Times New Roman" w:hAnsi="Times New Roman"/>
          <w:b/>
          <w:color w:val="000000"/>
        </w:rPr>
        <w:t xml:space="preserve">             </w:t>
      </w: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20.01.2016</w:t>
      </w:r>
      <w:r w:rsidRPr="00D140B9">
        <w:rPr>
          <w:rFonts w:ascii="Times New Roman" w:hAnsi="Times New Roman"/>
          <w:b/>
          <w:color w:val="000000"/>
        </w:rPr>
        <w:t xml:space="preserve"> года.</w:t>
      </w:r>
    </w:p>
    <w:p w:rsidR="00405E75" w:rsidRDefault="00405E75" w:rsidP="00BA65CC">
      <w:pPr>
        <w:widowControl w:val="0"/>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11" w:history="1">
        <w:r w:rsidRPr="00D140B9">
          <w:rPr>
            <w:rStyle w:val="Hyperlink"/>
            <w:rFonts w:ascii="Times New Roman" w:hAnsi="Times New Roman"/>
            <w:b/>
          </w:rPr>
          <w:t>http://consultantugra.ru/klientam/goryachaya-liniya/reglament-linii-konsultacij/</w:t>
        </w:r>
      </w:hyperlink>
    </w:p>
    <w:p w:rsidR="00405E75" w:rsidRPr="00014DB0" w:rsidRDefault="00405E75" w:rsidP="00BA65CC">
      <w:pPr>
        <w:widowControl w:val="0"/>
        <w:pBdr>
          <w:top w:val="single" w:sz="12" w:space="1" w:color="auto"/>
          <w:bottom w:val="single" w:sz="12" w:space="1" w:color="auto"/>
        </w:pBdr>
        <w:autoSpaceDE w:val="0"/>
        <w:autoSpaceDN w:val="0"/>
        <w:adjustRightInd w:val="0"/>
        <w:spacing w:before="20" w:after="20" w:line="240" w:lineRule="auto"/>
        <w:ind w:right="-28" w:firstLine="540"/>
        <w:rPr>
          <w:sz w:val="2"/>
          <w:szCs w:val="2"/>
        </w:rPr>
      </w:pPr>
    </w:p>
    <w:p w:rsidR="00405E75" w:rsidRDefault="00405E75" w:rsidP="00BA65CC">
      <w:pPr>
        <w:widowControl w:val="0"/>
        <w:autoSpaceDE w:val="0"/>
        <w:autoSpaceDN w:val="0"/>
        <w:adjustRightInd w:val="0"/>
        <w:spacing w:before="20" w:after="20" w:line="240" w:lineRule="auto"/>
        <w:ind w:right="-28" w:firstLine="540"/>
      </w:pPr>
    </w:p>
    <w:p w:rsidR="00405E75" w:rsidRPr="00FF2984" w:rsidRDefault="00405E75" w:rsidP="00FF2984">
      <w:pPr>
        <w:spacing w:after="1" w:line="240" w:lineRule="atLeast"/>
      </w:pPr>
      <w:hyperlink r:id="rId12" w:history="1">
        <w:r>
          <w:rPr>
            <w:rFonts w:ascii="Times New Roman" w:hAnsi="Times New Roman"/>
            <w:i/>
            <w:color w:val="0000FF"/>
            <w:sz w:val="24"/>
          </w:rPr>
          <w:br/>
          <w:t>{Типовая ситуация: Можно ли выдать зарплату по доверенности? (Издательство "Главная книга", 2017) {КонсультантПлюс}}</w:t>
        </w:r>
      </w:hyperlink>
    </w:p>
    <w:p w:rsidR="00405E75" w:rsidRDefault="00405E75">
      <w:pPr>
        <w:spacing w:after="1" w:line="240" w:lineRule="atLeast"/>
        <w:jc w:val="right"/>
      </w:pPr>
      <w:r>
        <w:rPr>
          <w:rFonts w:ascii="Times New Roman" w:hAnsi="Times New Roman"/>
          <w:sz w:val="24"/>
        </w:rPr>
        <w:t xml:space="preserve">Издательство </w:t>
      </w:r>
      <w:hyperlink r:id="rId13" w:history="1">
        <w:r>
          <w:rPr>
            <w:rFonts w:ascii="Times New Roman" w:hAnsi="Times New Roman"/>
            <w:color w:val="0000FF"/>
            <w:sz w:val="24"/>
          </w:rPr>
          <w:t>"Главная книга"</w:t>
        </w:r>
      </w:hyperlink>
      <w:r>
        <w:rPr>
          <w:rFonts w:ascii="Times New Roman" w:hAnsi="Times New Roman"/>
          <w:sz w:val="24"/>
        </w:rPr>
        <w:t>, 19.01.2017</w:t>
      </w:r>
    </w:p>
    <w:p w:rsidR="00405E75" w:rsidRDefault="00405E75">
      <w:pPr>
        <w:spacing w:after="1" w:line="240" w:lineRule="atLeast"/>
        <w:ind w:firstLine="540"/>
        <w:jc w:val="both"/>
        <w:outlineLvl w:val="0"/>
      </w:pPr>
    </w:p>
    <w:p w:rsidR="00405E75" w:rsidRDefault="00405E75">
      <w:pPr>
        <w:spacing w:after="1" w:line="240" w:lineRule="atLeast"/>
        <w:jc w:val="center"/>
        <w:rPr>
          <w:rFonts w:ascii="Times New Roman" w:hAnsi="Times New Roman"/>
          <w:b/>
          <w:sz w:val="24"/>
        </w:rPr>
      </w:pPr>
      <w:r w:rsidRPr="00FF2984">
        <w:rPr>
          <w:rFonts w:ascii="Times New Roman" w:hAnsi="Times New Roman"/>
          <w:b/>
          <w:sz w:val="24"/>
          <w:highlight w:val="yellow"/>
        </w:rPr>
        <w:t>МОЖНО ЛИ ВЫДАТЬ ЗАРПЛАТУ ПО ДОВЕРЕННОСТИ</w:t>
      </w:r>
      <w:r>
        <w:rPr>
          <w:rFonts w:ascii="Times New Roman" w:hAnsi="Times New Roman"/>
          <w:b/>
          <w:sz w:val="24"/>
        </w:rPr>
        <w:t>?</w:t>
      </w:r>
    </w:p>
    <w:p w:rsidR="00405E75" w:rsidRPr="00014DB0" w:rsidRDefault="00405E75">
      <w:pPr>
        <w:spacing w:after="1" w:line="240" w:lineRule="atLeast"/>
        <w:jc w:val="center"/>
        <w:rPr>
          <w:sz w:val="6"/>
          <w:szCs w:val="6"/>
        </w:rPr>
      </w:pPr>
    </w:p>
    <w:p w:rsidR="00405E75" w:rsidRDefault="00405E75">
      <w:pPr>
        <w:spacing w:after="1" w:line="240" w:lineRule="atLeast"/>
        <w:ind w:firstLine="540"/>
        <w:jc w:val="both"/>
      </w:pPr>
      <w:r w:rsidRPr="00FF2984">
        <w:rPr>
          <w:rFonts w:ascii="Times New Roman" w:hAnsi="Times New Roman"/>
          <w:sz w:val="24"/>
          <w:highlight w:val="yellow"/>
        </w:rPr>
        <w:t>Да, зарплату вашего работника вы можете выдать его представителю по доверенности</w:t>
      </w:r>
      <w:r>
        <w:rPr>
          <w:rFonts w:ascii="Times New Roman" w:hAnsi="Times New Roman"/>
          <w:sz w:val="24"/>
        </w:rPr>
        <w:t xml:space="preserve">. </w:t>
      </w:r>
      <w:r w:rsidRPr="00FF2984">
        <w:rPr>
          <w:rFonts w:ascii="Times New Roman" w:hAnsi="Times New Roman"/>
          <w:sz w:val="24"/>
          <w:highlight w:val="yellow"/>
        </w:rPr>
        <w:t>Причем необязательно, чтобы доверенность была нотариальной. Ее может заверить руководитель вашей организации или администрация стационара, где работник лечится (</w:t>
      </w:r>
      <w:hyperlink r:id="rId14" w:history="1">
        <w:r w:rsidRPr="00FF2984">
          <w:rPr>
            <w:rFonts w:ascii="Times New Roman" w:hAnsi="Times New Roman"/>
            <w:color w:val="0000FF"/>
            <w:sz w:val="24"/>
            <w:highlight w:val="yellow"/>
          </w:rPr>
          <w:t>п. 3 ст. 185.1</w:t>
        </w:r>
      </w:hyperlink>
      <w:r w:rsidRPr="00FF2984">
        <w:rPr>
          <w:rFonts w:ascii="Times New Roman" w:hAnsi="Times New Roman"/>
          <w:sz w:val="24"/>
          <w:highlight w:val="yellow"/>
        </w:rPr>
        <w:t xml:space="preserve"> ГК РФ).</w:t>
      </w:r>
    </w:p>
    <w:p w:rsidR="00405E75" w:rsidRDefault="00405E75">
      <w:pPr>
        <w:spacing w:after="1" w:line="240" w:lineRule="atLeast"/>
        <w:jc w:val="both"/>
      </w:pPr>
    </w:p>
    <w:p w:rsidR="00405E75" w:rsidRDefault="00405E75">
      <w:pPr>
        <w:spacing w:after="1" w:line="240" w:lineRule="atLeast"/>
        <w:ind w:firstLine="540"/>
        <w:jc w:val="both"/>
      </w:pPr>
      <w:r>
        <w:rPr>
          <w:rFonts w:ascii="Times New Roman" w:hAnsi="Times New Roman"/>
          <w:b/>
          <w:sz w:val="24"/>
        </w:rPr>
        <w:t>Пример. Доверенность на получение зарплаты</w:t>
      </w:r>
    </w:p>
    <w:p w:rsidR="00405E75" w:rsidRDefault="00405E75">
      <w:pPr>
        <w:spacing w:after="1" w:line="240" w:lineRule="atLeast"/>
        <w:jc w:val="both"/>
      </w:pPr>
    </w:p>
    <w:p w:rsidR="00405E75" w:rsidRDefault="00405E75">
      <w:pPr>
        <w:spacing w:after="1" w:line="200" w:lineRule="atLeast"/>
        <w:jc w:val="both"/>
      </w:pPr>
      <w:r>
        <w:rPr>
          <w:rFonts w:ascii="Courier New" w:hAnsi="Courier New" w:cs="Courier New"/>
          <w:sz w:val="20"/>
        </w:rPr>
        <w:t>┌─────────────────────────────────────────────────────────────────────────┐</w:t>
      </w:r>
    </w:p>
    <w:p w:rsidR="00405E75" w:rsidRDefault="00405E75">
      <w:pPr>
        <w:spacing w:after="1" w:line="200" w:lineRule="atLeast"/>
        <w:jc w:val="both"/>
      </w:pPr>
      <w:r>
        <w:rPr>
          <w:rFonts w:ascii="Courier New" w:hAnsi="Courier New" w:cs="Courier New"/>
          <w:sz w:val="20"/>
        </w:rPr>
        <w:t>│                              Доверенность                               │</w:t>
      </w:r>
    </w:p>
    <w:p w:rsidR="00405E75" w:rsidRDefault="00405E75">
      <w:pPr>
        <w:spacing w:after="1" w:line="200" w:lineRule="atLeast"/>
        <w:jc w:val="both"/>
      </w:pPr>
      <w:r>
        <w:rPr>
          <w:rFonts w:ascii="Courier New" w:hAnsi="Courier New" w:cs="Courier New"/>
          <w:sz w:val="20"/>
        </w:rPr>
        <w:t>│                                                                         │</w:t>
      </w:r>
    </w:p>
    <w:p w:rsidR="00405E75" w:rsidRDefault="00405E75">
      <w:pPr>
        <w:spacing w:after="1" w:line="200" w:lineRule="atLeast"/>
        <w:jc w:val="both"/>
      </w:pPr>
      <w:r>
        <w:rPr>
          <w:rFonts w:ascii="Courier New" w:hAnsi="Courier New" w:cs="Courier New"/>
          <w:sz w:val="20"/>
        </w:rPr>
        <w:t>│   г. Москва                                            16 ноября 2016 г.│</w:t>
      </w:r>
    </w:p>
    <w:p w:rsidR="00405E75" w:rsidRDefault="00405E75">
      <w:pPr>
        <w:spacing w:after="1" w:line="200" w:lineRule="atLeast"/>
        <w:jc w:val="both"/>
      </w:pPr>
      <w:r>
        <w:rPr>
          <w:rFonts w:ascii="Courier New" w:hAnsi="Courier New" w:cs="Courier New"/>
          <w:sz w:val="20"/>
        </w:rPr>
        <w:t>│                                                                         │</w:t>
      </w:r>
    </w:p>
    <w:p w:rsidR="00405E75" w:rsidRDefault="00405E75">
      <w:pPr>
        <w:spacing w:after="1" w:line="200" w:lineRule="atLeast"/>
        <w:jc w:val="both"/>
      </w:pPr>
      <w:r>
        <w:rPr>
          <w:rFonts w:ascii="Courier New" w:hAnsi="Courier New" w:cs="Courier New"/>
          <w:sz w:val="20"/>
        </w:rPr>
        <w:t>│   Я, Качалов Константин Владимирович, 28.01.1967 года рождения  (паспорт│</w:t>
      </w:r>
    </w:p>
    <w:p w:rsidR="00405E75" w:rsidRDefault="00405E75">
      <w:pPr>
        <w:spacing w:after="1" w:line="200" w:lineRule="atLeast"/>
        <w:jc w:val="both"/>
      </w:pPr>
      <w:r>
        <w:rPr>
          <w:rFonts w:ascii="Courier New" w:hAnsi="Courier New" w:cs="Courier New"/>
          <w:sz w:val="20"/>
        </w:rPr>
        <w:t>│4513 N 128547, выдан 05.03.2012 Отделением УФМС России по  г.  Москве  по│</w:t>
      </w:r>
    </w:p>
    <w:p w:rsidR="00405E75" w:rsidRDefault="00405E75">
      <w:pPr>
        <w:spacing w:after="1" w:line="200" w:lineRule="atLeast"/>
        <w:jc w:val="both"/>
      </w:pPr>
      <w:r>
        <w:rPr>
          <w:rFonts w:ascii="Courier New" w:hAnsi="Courier New" w:cs="Courier New"/>
          <w:sz w:val="20"/>
        </w:rPr>
        <w:t>│району Измайлово), настоящей доверенностью уполномочиваю Синицина Евгения│</w:t>
      </w:r>
    </w:p>
    <w:p w:rsidR="00405E75" w:rsidRDefault="00405E75">
      <w:pPr>
        <w:spacing w:after="1" w:line="200" w:lineRule="atLeast"/>
        <w:jc w:val="both"/>
      </w:pPr>
      <w:r>
        <w:rPr>
          <w:rFonts w:ascii="Courier New" w:hAnsi="Courier New" w:cs="Courier New"/>
          <w:sz w:val="20"/>
        </w:rPr>
        <w:t>│Александровича, 14.12.1969 года рождения (паспорт 4513  N  247547,  выдан│</w:t>
      </w:r>
    </w:p>
    <w:p w:rsidR="00405E75" w:rsidRDefault="00405E75">
      <w:pPr>
        <w:spacing w:after="1" w:line="200" w:lineRule="atLeast"/>
        <w:jc w:val="both"/>
      </w:pPr>
      <w:r>
        <w:rPr>
          <w:rFonts w:ascii="Courier New" w:hAnsi="Courier New" w:cs="Courier New"/>
          <w:sz w:val="20"/>
        </w:rPr>
        <w:t>│29.12.2014 Отделением УФМС России по г. Москве  по  району  Обручевский),│</w:t>
      </w:r>
    </w:p>
    <w:p w:rsidR="00405E75" w:rsidRDefault="00405E75">
      <w:pPr>
        <w:spacing w:after="1" w:line="200" w:lineRule="atLeast"/>
        <w:jc w:val="both"/>
      </w:pPr>
      <w:r>
        <w:rPr>
          <w:rFonts w:ascii="Courier New" w:hAnsi="Courier New" w:cs="Courier New"/>
          <w:sz w:val="20"/>
        </w:rPr>
        <w:t>│получить причитающуюся мне от ООО  "Альфа"  (ИНН  7736345678)  заработную│</w:t>
      </w:r>
    </w:p>
    <w:p w:rsidR="00405E75" w:rsidRDefault="00405E75">
      <w:pPr>
        <w:spacing w:after="1" w:line="200" w:lineRule="atLeast"/>
        <w:jc w:val="both"/>
      </w:pPr>
      <w:r>
        <w:rPr>
          <w:rFonts w:ascii="Courier New" w:hAnsi="Courier New" w:cs="Courier New"/>
          <w:sz w:val="20"/>
        </w:rPr>
        <w:t>│плату за ноябрь две тысячи шестнадцатого года и совершать от моего  имени│</w:t>
      </w:r>
    </w:p>
    <w:p w:rsidR="00405E75" w:rsidRDefault="00405E75">
      <w:pPr>
        <w:spacing w:after="1" w:line="200" w:lineRule="atLeast"/>
        <w:jc w:val="both"/>
      </w:pPr>
      <w:r>
        <w:rPr>
          <w:rFonts w:ascii="Courier New" w:hAnsi="Courier New" w:cs="Courier New"/>
          <w:sz w:val="20"/>
        </w:rPr>
        <w:t>│все необходимые для этого действия, в том числе расписываться за  меня  в│</w:t>
      </w:r>
    </w:p>
    <w:p w:rsidR="00405E75" w:rsidRDefault="00405E75">
      <w:pPr>
        <w:spacing w:after="1" w:line="200" w:lineRule="atLeast"/>
        <w:jc w:val="both"/>
      </w:pPr>
      <w:r>
        <w:rPr>
          <w:rFonts w:ascii="Courier New" w:hAnsi="Courier New" w:cs="Courier New"/>
          <w:sz w:val="20"/>
        </w:rPr>
        <w:t>│получении денег.                                                         │</w:t>
      </w:r>
    </w:p>
    <w:p w:rsidR="00405E75" w:rsidRDefault="00405E75">
      <w:pPr>
        <w:spacing w:after="1" w:line="200" w:lineRule="atLeast"/>
        <w:jc w:val="both"/>
      </w:pPr>
      <w:r>
        <w:rPr>
          <w:rFonts w:ascii="Courier New" w:hAnsi="Courier New" w:cs="Courier New"/>
          <w:sz w:val="20"/>
        </w:rPr>
        <w:t>│                                                                         │</w:t>
      </w:r>
    </w:p>
    <w:p w:rsidR="00405E75" w:rsidRDefault="00405E75">
      <w:pPr>
        <w:spacing w:after="1" w:line="200" w:lineRule="atLeast"/>
        <w:jc w:val="both"/>
      </w:pPr>
      <w:r>
        <w:rPr>
          <w:rFonts w:ascii="Courier New" w:hAnsi="Courier New" w:cs="Courier New"/>
          <w:sz w:val="20"/>
        </w:rPr>
        <w:t>│                              Качалов                Качалов К.В.        │</w:t>
      </w:r>
    </w:p>
    <w:p w:rsidR="00405E75" w:rsidRDefault="00405E75">
      <w:pPr>
        <w:spacing w:after="1" w:line="200" w:lineRule="atLeast"/>
        <w:jc w:val="both"/>
      </w:pPr>
      <w:r>
        <w:rPr>
          <w:rFonts w:ascii="Courier New" w:hAnsi="Courier New" w:cs="Courier New"/>
          <w:sz w:val="20"/>
        </w:rPr>
        <w:t>│                                                                         │</w:t>
      </w:r>
    </w:p>
    <w:p w:rsidR="00405E75" w:rsidRDefault="00405E75">
      <w:pPr>
        <w:spacing w:after="1" w:line="200" w:lineRule="atLeast"/>
        <w:jc w:val="both"/>
      </w:pPr>
      <w:r>
        <w:rPr>
          <w:rFonts w:ascii="Courier New" w:hAnsi="Courier New" w:cs="Courier New"/>
          <w:sz w:val="20"/>
        </w:rPr>
        <w:t>│   Настоящая доверенность подписана Качаловым Константином Владимировичем│</w:t>
      </w:r>
    </w:p>
    <w:p w:rsidR="00405E75" w:rsidRDefault="00405E75">
      <w:pPr>
        <w:spacing w:after="1" w:line="200" w:lineRule="atLeast"/>
        <w:jc w:val="both"/>
      </w:pPr>
      <w:r>
        <w:rPr>
          <w:rFonts w:ascii="Courier New" w:hAnsi="Courier New" w:cs="Courier New"/>
          <w:sz w:val="20"/>
        </w:rPr>
        <w:t>│в моем присутствии и удостоверена мною, генеральным директором общества с│</w:t>
      </w:r>
    </w:p>
    <w:p w:rsidR="00405E75" w:rsidRDefault="00405E75">
      <w:pPr>
        <w:spacing w:after="1" w:line="200" w:lineRule="atLeast"/>
        <w:jc w:val="both"/>
      </w:pPr>
      <w:r>
        <w:rPr>
          <w:rFonts w:ascii="Courier New" w:hAnsi="Courier New" w:cs="Courier New"/>
          <w:sz w:val="20"/>
        </w:rPr>
        <w:t>│ограниченной ответственностью "Альфа".                                   │</w:t>
      </w:r>
    </w:p>
    <w:p w:rsidR="00405E75" w:rsidRDefault="00405E75">
      <w:pPr>
        <w:spacing w:after="1" w:line="200" w:lineRule="atLeast"/>
        <w:jc w:val="both"/>
      </w:pPr>
      <w:r>
        <w:rPr>
          <w:rFonts w:ascii="Courier New" w:hAnsi="Courier New" w:cs="Courier New"/>
          <w:sz w:val="20"/>
        </w:rPr>
        <w:t>│                                                  16 ноября 2016 г.      │</w:t>
      </w:r>
    </w:p>
    <w:p w:rsidR="00405E75" w:rsidRDefault="00405E75">
      <w:pPr>
        <w:spacing w:after="1" w:line="200" w:lineRule="atLeast"/>
        <w:jc w:val="both"/>
      </w:pPr>
      <w:r>
        <w:rPr>
          <w:rFonts w:ascii="Courier New" w:hAnsi="Courier New" w:cs="Courier New"/>
          <w:sz w:val="20"/>
        </w:rPr>
        <w:t>│                                         Петров                          │</w:t>
      </w:r>
    </w:p>
    <w:p w:rsidR="00405E75" w:rsidRDefault="00405E75">
      <w:pPr>
        <w:spacing w:after="1" w:line="200" w:lineRule="atLeast"/>
        <w:jc w:val="both"/>
      </w:pPr>
      <w:r>
        <w:rPr>
          <w:rFonts w:ascii="Courier New" w:hAnsi="Courier New" w:cs="Courier New"/>
          <w:sz w:val="20"/>
        </w:rPr>
        <w:t>│   Генеральный директор ООО "Альфа"    ------------  Петров П.П.         │</w:t>
      </w:r>
    </w:p>
    <w:p w:rsidR="00405E75" w:rsidRDefault="00405E75">
      <w:pPr>
        <w:spacing w:after="1" w:line="200" w:lineRule="atLeast"/>
        <w:jc w:val="both"/>
      </w:pPr>
      <w:r>
        <w:rPr>
          <w:rFonts w:ascii="Courier New" w:hAnsi="Courier New" w:cs="Courier New"/>
          <w:sz w:val="20"/>
        </w:rPr>
        <w:t>│                                                                         │</w:t>
      </w:r>
    </w:p>
    <w:p w:rsidR="00405E75" w:rsidRDefault="00405E75">
      <w:pPr>
        <w:spacing w:after="1" w:line="200" w:lineRule="atLeast"/>
        <w:jc w:val="both"/>
      </w:pPr>
      <w:r>
        <w:rPr>
          <w:rFonts w:ascii="Courier New" w:hAnsi="Courier New" w:cs="Courier New"/>
          <w:sz w:val="20"/>
        </w:rPr>
        <w:t>│                                       Печать ООО "Альфа"                │</w:t>
      </w:r>
    </w:p>
    <w:p w:rsidR="00405E75" w:rsidRDefault="00405E75">
      <w:pPr>
        <w:spacing w:after="1" w:line="200" w:lineRule="atLeast"/>
        <w:jc w:val="both"/>
      </w:pPr>
      <w:r>
        <w:rPr>
          <w:rFonts w:ascii="Courier New" w:hAnsi="Courier New" w:cs="Courier New"/>
          <w:sz w:val="20"/>
        </w:rPr>
        <w:t>└─────────────────────────────────────────────────────────────────────────┘</w:t>
      </w:r>
    </w:p>
    <w:p w:rsidR="00405E75" w:rsidRDefault="00405E75">
      <w:pPr>
        <w:spacing w:after="1" w:line="240" w:lineRule="atLeast"/>
        <w:jc w:val="both"/>
      </w:pPr>
    </w:p>
    <w:p w:rsidR="00405E75" w:rsidRDefault="00405E75">
      <w:pPr>
        <w:spacing w:after="1" w:line="240" w:lineRule="atLeast"/>
        <w:ind w:firstLine="540"/>
        <w:jc w:val="both"/>
      </w:pPr>
      <w:r>
        <w:rPr>
          <w:rFonts w:ascii="Times New Roman" w:hAnsi="Times New Roman"/>
          <w:sz w:val="24"/>
        </w:rPr>
        <w:t xml:space="preserve">Зарплату выдавайте только тому, кто указан в доверенности. Этот человек должен предъявить паспорт и расписаться в </w:t>
      </w:r>
      <w:hyperlink r:id="rId15" w:history="1">
        <w:r>
          <w:rPr>
            <w:rFonts w:ascii="Times New Roman" w:hAnsi="Times New Roman"/>
            <w:color w:val="0000FF"/>
            <w:sz w:val="24"/>
          </w:rPr>
          <w:t>расчетно-платежной</w:t>
        </w:r>
      </w:hyperlink>
      <w:r>
        <w:rPr>
          <w:rFonts w:ascii="Times New Roman" w:hAnsi="Times New Roman"/>
          <w:sz w:val="24"/>
        </w:rPr>
        <w:t xml:space="preserve"> </w:t>
      </w:r>
      <w:hyperlink r:id="rId16" w:history="1">
        <w:r>
          <w:rPr>
            <w:rFonts w:ascii="Times New Roman" w:hAnsi="Times New Roman"/>
            <w:color w:val="0000FF"/>
            <w:sz w:val="24"/>
          </w:rPr>
          <w:t>(платежной)</w:t>
        </w:r>
      </w:hyperlink>
      <w:r>
        <w:rPr>
          <w:rFonts w:ascii="Times New Roman" w:hAnsi="Times New Roman"/>
          <w:sz w:val="24"/>
        </w:rPr>
        <w:t xml:space="preserve"> ведомости напротив фамилии работника, за которого получает зарплату. Перед подписью сделайте отметку "По доверенности", а саму доверенность либо ее </w:t>
      </w:r>
      <w:hyperlink r:id="rId17" w:history="1">
        <w:r>
          <w:rPr>
            <w:rFonts w:ascii="Times New Roman" w:hAnsi="Times New Roman"/>
            <w:color w:val="0000FF"/>
            <w:sz w:val="24"/>
          </w:rPr>
          <w:t>заверенную</w:t>
        </w:r>
      </w:hyperlink>
      <w:r>
        <w:rPr>
          <w:rFonts w:ascii="Times New Roman" w:hAnsi="Times New Roman"/>
          <w:sz w:val="24"/>
        </w:rPr>
        <w:t xml:space="preserve"> копию приложите к ведомости (</w:t>
      </w:r>
      <w:hyperlink r:id="rId18" w:history="1">
        <w:r>
          <w:rPr>
            <w:rFonts w:ascii="Times New Roman" w:hAnsi="Times New Roman"/>
            <w:color w:val="0000FF"/>
            <w:sz w:val="24"/>
          </w:rPr>
          <w:t>п. 6.1</w:t>
        </w:r>
      </w:hyperlink>
      <w:r>
        <w:rPr>
          <w:rFonts w:ascii="Times New Roman" w:hAnsi="Times New Roman"/>
          <w:sz w:val="24"/>
        </w:rPr>
        <w:t xml:space="preserve"> Указания N 3210-У).</w:t>
      </w:r>
    </w:p>
    <w:p w:rsidR="00405E75" w:rsidRDefault="00405E75">
      <w:pPr>
        <w:spacing w:after="1" w:line="240" w:lineRule="atLeast"/>
        <w:ind w:firstLine="540"/>
        <w:jc w:val="both"/>
      </w:pPr>
      <w:r>
        <w:pict>
          <v:shape id="_x0000_i1025" style="width:17.25pt;height:16.5pt" coordsize="" o:spt="100" adj="0,,0" path="" filled="f" stroked="f">
            <v:stroke joinstyle="miter"/>
            <v:imagedata r:id="rId1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rFonts w:ascii="Times New Roman" w:hAnsi="Times New Roman"/>
          <w:sz w:val="24"/>
        </w:rPr>
        <w:t xml:space="preserve"> </w:t>
      </w:r>
      <w:r>
        <w:rPr>
          <w:rFonts w:ascii="Times New Roman" w:hAnsi="Times New Roman"/>
          <w:b/>
          <w:i/>
          <w:sz w:val="24"/>
        </w:rPr>
        <w:t>Связанные вопросы</w:t>
      </w:r>
    </w:p>
    <w:p w:rsidR="00405E75" w:rsidRDefault="00405E75">
      <w:pPr>
        <w:spacing w:after="1" w:line="240" w:lineRule="atLeast"/>
        <w:ind w:firstLine="540"/>
        <w:jc w:val="both"/>
      </w:pPr>
      <w:r>
        <w:rPr>
          <w:rFonts w:ascii="Times New Roman" w:hAnsi="Times New Roman"/>
          <w:i/>
          <w:sz w:val="24"/>
        </w:rPr>
        <w:t xml:space="preserve">Как выплатить зарплату наличными из кассы? </w:t>
      </w:r>
      <w:hyperlink r:id="rId20" w:history="1">
        <w:r>
          <w:rPr>
            <w:rFonts w:ascii="Times New Roman" w:hAnsi="Times New Roman"/>
            <w:i/>
            <w:color w:val="0000FF"/>
            <w:sz w:val="24"/>
          </w:rPr>
          <w:t>&gt;&gt;&gt;</w:t>
        </w:r>
      </w:hyperlink>
    </w:p>
    <w:p w:rsidR="00405E75" w:rsidRPr="00014DB0" w:rsidRDefault="00405E75" w:rsidP="00F53D9A">
      <w:pPr>
        <w:pBdr>
          <w:top w:val="single" w:sz="12" w:space="1" w:color="auto"/>
          <w:bottom w:val="single" w:sz="12" w:space="1" w:color="auto"/>
        </w:pBdr>
        <w:spacing w:after="1" w:line="220" w:lineRule="atLeast"/>
        <w:rPr>
          <w:sz w:val="2"/>
          <w:szCs w:val="2"/>
        </w:rPr>
      </w:pPr>
    </w:p>
    <w:p w:rsidR="00405E75" w:rsidRDefault="00405E75" w:rsidP="00F53D9A">
      <w:pPr>
        <w:spacing w:after="1" w:line="220" w:lineRule="atLeast"/>
      </w:pPr>
    </w:p>
    <w:p w:rsidR="00405E75" w:rsidRPr="00F53D9A" w:rsidRDefault="00405E75" w:rsidP="00F53D9A">
      <w:pPr>
        <w:spacing w:after="1" w:line="220" w:lineRule="atLeast"/>
        <w:rPr>
          <w:rFonts w:ascii="Times New Roman" w:hAnsi="Times New Roman"/>
          <w:sz w:val="24"/>
          <w:szCs w:val="24"/>
        </w:rPr>
      </w:pPr>
      <w:hyperlink r:id="rId21" w:history="1">
        <w:r w:rsidRPr="00F53D9A">
          <w:rPr>
            <w:rFonts w:ascii="Times New Roman" w:hAnsi="Times New Roman"/>
            <w:i/>
            <w:color w:val="0000FF"/>
            <w:sz w:val="24"/>
            <w:szCs w:val="24"/>
          </w:rPr>
          <w:br/>
          <w:t>"Доверенности: новые требования законодательства, образцы документов" (Тихомиров М.Ю.) ("Издательство Тихомирова М.Ю.", 2015) {КонсультантПлюс}</w:t>
        </w:r>
      </w:hyperlink>
      <w:r w:rsidRPr="00F53D9A">
        <w:rPr>
          <w:rFonts w:ascii="Times New Roman" w:hAnsi="Times New Roman"/>
          <w:sz w:val="24"/>
          <w:szCs w:val="24"/>
        </w:rPr>
        <w:br/>
      </w:r>
    </w:p>
    <w:p w:rsidR="00405E75" w:rsidRPr="00F53D9A" w:rsidRDefault="00405E75">
      <w:pPr>
        <w:spacing w:after="1" w:line="220" w:lineRule="atLeast"/>
        <w:ind w:firstLine="540"/>
        <w:jc w:val="both"/>
        <w:rPr>
          <w:rFonts w:ascii="Times New Roman" w:hAnsi="Times New Roman"/>
          <w:sz w:val="24"/>
          <w:szCs w:val="24"/>
        </w:rPr>
      </w:pPr>
      <w:r w:rsidRPr="007F5753">
        <w:rPr>
          <w:rFonts w:ascii="Times New Roman" w:hAnsi="Times New Roman"/>
          <w:sz w:val="24"/>
          <w:szCs w:val="24"/>
          <w:highlight w:val="yellow"/>
        </w:rPr>
        <w:t xml:space="preserve">….Доверенности, указанные в </w:t>
      </w:r>
      <w:hyperlink r:id="rId22" w:history="1">
        <w:r w:rsidRPr="007F5753">
          <w:rPr>
            <w:rFonts w:ascii="Times New Roman" w:hAnsi="Times New Roman"/>
            <w:color w:val="0000FF"/>
            <w:sz w:val="24"/>
            <w:szCs w:val="24"/>
            <w:highlight w:val="yellow"/>
          </w:rPr>
          <w:t>п. 3 ст. 185.1</w:t>
        </w:r>
      </w:hyperlink>
      <w:r w:rsidRPr="007F5753">
        <w:rPr>
          <w:rFonts w:ascii="Times New Roman" w:hAnsi="Times New Roman"/>
          <w:sz w:val="24"/>
          <w:szCs w:val="24"/>
          <w:highlight w:val="yellow"/>
        </w:rPr>
        <w:t xml:space="preserve"> ГК РФ, оформляются письменно и могут быть удостоверены в установленном в данном пункте особом порядке - соответствующими организациями или лицами, управомоченными действовать от имени этих организаций.</w:t>
      </w:r>
    </w:p>
    <w:p w:rsidR="00405E75" w:rsidRPr="00F53D9A" w:rsidRDefault="00405E75">
      <w:pPr>
        <w:spacing w:after="1" w:line="220" w:lineRule="atLeast"/>
        <w:ind w:firstLine="540"/>
        <w:jc w:val="both"/>
        <w:rPr>
          <w:rFonts w:ascii="Times New Roman" w:hAnsi="Times New Roman"/>
          <w:sz w:val="24"/>
          <w:szCs w:val="24"/>
        </w:rPr>
      </w:pPr>
      <w:r w:rsidRPr="007F5753">
        <w:rPr>
          <w:rFonts w:ascii="Times New Roman" w:hAnsi="Times New Roman"/>
          <w:sz w:val="24"/>
          <w:szCs w:val="24"/>
          <w:highlight w:val="yellow"/>
        </w:rPr>
        <w:t>Так, доверенность на получение заработной платы и иных платежей, связанных с трудовыми отношениями,</w:t>
      </w:r>
      <w:r w:rsidRPr="00F53D9A">
        <w:rPr>
          <w:rFonts w:ascii="Times New Roman" w:hAnsi="Times New Roman"/>
          <w:sz w:val="24"/>
          <w:szCs w:val="24"/>
        </w:rPr>
        <w:t xml:space="preserve">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w:t>
      </w:r>
      <w:r w:rsidRPr="007F5753">
        <w:rPr>
          <w:rFonts w:ascii="Times New Roman" w:hAnsi="Times New Roman"/>
          <w:sz w:val="24"/>
          <w:szCs w:val="24"/>
          <w:highlight w:val="yellow"/>
        </w:rPr>
        <w:t>может быть удостоверена организацией, в которой доверитель работает</w:t>
      </w:r>
      <w:r w:rsidRPr="00F53D9A">
        <w:rPr>
          <w:rFonts w:ascii="Times New Roman" w:hAnsi="Times New Roman"/>
          <w:sz w:val="24"/>
          <w:szCs w:val="24"/>
        </w:rPr>
        <w:t xml:space="preserve">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05E75" w:rsidRPr="00F53D9A" w:rsidRDefault="00405E75">
      <w:pPr>
        <w:spacing w:after="1" w:line="220" w:lineRule="atLeast"/>
        <w:ind w:firstLine="540"/>
        <w:jc w:val="both"/>
        <w:rPr>
          <w:rFonts w:ascii="Times New Roman" w:hAnsi="Times New Roman"/>
          <w:sz w:val="24"/>
          <w:szCs w:val="24"/>
        </w:rPr>
      </w:pPr>
      <w:r w:rsidRPr="007F5753">
        <w:rPr>
          <w:rFonts w:ascii="Times New Roman" w:hAnsi="Times New Roman"/>
          <w:sz w:val="24"/>
          <w:szCs w:val="24"/>
          <w:highlight w:val="yellow"/>
        </w:rPr>
        <w:t>Каждая доверенность должна содержать подпись лица, выдавшего доверенность (представляемого). Доверенность, выданная гражданином, должна быть им же и подписана.</w:t>
      </w:r>
    </w:p>
    <w:p w:rsidR="00405E75" w:rsidRPr="00F53D9A" w:rsidRDefault="00405E75">
      <w:pPr>
        <w:spacing w:after="1" w:line="220" w:lineRule="atLeast"/>
        <w:ind w:firstLine="540"/>
        <w:jc w:val="both"/>
        <w:rPr>
          <w:rFonts w:ascii="Times New Roman" w:hAnsi="Times New Roman"/>
          <w:sz w:val="24"/>
          <w:szCs w:val="24"/>
        </w:rPr>
      </w:pPr>
      <w:r w:rsidRPr="00F53D9A">
        <w:rPr>
          <w:rFonts w:ascii="Times New Roman" w:hAnsi="Times New Roman"/>
          <w:sz w:val="24"/>
          <w:szCs w:val="24"/>
        </w:rPr>
        <w:t xml:space="preserve">В соответствии с </w:t>
      </w:r>
      <w:hyperlink r:id="rId23" w:history="1">
        <w:r w:rsidRPr="00F53D9A">
          <w:rPr>
            <w:rFonts w:ascii="Times New Roman" w:hAnsi="Times New Roman"/>
            <w:color w:val="0000FF"/>
            <w:sz w:val="24"/>
            <w:szCs w:val="24"/>
          </w:rPr>
          <w:t>п. 4 ст. 185.1</w:t>
        </w:r>
      </w:hyperlink>
      <w:r w:rsidRPr="00F53D9A">
        <w:rPr>
          <w:rFonts w:ascii="Times New Roman" w:hAnsi="Times New Roman"/>
          <w:sz w:val="24"/>
          <w:szCs w:val="24"/>
        </w:rPr>
        <w:t xml:space="preserve"> ГК РФ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Данная норма содержалась в </w:t>
      </w:r>
      <w:hyperlink r:id="rId24" w:history="1">
        <w:r w:rsidRPr="00F53D9A">
          <w:rPr>
            <w:rFonts w:ascii="Times New Roman" w:hAnsi="Times New Roman"/>
            <w:color w:val="0000FF"/>
            <w:sz w:val="24"/>
            <w:szCs w:val="24"/>
          </w:rPr>
          <w:t>п. 5 ст. 185</w:t>
        </w:r>
      </w:hyperlink>
      <w:r w:rsidRPr="00F53D9A">
        <w:rPr>
          <w:rFonts w:ascii="Times New Roman" w:hAnsi="Times New Roman"/>
          <w:sz w:val="24"/>
          <w:szCs w:val="24"/>
        </w:rPr>
        <w:t xml:space="preserve"> ГК РФ (в прежней редакции).</w:t>
      </w:r>
    </w:p>
    <w:p w:rsidR="00405E75" w:rsidRPr="00F53D9A" w:rsidRDefault="00405E75">
      <w:pPr>
        <w:spacing w:after="1" w:line="220" w:lineRule="atLeast"/>
        <w:ind w:firstLine="540"/>
        <w:jc w:val="both"/>
        <w:rPr>
          <w:rFonts w:ascii="Times New Roman" w:hAnsi="Times New Roman"/>
          <w:sz w:val="24"/>
          <w:szCs w:val="24"/>
        </w:rPr>
      </w:pPr>
      <w:r w:rsidRPr="00F53D9A">
        <w:rPr>
          <w:rFonts w:ascii="Times New Roman" w:hAnsi="Times New Roman"/>
          <w:sz w:val="24"/>
          <w:szCs w:val="24"/>
        </w:rPr>
        <w:t>Новеллы, связанные с оформлением доверенностей от имени юридических лиц, сводятся к следующему:</w:t>
      </w:r>
    </w:p>
    <w:p w:rsidR="00405E75" w:rsidRPr="00F53D9A" w:rsidRDefault="00405E75">
      <w:pPr>
        <w:spacing w:after="1" w:line="220" w:lineRule="atLeast"/>
        <w:ind w:firstLine="540"/>
        <w:jc w:val="both"/>
        <w:rPr>
          <w:rFonts w:ascii="Times New Roman" w:hAnsi="Times New Roman"/>
          <w:sz w:val="24"/>
          <w:szCs w:val="24"/>
        </w:rPr>
      </w:pPr>
      <w:r w:rsidRPr="00F53D9A">
        <w:rPr>
          <w:rFonts w:ascii="Times New Roman" w:hAnsi="Times New Roman"/>
          <w:sz w:val="24"/>
          <w:szCs w:val="24"/>
        </w:rPr>
        <w:t xml:space="preserve">а) в настоящее время </w:t>
      </w:r>
      <w:hyperlink r:id="rId25" w:history="1">
        <w:r w:rsidRPr="00F53D9A">
          <w:rPr>
            <w:rFonts w:ascii="Times New Roman" w:hAnsi="Times New Roman"/>
            <w:color w:val="0000FF"/>
            <w:sz w:val="24"/>
            <w:szCs w:val="24"/>
          </w:rPr>
          <w:t>ГК</w:t>
        </w:r>
      </w:hyperlink>
      <w:r w:rsidRPr="00F53D9A">
        <w:rPr>
          <w:rFonts w:ascii="Times New Roman" w:hAnsi="Times New Roman"/>
          <w:sz w:val="24"/>
          <w:szCs w:val="24"/>
        </w:rPr>
        <w:t xml:space="preserve"> РФ не требует наличие на доверенности оттиска печати организации, выдавшей доверенность; достаточно подписи его руководителя или иного уполномоченного лица;</w:t>
      </w:r>
    </w:p>
    <w:p w:rsidR="00405E75" w:rsidRPr="00F53D9A" w:rsidRDefault="00405E75">
      <w:pPr>
        <w:spacing w:after="1" w:line="220" w:lineRule="atLeast"/>
        <w:ind w:firstLine="540"/>
        <w:jc w:val="both"/>
        <w:rPr>
          <w:rFonts w:ascii="Times New Roman" w:hAnsi="Times New Roman"/>
          <w:sz w:val="24"/>
          <w:szCs w:val="24"/>
        </w:rPr>
      </w:pPr>
      <w:r w:rsidRPr="00F53D9A">
        <w:rPr>
          <w:rFonts w:ascii="Times New Roman" w:hAnsi="Times New Roman"/>
          <w:sz w:val="24"/>
          <w:szCs w:val="24"/>
        </w:rPr>
        <w:t xml:space="preserve">б) Федеральным </w:t>
      </w:r>
      <w:hyperlink r:id="rId26" w:history="1">
        <w:r w:rsidRPr="00F53D9A">
          <w:rPr>
            <w:rFonts w:ascii="Times New Roman" w:hAnsi="Times New Roman"/>
            <w:color w:val="0000FF"/>
            <w:sz w:val="24"/>
            <w:szCs w:val="24"/>
          </w:rPr>
          <w:t>законом</w:t>
        </w:r>
      </w:hyperlink>
      <w:r w:rsidRPr="00F53D9A">
        <w:rPr>
          <w:rFonts w:ascii="Times New Roman" w:hAnsi="Times New Roman"/>
          <w:sz w:val="24"/>
          <w:szCs w:val="24"/>
        </w:rPr>
        <w:t xml:space="preserve"> от 07.05.2013 N 100-ФЗ не воспроизведено правило </w:t>
      </w:r>
      <w:hyperlink r:id="rId27" w:history="1">
        <w:r w:rsidRPr="00F53D9A">
          <w:rPr>
            <w:rFonts w:ascii="Times New Roman" w:hAnsi="Times New Roman"/>
            <w:color w:val="0000FF"/>
            <w:sz w:val="24"/>
            <w:szCs w:val="24"/>
          </w:rPr>
          <w:t>второго абзаца п. 5 ст. 185</w:t>
        </w:r>
      </w:hyperlink>
      <w:r w:rsidRPr="00F53D9A">
        <w:rPr>
          <w:rFonts w:ascii="Times New Roman" w:hAnsi="Times New Roman"/>
          <w:sz w:val="24"/>
          <w:szCs w:val="24"/>
        </w:rPr>
        <w:t xml:space="preserve"> ГК РФ (в прежней редакции), согласно которому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405E75" w:rsidRPr="00F53D9A" w:rsidRDefault="00405E75">
      <w:pPr>
        <w:spacing w:after="1" w:line="220" w:lineRule="atLeast"/>
        <w:ind w:firstLine="540"/>
        <w:jc w:val="both"/>
        <w:rPr>
          <w:rFonts w:ascii="Times New Roman" w:hAnsi="Times New Roman"/>
          <w:sz w:val="24"/>
          <w:szCs w:val="24"/>
        </w:rPr>
      </w:pPr>
      <w:r w:rsidRPr="00F53D9A">
        <w:rPr>
          <w:rFonts w:ascii="Times New Roman" w:hAnsi="Times New Roman"/>
          <w:sz w:val="24"/>
          <w:szCs w:val="24"/>
        </w:rPr>
        <w:t xml:space="preserve">Таким образом, в настоящее время доверенности от имени юридических лиц должны оформляться по общим правилам </w:t>
      </w:r>
      <w:hyperlink r:id="rId28" w:history="1">
        <w:r w:rsidRPr="00F53D9A">
          <w:rPr>
            <w:rFonts w:ascii="Times New Roman" w:hAnsi="Times New Roman"/>
            <w:color w:val="0000FF"/>
            <w:sz w:val="24"/>
            <w:szCs w:val="24"/>
          </w:rPr>
          <w:t>п. 4 ст. 185.1</w:t>
        </w:r>
      </w:hyperlink>
      <w:r w:rsidRPr="00F53D9A">
        <w:rPr>
          <w:rFonts w:ascii="Times New Roman" w:hAnsi="Times New Roman"/>
          <w:sz w:val="24"/>
          <w:szCs w:val="24"/>
        </w:rPr>
        <w:t xml:space="preserve"> ГК РФ независимо от формы собственности, на которой основано юридическое лицо, а также от содержания полномочий представителя.</w:t>
      </w:r>
    </w:p>
    <w:p w:rsidR="00405E75" w:rsidRPr="00F53D9A" w:rsidRDefault="00405E75">
      <w:pPr>
        <w:spacing w:after="1" w:line="220" w:lineRule="atLeast"/>
        <w:ind w:firstLine="540"/>
        <w:jc w:val="both"/>
        <w:rPr>
          <w:rFonts w:ascii="Times New Roman" w:hAnsi="Times New Roman"/>
          <w:sz w:val="24"/>
          <w:szCs w:val="24"/>
        </w:rPr>
      </w:pPr>
      <w:r w:rsidRPr="00F53D9A">
        <w:rPr>
          <w:rFonts w:ascii="Times New Roman" w:hAnsi="Times New Roman"/>
          <w:sz w:val="24"/>
          <w:szCs w:val="24"/>
        </w:rPr>
        <w:t xml:space="preserve">При этом следует иметь в виду, что в отношении оформления отдельных видов доверенностей, выданных юридическими лицами, сохранили свое действие правила, которые применялись прежде. Например, доверенность от имени юридического лица на представительство в судах общей юрисдикции и арбитражных судах выдается за подписью руководителя организации или иного уполномоченного на это ее учредительными документами лица, скрепленной печатью этой организации (см. </w:t>
      </w:r>
      <w:hyperlink r:id="rId29" w:history="1">
        <w:r w:rsidRPr="00F53D9A">
          <w:rPr>
            <w:rFonts w:ascii="Times New Roman" w:hAnsi="Times New Roman"/>
            <w:color w:val="0000FF"/>
            <w:sz w:val="24"/>
            <w:szCs w:val="24"/>
          </w:rPr>
          <w:t>ч. 3 ст. 53</w:t>
        </w:r>
      </w:hyperlink>
      <w:r w:rsidRPr="00F53D9A">
        <w:rPr>
          <w:rFonts w:ascii="Times New Roman" w:hAnsi="Times New Roman"/>
          <w:sz w:val="24"/>
          <w:szCs w:val="24"/>
        </w:rPr>
        <w:t xml:space="preserve"> ГПК РФ, </w:t>
      </w:r>
      <w:hyperlink r:id="rId30" w:history="1">
        <w:r w:rsidRPr="00F53D9A">
          <w:rPr>
            <w:rFonts w:ascii="Times New Roman" w:hAnsi="Times New Roman"/>
            <w:color w:val="0000FF"/>
            <w:sz w:val="24"/>
            <w:szCs w:val="24"/>
          </w:rPr>
          <w:t>ч. 5 ст. 61</w:t>
        </w:r>
      </w:hyperlink>
      <w:r w:rsidRPr="00F53D9A">
        <w:rPr>
          <w:rFonts w:ascii="Times New Roman" w:hAnsi="Times New Roman"/>
          <w:sz w:val="24"/>
          <w:szCs w:val="24"/>
        </w:rPr>
        <w:t xml:space="preserve"> АПК РФ). Представляется, что упомянутые нормы процессуального законодательства являются специальными нормами по отношению к общей норме </w:t>
      </w:r>
      <w:hyperlink r:id="rId31" w:history="1">
        <w:r w:rsidRPr="00F53D9A">
          <w:rPr>
            <w:rFonts w:ascii="Times New Roman" w:hAnsi="Times New Roman"/>
            <w:color w:val="0000FF"/>
            <w:sz w:val="24"/>
            <w:szCs w:val="24"/>
          </w:rPr>
          <w:t>п. 4 ст. 185.1</w:t>
        </w:r>
      </w:hyperlink>
      <w:r w:rsidRPr="00F53D9A">
        <w:rPr>
          <w:rFonts w:ascii="Times New Roman" w:hAnsi="Times New Roman"/>
          <w:sz w:val="24"/>
          <w:szCs w:val="24"/>
        </w:rPr>
        <w:t xml:space="preserve"> ГК РФ</w:t>
      </w:r>
      <w:r>
        <w:rPr>
          <w:rFonts w:ascii="Times New Roman" w:hAnsi="Times New Roman"/>
          <w:sz w:val="24"/>
          <w:szCs w:val="24"/>
        </w:rPr>
        <w:t>….</w:t>
      </w:r>
    </w:p>
    <w:p w:rsidR="00405E75" w:rsidRPr="00014DB0" w:rsidRDefault="00405E75" w:rsidP="00F53D9A">
      <w:pPr>
        <w:pBdr>
          <w:top w:val="single" w:sz="12" w:space="1" w:color="auto"/>
          <w:bottom w:val="single" w:sz="12" w:space="1" w:color="auto"/>
        </w:pBdr>
        <w:spacing w:after="1" w:line="220" w:lineRule="atLeast"/>
        <w:rPr>
          <w:sz w:val="2"/>
          <w:szCs w:val="2"/>
        </w:rPr>
      </w:pPr>
    </w:p>
    <w:p w:rsidR="00405E75" w:rsidRDefault="00405E75" w:rsidP="00F53D9A">
      <w:pPr>
        <w:spacing w:after="1" w:line="220" w:lineRule="atLeast"/>
        <w:rPr>
          <w:rFonts w:ascii="Times New Roman" w:hAnsi="Times New Roman"/>
          <w:sz w:val="24"/>
          <w:szCs w:val="24"/>
        </w:rPr>
      </w:pPr>
      <w:hyperlink r:id="rId32" w:history="1">
        <w:r w:rsidRPr="00F53D9A">
          <w:rPr>
            <w:rFonts w:ascii="Times New Roman" w:hAnsi="Times New Roman"/>
            <w:i/>
            <w:color w:val="0000FF"/>
            <w:sz w:val="24"/>
            <w:szCs w:val="24"/>
          </w:rPr>
          <w:br/>
          <w:t>Статья: Учет кассовых операций (Никуленкова Ю.) ("Бюджетные организации: бухгалтерский учет и налогообложение", 2005, N 11) {КонсультантПлюс}</w:t>
        </w:r>
      </w:hyperlink>
      <w:r w:rsidRPr="00F53D9A">
        <w:rPr>
          <w:rFonts w:ascii="Times New Roman" w:hAnsi="Times New Roman"/>
          <w:sz w:val="24"/>
          <w:szCs w:val="24"/>
        </w:rPr>
        <w:br/>
      </w:r>
    </w:p>
    <w:p w:rsidR="00405E75" w:rsidRPr="00F53D9A" w:rsidRDefault="00405E75">
      <w:pPr>
        <w:spacing w:after="1" w:line="220" w:lineRule="atLeast"/>
        <w:ind w:firstLine="540"/>
        <w:jc w:val="both"/>
        <w:rPr>
          <w:rFonts w:ascii="Times New Roman" w:hAnsi="Times New Roman"/>
          <w:sz w:val="24"/>
          <w:szCs w:val="24"/>
        </w:rPr>
      </w:pPr>
      <w:r>
        <w:rPr>
          <w:rFonts w:ascii="Times New Roman" w:hAnsi="Times New Roman"/>
          <w:sz w:val="24"/>
          <w:szCs w:val="24"/>
        </w:rPr>
        <w:t>…</w:t>
      </w:r>
      <w:r w:rsidRPr="00F53D9A">
        <w:rPr>
          <w:rFonts w:ascii="Times New Roman" w:hAnsi="Times New Roman"/>
          <w:sz w:val="24"/>
          <w:szCs w:val="24"/>
        </w:rPr>
        <w:t xml:space="preserve">5. </w:t>
      </w:r>
      <w:r w:rsidRPr="007F5753">
        <w:rPr>
          <w:rFonts w:ascii="Times New Roman" w:hAnsi="Times New Roman"/>
          <w:sz w:val="24"/>
          <w:szCs w:val="24"/>
          <w:highlight w:val="yellow"/>
        </w:rPr>
        <w:t>Доверенность.</w:t>
      </w:r>
    </w:p>
    <w:p w:rsidR="00405E75" w:rsidRPr="00F53D9A" w:rsidRDefault="00405E75">
      <w:pPr>
        <w:spacing w:after="1" w:line="220" w:lineRule="atLeast"/>
        <w:ind w:firstLine="540"/>
        <w:jc w:val="both"/>
        <w:rPr>
          <w:rFonts w:ascii="Times New Roman" w:hAnsi="Times New Roman"/>
          <w:sz w:val="24"/>
          <w:szCs w:val="24"/>
        </w:rPr>
      </w:pPr>
      <w:r w:rsidRPr="007F5753">
        <w:rPr>
          <w:rFonts w:ascii="Times New Roman" w:hAnsi="Times New Roman"/>
          <w:sz w:val="24"/>
          <w:szCs w:val="24"/>
          <w:highlight w:val="yellow"/>
        </w:rPr>
        <w:t xml:space="preserve">Пунктом 16 </w:t>
      </w:r>
      <w:hyperlink r:id="rId33" w:history="1">
        <w:r w:rsidRPr="007F5753">
          <w:rPr>
            <w:rFonts w:ascii="Times New Roman" w:hAnsi="Times New Roman"/>
            <w:color w:val="0000FF"/>
            <w:sz w:val="24"/>
            <w:szCs w:val="24"/>
            <w:highlight w:val="yellow"/>
          </w:rPr>
          <w:t>Порядка</w:t>
        </w:r>
      </w:hyperlink>
      <w:r w:rsidRPr="007F5753">
        <w:rPr>
          <w:rFonts w:ascii="Times New Roman" w:hAnsi="Times New Roman"/>
          <w:sz w:val="24"/>
          <w:szCs w:val="24"/>
          <w:highlight w:val="yellow"/>
        </w:rPr>
        <w:t xml:space="preserve"> ведения кассовых операций разрешено использовать доверенность в случае получения денег не получателем, а иным лицом, которому доверено получение денег. В этом случае в тексте ордера после фамилии, имени и отчества получателя бухгалтер указывает фамилию, имя, отчество лица, фактически получающего деньги.</w:t>
      </w:r>
      <w:r w:rsidRPr="00F53D9A">
        <w:rPr>
          <w:rFonts w:ascii="Times New Roman" w:hAnsi="Times New Roman"/>
          <w:sz w:val="24"/>
          <w:szCs w:val="24"/>
        </w:rPr>
        <w:t xml:space="preserve"> </w:t>
      </w:r>
      <w:r w:rsidRPr="007F5753">
        <w:rPr>
          <w:rFonts w:ascii="Times New Roman" w:hAnsi="Times New Roman"/>
          <w:sz w:val="24"/>
          <w:szCs w:val="24"/>
          <w:highlight w:val="yellow"/>
        </w:rPr>
        <w:t>Если деньги выдаются по ведомости, то кассир делает надпись "По доверенности". Доверенность остается у него как приложение к расходному кассовому ордеру. При этом при подготовке расходного ордера автоматизированным способом возникает ситуация, когда в строке "Приложение" все реквизиты и названия документов напечатаны, а слова "Доверенность от "___" ____2005 года" вписаны от руки. Кроме этого, необходимо строго контролировать сроки действия доверенности.</w:t>
      </w:r>
    </w:p>
    <w:p w:rsidR="00405E75" w:rsidRPr="00F53D9A" w:rsidRDefault="00405E75">
      <w:pPr>
        <w:spacing w:after="1" w:line="220" w:lineRule="atLeast"/>
        <w:ind w:firstLine="540"/>
        <w:jc w:val="both"/>
        <w:rPr>
          <w:rFonts w:ascii="Times New Roman" w:hAnsi="Times New Roman"/>
          <w:sz w:val="24"/>
          <w:szCs w:val="24"/>
        </w:rPr>
      </w:pPr>
      <w:r w:rsidRPr="007F5753">
        <w:rPr>
          <w:rFonts w:ascii="Times New Roman" w:hAnsi="Times New Roman"/>
          <w:sz w:val="24"/>
          <w:szCs w:val="24"/>
          <w:highlight w:val="yellow"/>
        </w:rPr>
        <w:t xml:space="preserve">Утвержденной формы доверенности на сегодняшний день нет. Используя положения </w:t>
      </w:r>
      <w:hyperlink r:id="rId34" w:history="1">
        <w:r w:rsidRPr="007F5753">
          <w:rPr>
            <w:rFonts w:ascii="Times New Roman" w:hAnsi="Times New Roman"/>
            <w:color w:val="0000FF"/>
            <w:sz w:val="24"/>
            <w:szCs w:val="24"/>
            <w:highlight w:val="yellow"/>
          </w:rPr>
          <w:t>ГК</w:t>
        </w:r>
      </w:hyperlink>
      <w:r w:rsidRPr="007F5753">
        <w:rPr>
          <w:rFonts w:ascii="Times New Roman" w:hAnsi="Times New Roman"/>
          <w:sz w:val="24"/>
          <w:szCs w:val="24"/>
          <w:highlight w:val="yellow"/>
        </w:rPr>
        <w:t xml:space="preserve"> РФ, можно порекомендовать следующий ее образец:</w:t>
      </w:r>
    </w:p>
    <w:p w:rsidR="00405E75" w:rsidRPr="00F53D9A" w:rsidRDefault="00405E75" w:rsidP="00BA65CC">
      <w:pPr>
        <w:spacing w:after="1" w:line="200" w:lineRule="atLeast"/>
        <w:jc w:val="both"/>
        <w:rPr>
          <w:rFonts w:ascii="Times New Roman" w:hAnsi="Times New Roman"/>
          <w:sz w:val="24"/>
          <w:szCs w:val="24"/>
        </w:rPr>
      </w:pPr>
      <w:r w:rsidRPr="00F53D9A">
        <w:rPr>
          <w:rFonts w:ascii="Times New Roman" w:hAnsi="Times New Roman"/>
          <w:sz w:val="24"/>
          <w:szCs w:val="24"/>
        </w:rPr>
        <w:t xml:space="preserve">          </w:t>
      </w:r>
      <w:r w:rsidRPr="007F5753">
        <w:rPr>
          <w:rFonts w:ascii="Times New Roman" w:hAnsi="Times New Roman"/>
          <w:sz w:val="24"/>
          <w:szCs w:val="24"/>
          <w:highlight w:val="yellow"/>
        </w:rPr>
        <w:t xml:space="preserve">В соответствии с п. 4 ст. 185 </w:t>
      </w:r>
      <w:hyperlink r:id="rId35" w:history="1">
        <w:r w:rsidRPr="007F5753">
          <w:rPr>
            <w:rFonts w:ascii="Times New Roman" w:hAnsi="Times New Roman"/>
            <w:color w:val="0000FF"/>
            <w:sz w:val="24"/>
            <w:szCs w:val="24"/>
            <w:highlight w:val="yellow"/>
          </w:rPr>
          <w:t>ГК</w:t>
        </w:r>
      </w:hyperlink>
      <w:r w:rsidRPr="007F5753">
        <w:rPr>
          <w:rFonts w:ascii="Times New Roman" w:hAnsi="Times New Roman"/>
          <w:sz w:val="24"/>
          <w:szCs w:val="24"/>
          <w:highlight w:val="yellow"/>
        </w:rPr>
        <w:t xml:space="preserve"> РФ данная доверенность может быть удостоверена нотариально или организацией, в которой работает доверитель.</w:t>
      </w:r>
    </w:p>
    <w:p w:rsidR="00405E75" w:rsidRPr="00F53D9A" w:rsidRDefault="00405E75">
      <w:pPr>
        <w:spacing w:after="1" w:line="220" w:lineRule="atLeast"/>
        <w:ind w:firstLine="540"/>
        <w:jc w:val="both"/>
        <w:rPr>
          <w:rFonts w:ascii="Times New Roman" w:hAnsi="Times New Roman"/>
          <w:sz w:val="24"/>
          <w:szCs w:val="24"/>
        </w:rPr>
      </w:pPr>
      <w:r w:rsidRPr="00F53D9A">
        <w:rPr>
          <w:rFonts w:ascii="Times New Roman" w:hAnsi="Times New Roman"/>
          <w:sz w:val="24"/>
          <w:szCs w:val="24"/>
        </w:rPr>
        <w:t xml:space="preserve">Пунктом 94 </w:t>
      </w:r>
      <w:hyperlink r:id="rId36" w:history="1">
        <w:r w:rsidRPr="00F53D9A">
          <w:rPr>
            <w:rFonts w:ascii="Times New Roman" w:hAnsi="Times New Roman"/>
            <w:color w:val="0000FF"/>
            <w:sz w:val="24"/>
            <w:szCs w:val="24"/>
          </w:rPr>
          <w:t>Инструкции</w:t>
        </w:r>
      </w:hyperlink>
      <w:r w:rsidRPr="00F53D9A">
        <w:rPr>
          <w:rFonts w:ascii="Times New Roman" w:hAnsi="Times New Roman"/>
          <w:sz w:val="24"/>
          <w:szCs w:val="24"/>
        </w:rPr>
        <w:t xml:space="preserve"> N 70н предусмотрено использование при оформлении кассовых операций и таких форм первичной документации, как квитанция </w:t>
      </w:r>
      <w:hyperlink r:id="rId37" w:history="1">
        <w:r w:rsidRPr="00F53D9A">
          <w:rPr>
            <w:rFonts w:ascii="Times New Roman" w:hAnsi="Times New Roman"/>
            <w:color w:val="0000FF"/>
            <w:sz w:val="24"/>
            <w:szCs w:val="24"/>
          </w:rPr>
          <w:t>ф. 0504510,</w:t>
        </w:r>
      </w:hyperlink>
      <w:r w:rsidRPr="00F53D9A">
        <w:rPr>
          <w:rFonts w:ascii="Times New Roman" w:hAnsi="Times New Roman"/>
          <w:sz w:val="24"/>
          <w:szCs w:val="24"/>
        </w:rPr>
        <w:t xml:space="preserve"> ведомость на выдачу денег из кассы подотчетным лицам </w:t>
      </w:r>
      <w:hyperlink r:id="rId38" w:history="1">
        <w:r w:rsidRPr="00F53D9A">
          <w:rPr>
            <w:rFonts w:ascii="Times New Roman" w:hAnsi="Times New Roman"/>
            <w:color w:val="0000FF"/>
            <w:sz w:val="24"/>
            <w:szCs w:val="24"/>
          </w:rPr>
          <w:t>ф. 0504501,</w:t>
        </w:r>
      </w:hyperlink>
      <w:r w:rsidRPr="00F53D9A">
        <w:rPr>
          <w:rFonts w:ascii="Times New Roman" w:hAnsi="Times New Roman"/>
          <w:sz w:val="24"/>
          <w:szCs w:val="24"/>
        </w:rPr>
        <w:t xml:space="preserve"> книга учета выданных раздатчикам денег и реестр депонированных сумм</w:t>
      </w:r>
      <w:r>
        <w:rPr>
          <w:rFonts w:ascii="Times New Roman" w:hAnsi="Times New Roman"/>
          <w:sz w:val="24"/>
          <w:szCs w:val="24"/>
        </w:rPr>
        <w:t>….</w:t>
      </w:r>
    </w:p>
    <w:p w:rsidR="00405E75" w:rsidRPr="00014DB0" w:rsidRDefault="00405E75" w:rsidP="007F5753">
      <w:pPr>
        <w:pStyle w:val="ConsPlusNormal"/>
        <w:pBdr>
          <w:top w:val="single" w:sz="12" w:space="1" w:color="auto"/>
          <w:bottom w:val="single" w:sz="12" w:space="1" w:color="auto"/>
        </w:pBdr>
        <w:rPr>
          <w:sz w:val="2"/>
          <w:szCs w:val="2"/>
        </w:rPr>
      </w:pPr>
    </w:p>
    <w:p w:rsidR="00405E75" w:rsidRDefault="00405E75" w:rsidP="007F5753">
      <w:pPr>
        <w:pStyle w:val="ConsPlusNormal"/>
      </w:pPr>
    </w:p>
    <w:p w:rsidR="00405E75" w:rsidRPr="00F53D9A" w:rsidRDefault="00405E75" w:rsidP="007F5753">
      <w:pPr>
        <w:pStyle w:val="ConsPlusNormal"/>
        <w:rPr>
          <w:rFonts w:ascii="Times New Roman" w:hAnsi="Times New Roman" w:cs="Times New Roman"/>
          <w:sz w:val="24"/>
          <w:szCs w:val="24"/>
        </w:rPr>
      </w:pPr>
      <w:hyperlink r:id="rId39" w:history="1">
        <w:r w:rsidRPr="00F53D9A">
          <w:rPr>
            <w:rFonts w:ascii="Times New Roman" w:hAnsi="Times New Roman" w:cs="Times New Roman"/>
            <w:i/>
            <w:color w:val="0000FF"/>
            <w:sz w:val="24"/>
            <w:szCs w:val="24"/>
          </w:rPr>
          <w:br/>
          <w:t>{Вопрос: ...В трудовом и коллективном договорах указано, что зарплата перечисляется на банковский счет работника по зарплатному проекту. Работник подал письменное заявление о перечислении его зарплаты третьему лицу (благотворительной организации). Обязана ли организация это делать? (Консультация эксперта, 2016) {КонсультантПлюс}}</w:t>
        </w:r>
      </w:hyperlink>
      <w:r w:rsidRPr="00F53D9A">
        <w:rPr>
          <w:rFonts w:ascii="Times New Roman" w:hAnsi="Times New Roman" w:cs="Times New Roman"/>
          <w:sz w:val="24"/>
          <w:szCs w:val="24"/>
        </w:rPr>
        <w:br/>
      </w:r>
    </w:p>
    <w:p w:rsidR="00405E75" w:rsidRPr="00F53D9A" w:rsidRDefault="00405E75" w:rsidP="007F5753">
      <w:pPr>
        <w:pStyle w:val="ConsPlusNormal"/>
        <w:ind w:firstLine="540"/>
        <w:jc w:val="both"/>
        <w:rPr>
          <w:rFonts w:ascii="Times New Roman" w:hAnsi="Times New Roman" w:cs="Times New Roman"/>
          <w:sz w:val="24"/>
          <w:szCs w:val="24"/>
        </w:rPr>
      </w:pPr>
      <w:r w:rsidRPr="00F53D9A">
        <w:rPr>
          <w:rFonts w:ascii="Times New Roman" w:hAnsi="Times New Roman" w:cs="Times New Roman"/>
          <w:b/>
          <w:sz w:val="24"/>
          <w:szCs w:val="24"/>
        </w:rPr>
        <w:t>Вопрос:</w:t>
      </w:r>
      <w:r w:rsidRPr="00F53D9A">
        <w:rPr>
          <w:rFonts w:ascii="Times New Roman" w:hAnsi="Times New Roman" w:cs="Times New Roman"/>
          <w:sz w:val="24"/>
          <w:szCs w:val="24"/>
        </w:rPr>
        <w:t xml:space="preserve"> В трудовом и в коллективном договорах указано, что зарплата перечисляется на банковский счет работника, который открыт в рамках зарплатного проекта в определенном банке. При этом ничего не сказано об обязанности организации перечислять зарплату на счет, указанный в письменном заявлении работника. </w:t>
      </w:r>
      <w:r w:rsidRPr="00F53D9A">
        <w:rPr>
          <w:rFonts w:ascii="Times New Roman" w:hAnsi="Times New Roman" w:cs="Times New Roman"/>
          <w:sz w:val="24"/>
          <w:szCs w:val="24"/>
          <w:highlight w:val="yellow"/>
        </w:rPr>
        <w:t>Работник организации подал письменное заявление в бухгалтерию с просьбой перечислять его зарплату третьему лицу (благотворительной организации). Обязана ли организация это делать?</w:t>
      </w:r>
    </w:p>
    <w:p w:rsidR="00405E75" w:rsidRPr="00F53D9A" w:rsidRDefault="00405E75" w:rsidP="007F5753">
      <w:pPr>
        <w:pStyle w:val="ConsPlusNormal"/>
        <w:ind w:firstLine="540"/>
        <w:jc w:val="both"/>
        <w:rPr>
          <w:rFonts w:ascii="Times New Roman" w:hAnsi="Times New Roman" w:cs="Times New Roman"/>
          <w:sz w:val="24"/>
          <w:szCs w:val="24"/>
        </w:rPr>
      </w:pPr>
    </w:p>
    <w:p w:rsidR="00405E75" w:rsidRPr="00F53D9A" w:rsidRDefault="00405E75" w:rsidP="007F5753">
      <w:pPr>
        <w:pStyle w:val="ConsPlusNormal"/>
        <w:ind w:firstLine="540"/>
        <w:jc w:val="both"/>
        <w:rPr>
          <w:rFonts w:ascii="Times New Roman" w:hAnsi="Times New Roman" w:cs="Times New Roman"/>
          <w:sz w:val="24"/>
          <w:szCs w:val="24"/>
        </w:rPr>
      </w:pPr>
      <w:r w:rsidRPr="00F53D9A">
        <w:rPr>
          <w:rFonts w:ascii="Times New Roman" w:hAnsi="Times New Roman" w:cs="Times New Roman"/>
          <w:b/>
          <w:sz w:val="24"/>
          <w:szCs w:val="24"/>
        </w:rPr>
        <w:t>Ответ:</w:t>
      </w:r>
      <w:r w:rsidRPr="00F53D9A">
        <w:rPr>
          <w:rFonts w:ascii="Times New Roman" w:hAnsi="Times New Roman" w:cs="Times New Roman"/>
          <w:sz w:val="24"/>
          <w:szCs w:val="24"/>
        </w:rPr>
        <w:t xml:space="preserve"> </w:t>
      </w:r>
      <w:r w:rsidRPr="00F53D9A">
        <w:rPr>
          <w:rFonts w:ascii="Times New Roman" w:hAnsi="Times New Roman" w:cs="Times New Roman"/>
          <w:sz w:val="24"/>
          <w:szCs w:val="24"/>
          <w:highlight w:val="yellow"/>
        </w:rPr>
        <w:t>Если в трудовом и в коллективном договорах указано, что зарплата перечисляется на банковский счет работника, открытый в рамках зарплатного проекта в определенном банке, и в трудовом договоре с работником не предусмотрена возможность перевода заработной платы на счета других лиц, то организация не обязана перечислять зарплату на счет благотворительной организации, указанный в письменном заявлении работника.</w:t>
      </w:r>
    </w:p>
    <w:p w:rsidR="00405E75" w:rsidRPr="00F53D9A" w:rsidRDefault="00405E75" w:rsidP="007F5753">
      <w:pPr>
        <w:pStyle w:val="ConsPlusNormal"/>
        <w:ind w:firstLine="540"/>
        <w:jc w:val="both"/>
        <w:rPr>
          <w:rFonts w:ascii="Times New Roman" w:hAnsi="Times New Roman" w:cs="Times New Roman"/>
          <w:sz w:val="24"/>
          <w:szCs w:val="24"/>
        </w:rPr>
      </w:pPr>
    </w:p>
    <w:p w:rsidR="00405E75" w:rsidRPr="00F53D9A" w:rsidRDefault="00405E75" w:rsidP="007F5753">
      <w:pPr>
        <w:pStyle w:val="ConsPlusNormal"/>
        <w:ind w:firstLine="540"/>
        <w:jc w:val="both"/>
        <w:rPr>
          <w:rFonts w:ascii="Times New Roman" w:hAnsi="Times New Roman" w:cs="Times New Roman"/>
          <w:sz w:val="24"/>
          <w:szCs w:val="24"/>
        </w:rPr>
      </w:pPr>
      <w:r w:rsidRPr="00F53D9A">
        <w:rPr>
          <w:rFonts w:ascii="Times New Roman" w:hAnsi="Times New Roman" w:cs="Times New Roman"/>
          <w:b/>
          <w:sz w:val="24"/>
          <w:szCs w:val="24"/>
        </w:rPr>
        <w:t>Обоснование:</w:t>
      </w:r>
      <w:r w:rsidRPr="00F53D9A">
        <w:rPr>
          <w:rFonts w:ascii="Times New Roman" w:hAnsi="Times New Roman" w:cs="Times New Roman"/>
          <w:sz w:val="24"/>
          <w:szCs w:val="24"/>
        </w:rPr>
        <w:t xml:space="preserve"> Из </w:t>
      </w:r>
      <w:hyperlink r:id="rId40" w:history="1">
        <w:r w:rsidRPr="00F53D9A">
          <w:rPr>
            <w:rFonts w:ascii="Times New Roman" w:hAnsi="Times New Roman" w:cs="Times New Roman"/>
            <w:color w:val="0000FF"/>
            <w:sz w:val="24"/>
            <w:szCs w:val="24"/>
            <w:highlight w:val="yellow"/>
          </w:rPr>
          <w:t>ст. 136</w:t>
        </w:r>
      </w:hyperlink>
      <w:r w:rsidRPr="00F53D9A">
        <w:rPr>
          <w:rFonts w:ascii="Times New Roman" w:hAnsi="Times New Roman" w:cs="Times New Roman"/>
          <w:sz w:val="24"/>
          <w:szCs w:val="24"/>
          <w:highlight w:val="yellow"/>
        </w:rPr>
        <w:t xml:space="preserve"> Трудового кодекса РФ следует, что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w:t>
      </w:r>
      <w:r w:rsidRPr="00F53D9A">
        <w:rPr>
          <w:rFonts w:ascii="Times New Roman" w:hAnsi="Times New Roman" w:cs="Times New Roman"/>
          <w:sz w:val="24"/>
          <w:szCs w:val="24"/>
          <w:highlight w:val="green"/>
        </w:rPr>
        <w:t>При этом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405E75" w:rsidRPr="00F53D9A" w:rsidRDefault="00405E75" w:rsidP="007F5753">
      <w:pPr>
        <w:pStyle w:val="ConsPlusNormal"/>
        <w:ind w:firstLine="540"/>
        <w:jc w:val="both"/>
        <w:rPr>
          <w:rFonts w:ascii="Times New Roman" w:hAnsi="Times New Roman" w:cs="Times New Roman"/>
          <w:sz w:val="24"/>
          <w:szCs w:val="24"/>
        </w:rPr>
      </w:pPr>
      <w:r w:rsidRPr="00F53D9A">
        <w:rPr>
          <w:rFonts w:ascii="Times New Roman" w:hAnsi="Times New Roman" w:cs="Times New Roman"/>
          <w:sz w:val="24"/>
          <w:szCs w:val="24"/>
        </w:rPr>
        <w:t xml:space="preserve">Вместе с тем </w:t>
      </w:r>
      <w:hyperlink r:id="rId41" w:history="1">
        <w:r w:rsidRPr="00F53D9A">
          <w:rPr>
            <w:rFonts w:ascii="Times New Roman" w:hAnsi="Times New Roman" w:cs="Times New Roman"/>
            <w:color w:val="0000FF"/>
            <w:sz w:val="24"/>
            <w:szCs w:val="24"/>
          </w:rPr>
          <w:t>ст. 136</w:t>
        </w:r>
      </w:hyperlink>
      <w:r w:rsidRPr="00F53D9A">
        <w:rPr>
          <w:rFonts w:ascii="Times New Roman" w:hAnsi="Times New Roman" w:cs="Times New Roman"/>
          <w:sz w:val="24"/>
          <w:szCs w:val="24"/>
        </w:rPr>
        <w:t xml:space="preserve"> ТК РФ устанавливает, что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Конституционный Суд РФ отмечал, что нормы </w:t>
      </w:r>
      <w:hyperlink r:id="rId42" w:history="1">
        <w:r w:rsidRPr="00F53D9A">
          <w:rPr>
            <w:rFonts w:ascii="Times New Roman" w:hAnsi="Times New Roman" w:cs="Times New Roman"/>
            <w:color w:val="0000FF"/>
            <w:sz w:val="24"/>
            <w:szCs w:val="24"/>
          </w:rPr>
          <w:t>ст. 136</w:t>
        </w:r>
      </w:hyperlink>
      <w:r w:rsidRPr="00F53D9A">
        <w:rPr>
          <w:rFonts w:ascii="Times New Roman" w:hAnsi="Times New Roman" w:cs="Times New Roman"/>
          <w:sz w:val="24"/>
          <w:szCs w:val="24"/>
        </w:rPr>
        <w:t xml:space="preserve"> ТК РФ направлены на обеспечение согласования интересов сторон трудового договора при определении правил выплаты заработной платы (</w:t>
      </w:r>
      <w:hyperlink r:id="rId43" w:history="1">
        <w:r w:rsidRPr="00F53D9A">
          <w:rPr>
            <w:rFonts w:ascii="Times New Roman" w:hAnsi="Times New Roman" w:cs="Times New Roman"/>
            <w:color w:val="0000FF"/>
            <w:sz w:val="24"/>
            <w:szCs w:val="24"/>
          </w:rPr>
          <w:t>п. 2</w:t>
        </w:r>
      </w:hyperlink>
      <w:r w:rsidRPr="00F53D9A">
        <w:rPr>
          <w:rFonts w:ascii="Times New Roman" w:hAnsi="Times New Roman" w:cs="Times New Roman"/>
          <w:sz w:val="24"/>
          <w:szCs w:val="24"/>
        </w:rPr>
        <w:t xml:space="preserve"> Определения Конституционного Суда РФ от 21.04.2005 N 143-О).</w:t>
      </w:r>
    </w:p>
    <w:p w:rsidR="00405E75" w:rsidRPr="00F53D9A" w:rsidRDefault="00405E75" w:rsidP="007F5753">
      <w:pPr>
        <w:pStyle w:val="ConsPlusNormal"/>
        <w:ind w:firstLine="540"/>
        <w:jc w:val="both"/>
        <w:rPr>
          <w:rFonts w:ascii="Times New Roman" w:hAnsi="Times New Roman" w:cs="Times New Roman"/>
          <w:sz w:val="24"/>
          <w:szCs w:val="24"/>
        </w:rPr>
      </w:pPr>
      <w:r w:rsidRPr="00F53D9A">
        <w:rPr>
          <w:rFonts w:ascii="Times New Roman" w:hAnsi="Times New Roman" w:cs="Times New Roman"/>
          <w:sz w:val="24"/>
          <w:szCs w:val="24"/>
        </w:rPr>
        <w:t>Из вышесказанного следует, что действующее трудовое законодательство хоть и предусматривает возможность выплаты причитающихся работнику сумм путем их перечисления на счет другого лица, но для этого необходимо, чтобы такой порядок следовал либо из федерального закона, либо из трудового договора. Другими словами, в рассматриваемой ситуации для перевода заработной платы работника на счет третьего лица необходимо согласие как работника, так и работодателя. При этом работник может в письменной форме заменить именно кредитную организацию, то есть банк, в котором он хочет получать заработную плату, но указать без согласования с работодателем в качестве получателя заработной платы третье лицо, в данном случае - благотворительную организацию, работник не вправе.</w:t>
      </w:r>
    </w:p>
    <w:p w:rsidR="00405E75" w:rsidRPr="00F53D9A" w:rsidRDefault="00405E75" w:rsidP="007F5753">
      <w:pPr>
        <w:pStyle w:val="ConsPlusNormal"/>
        <w:ind w:firstLine="540"/>
        <w:jc w:val="both"/>
        <w:rPr>
          <w:rFonts w:ascii="Times New Roman" w:hAnsi="Times New Roman" w:cs="Times New Roman"/>
          <w:sz w:val="24"/>
          <w:szCs w:val="24"/>
        </w:rPr>
      </w:pPr>
      <w:r w:rsidRPr="00F53D9A">
        <w:rPr>
          <w:rFonts w:ascii="Times New Roman" w:hAnsi="Times New Roman" w:cs="Times New Roman"/>
          <w:sz w:val="24"/>
          <w:szCs w:val="24"/>
        </w:rPr>
        <w:t>На наш взгляд, работодатель не обязан перечислять деньги на счет третьего лица, указанный работником в заявлении, если коллективным либо трудовым договором такой порядок выплаты заработной платы не предусмотрен (как это сделано в ситуации, изложенной в вопросе).</w:t>
      </w:r>
    </w:p>
    <w:p w:rsidR="00405E75" w:rsidRPr="00F53D9A" w:rsidRDefault="00405E75" w:rsidP="007F5753">
      <w:pPr>
        <w:pStyle w:val="ConsPlusNormal"/>
        <w:ind w:firstLine="540"/>
        <w:jc w:val="both"/>
        <w:rPr>
          <w:rFonts w:ascii="Times New Roman" w:hAnsi="Times New Roman" w:cs="Times New Roman"/>
          <w:sz w:val="24"/>
          <w:szCs w:val="24"/>
        </w:rPr>
      </w:pPr>
      <w:r w:rsidRPr="00F53D9A">
        <w:rPr>
          <w:rFonts w:ascii="Times New Roman" w:hAnsi="Times New Roman" w:cs="Times New Roman"/>
          <w:sz w:val="24"/>
          <w:szCs w:val="24"/>
        </w:rPr>
        <w:t>Учитывая, что из трудового и коллективного договоров следует, что зарплата перечисляется непосредственно работнику, организация может, но не обязана перечислять зарплату на счет третьего лица, указанный в письменном заявлении работника. Иначе будет нарушен принцип выплаты зарплаты исходя из согласованных интересов работника и работодателя.</w:t>
      </w:r>
    </w:p>
    <w:p w:rsidR="00405E75" w:rsidRPr="00F53D9A" w:rsidRDefault="00405E75" w:rsidP="007F5753">
      <w:pPr>
        <w:pStyle w:val="ConsPlusNormal"/>
        <w:jc w:val="both"/>
        <w:rPr>
          <w:rFonts w:ascii="Times New Roman" w:hAnsi="Times New Roman" w:cs="Times New Roman"/>
          <w:sz w:val="24"/>
          <w:szCs w:val="24"/>
        </w:rPr>
      </w:pPr>
    </w:p>
    <w:p w:rsidR="00405E75" w:rsidRPr="00F53D9A" w:rsidRDefault="00405E75" w:rsidP="007F5753">
      <w:pPr>
        <w:pStyle w:val="ConsPlusNormal"/>
        <w:jc w:val="right"/>
        <w:rPr>
          <w:rFonts w:ascii="Times New Roman" w:hAnsi="Times New Roman" w:cs="Times New Roman"/>
          <w:sz w:val="24"/>
          <w:szCs w:val="24"/>
        </w:rPr>
      </w:pPr>
      <w:r w:rsidRPr="00F53D9A">
        <w:rPr>
          <w:rFonts w:ascii="Times New Roman" w:hAnsi="Times New Roman" w:cs="Times New Roman"/>
          <w:sz w:val="24"/>
          <w:szCs w:val="24"/>
        </w:rPr>
        <w:t>О.В.Кулагина</w:t>
      </w:r>
    </w:p>
    <w:p w:rsidR="00405E75" w:rsidRPr="00F53D9A" w:rsidRDefault="00405E75" w:rsidP="007F5753">
      <w:pPr>
        <w:pStyle w:val="ConsPlusNormal"/>
        <w:jc w:val="right"/>
        <w:rPr>
          <w:rFonts w:ascii="Times New Roman" w:hAnsi="Times New Roman" w:cs="Times New Roman"/>
          <w:sz w:val="24"/>
          <w:szCs w:val="24"/>
        </w:rPr>
      </w:pPr>
      <w:r w:rsidRPr="00F53D9A">
        <w:rPr>
          <w:rFonts w:ascii="Times New Roman" w:hAnsi="Times New Roman" w:cs="Times New Roman"/>
          <w:sz w:val="24"/>
          <w:szCs w:val="24"/>
        </w:rPr>
        <w:t>Издательство "Главная книга"</w:t>
      </w:r>
    </w:p>
    <w:p w:rsidR="00405E75" w:rsidRPr="00F53D9A" w:rsidRDefault="00405E75" w:rsidP="007F5753">
      <w:pPr>
        <w:pStyle w:val="ConsPlusNormal"/>
        <w:pBdr>
          <w:bottom w:val="single" w:sz="12" w:space="1" w:color="auto"/>
        </w:pBdr>
        <w:rPr>
          <w:rFonts w:ascii="Times New Roman" w:hAnsi="Times New Roman" w:cs="Times New Roman"/>
          <w:sz w:val="24"/>
          <w:szCs w:val="24"/>
        </w:rPr>
      </w:pPr>
      <w:r w:rsidRPr="00F53D9A">
        <w:rPr>
          <w:rFonts w:ascii="Times New Roman" w:hAnsi="Times New Roman" w:cs="Times New Roman"/>
          <w:sz w:val="24"/>
          <w:szCs w:val="24"/>
        </w:rPr>
        <w:t>06.12.2016</w:t>
      </w:r>
    </w:p>
    <w:p w:rsidR="00405E75" w:rsidRPr="00F53D9A" w:rsidRDefault="00405E75">
      <w:pPr>
        <w:rPr>
          <w:rFonts w:ascii="Times New Roman" w:hAnsi="Times New Roman"/>
          <w:sz w:val="24"/>
          <w:szCs w:val="24"/>
        </w:rPr>
      </w:pPr>
    </w:p>
    <w:sectPr w:rsidR="00405E75" w:rsidRPr="00F53D9A" w:rsidSect="00014DB0">
      <w:pgSz w:w="11906" w:h="16838"/>
      <w:pgMar w:top="719" w:right="56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5CC"/>
    <w:rsid w:val="00014DB0"/>
    <w:rsid w:val="003653A9"/>
    <w:rsid w:val="00405E75"/>
    <w:rsid w:val="00531F25"/>
    <w:rsid w:val="007F5753"/>
    <w:rsid w:val="009026C5"/>
    <w:rsid w:val="00985879"/>
    <w:rsid w:val="00997AE0"/>
    <w:rsid w:val="009C4593"/>
    <w:rsid w:val="00A554AE"/>
    <w:rsid w:val="00A908F3"/>
    <w:rsid w:val="00BA65CC"/>
    <w:rsid w:val="00BC5D1C"/>
    <w:rsid w:val="00CA132E"/>
    <w:rsid w:val="00D140B9"/>
    <w:rsid w:val="00E160EA"/>
    <w:rsid w:val="00E80662"/>
    <w:rsid w:val="00F53D9A"/>
    <w:rsid w:val="00F926D3"/>
    <w:rsid w:val="00FC7038"/>
    <w:rsid w:val="00FF29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A65CC"/>
    <w:pPr>
      <w:widowControl w:val="0"/>
      <w:autoSpaceDE w:val="0"/>
      <w:autoSpaceDN w:val="0"/>
    </w:pPr>
    <w:rPr>
      <w:rFonts w:eastAsia="Times New Roman" w:cs="Calibri"/>
      <w:szCs w:val="20"/>
    </w:rPr>
  </w:style>
  <w:style w:type="character" w:styleId="Hyperlink">
    <w:name w:val="Hyperlink"/>
    <w:basedOn w:val="DefaultParagraphFont"/>
    <w:uiPriority w:val="99"/>
    <w:rsid w:val="00BA65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06885773E6FEEC646B3CBCFABA43C765E83BE978F476D917CF7F3BAF9D75146443EB84Cr4y6J" TargetMode="External"/><Relationship Id="rId13" Type="http://schemas.openxmlformats.org/officeDocument/2006/relationships/hyperlink" Target="consultantplus://offline/ref=DADFA28718898E048E8959E4F72CC3D776B0304C6DCD9BD8B6DCEC7BfAD3K" TargetMode="External"/><Relationship Id="rId18" Type="http://schemas.openxmlformats.org/officeDocument/2006/relationships/hyperlink" Target="consultantplus://offline/ref=DADFA28718898E048E8945E7E92CC3D77FB3344E6FC1C6D2BE85E079A4F35836E0EF0F4874DC43C2f5DEK" TargetMode="External"/><Relationship Id="rId26" Type="http://schemas.openxmlformats.org/officeDocument/2006/relationships/hyperlink" Target="consultantplus://offline/ref=AB6867096A66E8A67BAE6B94653324B4E9E349E2204985F3B86E466377R3X4J" TargetMode="External"/><Relationship Id="rId39" Type="http://schemas.openxmlformats.org/officeDocument/2006/relationships/hyperlink" Target="consultantplus://offline/ref=80BCC1E6E6CE49F2369AC75E7B51C2C9989BFD8D35237F785689E4D1A3463DD514D599C192EA590BA06DDB131A0FKFODJ" TargetMode="External"/><Relationship Id="rId3" Type="http://schemas.openxmlformats.org/officeDocument/2006/relationships/webSettings" Target="webSettings.xml"/><Relationship Id="rId21" Type="http://schemas.openxmlformats.org/officeDocument/2006/relationships/hyperlink" Target="consultantplus://offline/ref=AB6867096A66E8A67BAE6498703324B4E9E04BE32C43D8F9B0374A61703B8626E44E606367D03DRCX1J" TargetMode="External"/><Relationship Id="rId34" Type="http://schemas.openxmlformats.org/officeDocument/2006/relationships/hyperlink" Target="consultantplus://offline/ref=F66A8CC099561FAE89D52F9BC65DE6DD927B46F396D64B1E43303809T1Y1J" TargetMode="External"/><Relationship Id="rId42" Type="http://schemas.openxmlformats.org/officeDocument/2006/relationships/hyperlink" Target="consultantplus://offline/ref=80BCC1E6E6CE49F2369ADA4A6939F8CFC496FC853B28752E018BB584AD4335855CC5D7849FEB5009KAO1J" TargetMode="External"/><Relationship Id="rId7" Type="http://schemas.openxmlformats.org/officeDocument/2006/relationships/hyperlink" Target="consultantplus://offline/ref=6F55ABC66747245AD1DECCC9CBB885D1ADAAD42FBF080BE18D407BEA2A5FA016AED2911C3DE8ACB4aC44J" TargetMode="External"/><Relationship Id="rId12" Type="http://schemas.openxmlformats.org/officeDocument/2006/relationships/hyperlink" Target="consultantplus://offline/ref=DADFA28718898E048E8959E4F72CC3D77CB5384D6BC6C6D2BE85E079A4F35836E0EF0F4874DC43C45D21F0EFf7D6K" TargetMode="External"/><Relationship Id="rId17" Type="http://schemas.openxmlformats.org/officeDocument/2006/relationships/hyperlink" Target="consultantplus://offline/ref=DADFA28718898E048E8959E4F72CC3D779BD30486BCD9BD8B6DCEC7BfAD3K" TargetMode="External"/><Relationship Id="rId25" Type="http://schemas.openxmlformats.org/officeDocument/2006/relationships/hyperlink" Target="consultantplus://offline/ref=AB6867096A66E8A67BAE6B94653324B4E9E14EEC2C4A85F3B86E466377R3X4J" TargetMode="External"/><Relationship Id="rId33" Type="http://schemas.openxmlformats.org/officeDocument/2006/relationships/hyperlink" Target="consultantplus://offline/ref=F66A8CC099561FAE89D52F9BC65DE6DD9E7645F69B8B41161A3C3A0E1EE4A8311ADD793D31C2T1Y4J" TargetMode="External"/><Relationship Id="rId38" Type="http://schemas.openxmlformats.org/officeDocument/2006/relationships/hyperlink" Target="consultantplus://offline/ref=F66A8CC099561FAE89D52F9BC65DE6DD927742F494D64B1E4330380911BBBF3653D1783D33C016TFYCJ" TargetMode="External"/><Relationship Id="rId2" Type="http://schemas.openxmlformats.org/officeDocument/2006/relationships/settings" Target="settings.xml"/><Relationship Id="rId16" Type="http://schemas.openxmlformats.org/officeDocument/2006/relationships/hyperlink" Target="consultantplus://offline/ref=DADFA28718898E048E8945E7E92CC3D77AB3334E68CD9BD8B6DCEC7BA3FC0721E7A6034974DF4BfCD7K" TargetMode="External"/><Relationship Id="rId20" Type="http://schemas.openxmlformats.org/officeDocument/2006/relationships/hyperlink" Target="consultantplus://offline/ref=DADFA28718898E048E8959E4F72CC3D77FBD384169CEC6D2BE85E079A4fFD3K" TargetMode="External"/><Relationship Id="rId29" Type="http://schemas.openxmlformats.org/officeDocument/2006/relationships/hyperlink" Target="consultantplus://offline/ref=AB6867096A66E8A67BAE6B94653324B4E9E14CEA2A4185F3B86E46637734D931E3076C6267D13EC4R3X1J" TargetMode="External"/><Relationship Id="rId41" Type="http://schemas.openxmlformats.org/officeDocument/2006/relationships/hyperlink" Target="consultantplus://offline/ref=80BCC1E6E6CE49F2369ADA4A6939F8CFC496FC853B28752E018BB584AD4335855CC5D78399KEO8J" TargetMode="External"/><Relationship Id="rId1" Type="http://schemas.openxmlformats.org/officeDocument/2006/relationships/styles" Target="styles.xml"/><Relationship Id="rId6" Type="http://schemas.openxmlformats.org/officeDocument/2006/relationships/hyperlink" Target="consultantplus://offline/ref=DADFA28718898E048E8959E4F72CC3D77CB5384D6BC6C6D2BE85E079A4F35836E0EF0F4874DC43C45D21F0EFf7D6K" TargetMode="External"/><Relationship Id="rId11" Type="http://schemas.openxmlformats.org/officeDocument/2006/relationships/hyperlink" Target="http://consultantugra.ru/klientam/goryachaya-liniya/reglament-linii-konsultacij/" TargetMode="External"/><Relationship Id="rId24" Type="http://schemas.openxmlformats.org/officeDocument/2006/relationships/hyperlink" Target="consultantplus://offline/ref=AB6867096A66E8A67BAE6B94653324B4E9E345EC2D4085F3B86E46637734D931E3076C6267D03CC2R3XFJ" TargetMode="External"/><Relationship Id="rId32" Type="http://schemas.openxmlformats.org/officeDocument/2006/relationships/hyperlink" Target="consultantplus://offline/ref=F66A8CC099561FAE89D53391D329B38E9A7A46F79B8B41161A3C3A0E1EE4A8311ADD793D31C2T1Y3J" TargetMode="External"/><Relationship Id="rId37" Type="http://schemas.openxmlformats.org/officeDocument/2006/relationships/hyperlink" Target="consultantplus://offline/ref=F66A8CC099561FAE89D52F9BC65DE6DD927742F494D64B1E4330380911BBBF3653D1783D33C017TFY4J" TargetMode="External"/><Relationship Id="rId40" Type="http://schemas.openxmlformats.org/officeDocument/2006/relationships/hyperlink" Target="consultantplus://offline/ref=80BCC1E6E6CE49F2369ADA4A6939F8CFC496FC853B28752E018BB584AD4335855CC5D7879FEFK5OBJ" TargetMode="External"/><Relationship Id="rId45" Type="http://schemas.openxmlformats.org/officeDocument/2006/relationships/theme" Target="theme/theme1.xml"/><Relationship Id="rId5" Type="http://schemas.openxmlformats.org/officeDocument/2006/relationships/hyperlink" Target="consultantplus://offline/ref=DADFA28718898E048E8945E7E92CC3D77CB4384064C0C6D2BE85E079A4F35836E0EF0F4D7CfDDCK" TargetMode="External"/><Relationship Id="rId15" Type="http://schemas.openxmlformats.org/officeDocument/2006/relationships/hyperlink" Target="consultantplus://offline/ref=DADFA28718898E048E8945E7E92CC3D77AB3334E68CD9BD8B6DCEC7BA3FC0721E7A6034974DF45fCD5K" TargetMode="External"/><Relationship Id="rId23" Type="http://schemas.openxmlformats.org/officeDocument/2006/relationships/hyperlink" Target="consultantplus://offline/ref=AB6867096A66E8A67BAE6B94653324B4E9E14EEC2C4A85F3B86E46637734D931E3076C676FRDX0J" TargetMode="External"/><Relationship Id="rId28" Type="http://schemas.openxmlformats.org/officeDocument/2006/relationships/hyperlink" Target="consultantplus://offline/ref=AB6867096A66E8A67BAE6B94653324B4E9E14EEC2C4A85F3B86E46637734D931E3076C676FRDX0J" TargetMode="External"/><Relationship Id="rId36" Type="http://schemas.openxmlformats.org/officeDocument/2006/relationships/hyperlink" Target="consultantplus://offline/ref=F66A8CC099561FAE89D52F9BC65DE6DD927742F494D64B1E4330380911BBBF3653D1783D31C21BTFY4J" TargetMode="External"/><Relationship Id="rId10" Type="http://schemas.openxmlformats.org/officeDocument/2006/relationships/hyperlink" Target="consultantplus://offline/ref=F66A8CC099561FAE89D53391D329B38E9A7A46F79B8B41161A3C3A0E1EE4A8311ADD793D31C2T1Y3J" TargetMode="External"/><Relationship Id="rId19" Type="http://schemas.openxmlformats.org/officeDocument/2006/relationships/image" Target="media/image1.png"/><Relationship Id="rId31" Type="http://schemas.openxmlformats.org/officeDocument/2006/relationships/hyperlink" Target="consultantplus://offline/ref=AB6867096A66E8A67BAE6B94653324B4E9E14EEC2C4A85F3B86E46637734D931E3076C676FRDX0J" TargetMode="External"/><Relationship Id="rId44" Type="http://schemas.openxmlformats.org/officeDocument/2006/relationships/fontTable" Target="fontTable.xml"/><Relationship Id="rId4" Type="http://schemas.openxmlformats.org/officeDocument/2006/relationships/hyperlink" Target="consultantplus://offline/ref=DADFA28718898E048E8959E4F72CC3D776B0304C6DCD9BD8B6DCEC7BfAD3K" TargetMode="External"/><Relationship Id="rId9" Type="http://schemas.openxmlformats.org/officeDocument/2006/relationships/hyperlink" Target="consultantplus://offline/ref=F66A8CC099561FAE89D52F9BC65DE6DD927B46F396D64B1E4330380911BBBF3653D1783D30C610TFY8J" TargetMode="External"/><Relationship Id="rId14" Type="http://schemas.openxmlformats.org/officeDocument/2006/relationships/hyperlink" Target="consultantplus://offline/ref=DADFA28718898E048E8945E7E92CC3D77CB4384064C0C6D2BE85E079A4F35836E0EF0F4D7CfDDCK" TargetMode="External"/><Relationship Id="rId22" Type="http://schemas.openxmlformats.org/officeDocument/2006/relationships/hyperlink" Target="consultantplus://offline/ref=AB6867096A66E8A67BAE6B94653324B4E9E14EEC2C4A85F3B86E46637734D931E3076C676FRDX1J" TargetMode="External"/><Relationship Id="rId27" Type="http://schemas.openxmlformats.org/officeDocument/2006/relationships/hyperlink" Target="consultantplus://offline/ref=AB6867096A66E8A67BAE6B94653324B4E9E345EC2D4085F3B86E46637734D931E3076C6267D03CC2R3X0J" TargetMode="External"/><Relationship Id="rId30" Type="http://schemas.openxmlformats.org/officeDocument/2006/relationships/hyperlink" Target="consultantplus://offline/ref=AB6867096A66E8A67BAE6B94653324B4E9E148E2284E85F3B86E46637734D931E3076C6267D13FC6R3X8J" TargetMode="External"/><Relationship Id="rId35" Type="http://schemas.openxmlformats.org/officeDocument/2006/relationships/hyperlink" Target="consultantplus://offline/ref=F66A8CC099561FAE89D52F9BC65DE6DD927B46F396D64B1E4330380911BBBF3653D1783D30C610TFY8J" TargetMode="External"/><Relationship Id="rId43" Type="http://schemas.openxmlformats.org/officeDocument/2006/relationships/hyperlink" Target="consultantplus://offline/ref=80BCC1E6E6CE49F2369AD7597C39F8CFC797FB843A2A282409D2B986AA4C6A925B8CDB859FEB58K0O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4</Pages>
  <Words>2694</Words>
  <Characters>15359</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admin</cp:lastModifiedBy>
  <cp:revision>5</cp:revision>
  <dcterms:created xsi:type="dcterms:W3CDTF">2017-01-20T09:14:00Z</dcterms:created>
  <dcterms:modified xsi:type="dcterms:W3CDTF">2017-01-20T11:08:00Z</dcterms:modified>
</cp:coreProperties>
</file>