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94" w:rsidRDefault="00374D94" w:rsidP="00DF1945">
      <w:pPr>
        <w:pStyle w:val="ConsPlusNormal"/>
        <w:jc w:val="both"/>
        <w:rPr>
          <w:rFonts w:ascii="Times New Roman" w:hAnsi="Times New Roman" w:cs="Times New Roman"/>
          <w:b/>
          <w:szCs w:val="22"/>
        </w:rPr>
      </w:pPr>
      <w:r>
        <w:rPr>
          <w:rFonts w:ascii="Times New Roman" w:hAnsi="Times New Roman" w:cs="Times New Roman"/>
          <w:b/>
          <w:szCs w:val="22"/>
        </w:rPr>
        <w:t xml:space="preserve">По вопросу: </w:t>
      </w:r>
      <w:r w:rsidRPr="006177E9">
        <w:rPr>
          <w:rFonts w:ascii="Times New Roman" w:hAnsi="Times New Roman" w:cs="Times New Roman"/>
          <w:sz w:val="24"/>
          <w:szCs w:val="24"/>
        </w:rPr>
        <w:t xml:space="preserve"> </w:t>
      </w:r>
      <w:r w:rsidR="002E5F6B" w:rsidRPr="000A7349">
        <w:rPr>
          <w:rFonts w:ascii="Times New Roman" w:hAnsi="Times New Roman" w:cs="Times New Roman"/>
          <w:sz w:val="24"/>
          <w:szCs w:val="24"/>
        </w:rPr>
        <w:t>У работника период на оплату проезда</w:t>
      </w:r>
      <w:r w:rsidR="002E5F6B">
        <w:rPr>
          <w:rFonts w:ascii="Times New Roman" w:hAnsi="Times New Roman" w:cs="Times New Roman"/>
          <w:sz w:val="24"/>
          <w:szCs w:val="24"/>
        </w:rPr>
        <w:t xml:space="preserve"> в отпуск с</w:t>
      </w:r>
      <w:r w:rsidR="002E5F6B" w:rsidRPr="000A7349">
        <w:rPr>
          <w:rFonts w:ascii="Times New Roman" w:hAnsi="Times New Roman" w:cs="Times New Roman"/>
          <w:sz w:val="24"/>
          <w:szCs w:val="24"/>
        </w:rPr>
        <w:t xml:space="preserve"> 2016</w:t>
      </w:r>
      <w:r w:rsidR="002E5F6B">
        <w:rPr>
          <w:rFonts w:ascii="Times New Roman" w:hAnsi="Times New Roman" w:cs="Times New Roman"/>
          <w:sz w:val="24"/>
          <w:szCs w:val="24"/>
        </w:rPr>
        <w:t>г</w:t>
      </w:r>
      <w:r w:rsidR="002E5F6B" w:rsidRPr="000A7349">
        <w:rPr>
          <w:rFonts w:ascii="Times New Roman" w:hAnsi="Times New Roman" w:cs="Times New Roman"/>
          <w:sz w:val="24"/>
          <w:szCs w:val="24"/>
        </w:rPr>
        <w:t xml:space="preserve"> по 2018</w:t>
      </w:r>
      <w:r w:rsidR="002E5F6B">
        <w:rPr>
          <w:rFonts w:ascii="Times New Roman" w:hAnsi="Times New Roman" w:cs="Times New Roman"/>
          <w:sz w:val="24"/>
          <w:szCs w:val="24"/>
        </w:rPr>
        <w:t>г</w:t>
      </w:r>
      <w:r w:rsidR="002E5F6B" w:rsidRPr="000A7349">
        <w:rPr>
          <w:rFonts w:ascii="Times New Roman" w:hAnsi="Times New Roman" w:cs="Times New Roman"/>
          <w:sz w:val="24"/>
          <w:szCs w:val="24"/>
        </w:rPr>
        <w:t>. Работник воспользовался оплатой проезда в 2016 году. Может ли работник взять оплату проезда в 2017 году, если оплата производилась в 2016 году?</w:t>
      </w:r>
    </w:p>
    <w:p w:rsidR="00374D94" w:rsidRDefault="00374D94" w:rsidP="000C432D">
      <w:pPr>
        <w:spacing w:after="1" w:line="220" w:lineRule="atLeast"/>
        <w:ind w:firstLine="540"/>
        <w:jc w:val="both"/>
        <w:rPr>
          <w:rFonts w:ascii="Times New Roman" w:hAnsi="Times New Roman"/>
          <w:b/>
          <w:sz w:val="24"/>
          <w:szCs w:val="24"/>
        </w:rPr>
      </w:pPr>
      <w:r w:rsidRPr="00A126F2">
        <w:rPr>
          <w:rFonts w:ascii="Times New Roman" w:hAnsi="Times New Roman"/>
          <w:b/>
        </w:rPr>
        <w:t>Сообщаем:</w:t>
      </w:r>
      <w:r w:rsidRPr="00FA01A8">
        <w:rPr>
          <w:rFonts w:ascii="Times New Roman" w:hAnsi="Times New Roman"/>
          <w:b/>
          <w:sz w:val="24"/>
          <w:szCs w:val="24"/>
          <w:highlight w:val="yellow"/>
        </w:rPr>
        <w:t xml:space="preserve"> </w:t>
      </w:r>
    </w:p>
    <w:p w:rsidR="00374D94" w:rsidRPr="00E36B84" w:rsidRDefault="00374D94" w:rsidP="000C432D">
      <w:pPr>
        <w:spacing w:after="1" w:line="220" w:lineRule="atLeast"/>
        <w:ind w:firstLine="540"/>
        <w:jc w:val="both"/>
        <w:rPr>
          <w:rFonts w:ascii="Times New Roman" w:hAnsi="Times New Roman"/>
          <w:sz w:val="24"/>
          <w:szCs w:val="24"/>
        </w:rPr>
      </w:pPr>
      <w:r w:rsidRPr="00E36B84">
        <w:rPr>
          <w:rFonts w:ascii="Times New Roman" w:hAnsi="Times New Roman"/>
          <w:b/>
          <w:sz w:val="24"/>
          <w:szCs w:val="24"/>
        </w:rPr>
        <w:t>Вопрос:</w:t>
      </w:r>
      <w:r w:rsidRPr="00E36B84">
        <w:rPr>
          <w:rFonts w:ascii="Times New Roman" w:hAnsi="Times New Roman"/>
          <w:sz w:val="24"/>
          <w:szCs w:val="24"/>
        </w:rPr>
        <w:t xml:space="preserve"> </w:t>
      </w:r>
      <w:r w:rsidRPr="000C432D">
        <w:rPr>
          <w:rFonts w:ascii="Times New Roman" w:hAnsi="Times New Roman"/>
          <w:sz w:val="24"/>
          <w:szCs w:val="24"/>
          <w:highlight w:val="yellow"/>
        </w:rPr>
        <w:t>Сотрудник устроился на работу в нашу организацию, находящуюся в районе Крайнего Севера, 15.03.2012. В июне 2013 г. ему был предоставлен полный отпуск за период 15.03.2012 - 14.03.2013 и оплачен проезд к месту отпуска и обратно. В июле 2014 г. по графику у работника следующий отпуск за период 15.03.2013 - 14.03.2014. Он требует оплатить дорогу и в этот отпуск, считая, что за первые 2 года работы ему оплатили дорогу в 2013 г. А сейчас начались следующие 2 года работы, за которые он имеет право на оплату проезда уже сейчас. Мы считаем, что оплата проезда предоставляется с отпуском за первый год работы (в какое бы время он ни предоставлялся), а потом с отпуском за третий, пятый годы работы и т.д. Сейчас работник идет в отпуск за второй год работы, и, соответственно, мы не обязаны оплачивать ему проезд. Кто прав?</w:t>
      </w:r>
    </w:p>
    <w:p w:rsidR="00374D94" w:rsidRPr="00E36B84" w:rsidRDefault="00374D94" w:rsidP="000C432D">
      <w:pPr>
        <w:spacing w:after="1" w:line="220" w:lineRule="atLeast"/>
        <w:ind w:firstLine="540"/>
        <w:jc w:val="both"/>
        <w:rPr>
          <w:rFonts w:ascii="Times New Roman" w:hAnsi="Times New Roman"/>
          <w:sz w:val="24"/>
          <w:szCs w:val="24"/>
        </w:rPr>
      </w:pPr>
    </w:p>
    <w:p w:rsidR="00374D94" w:rsidRPr="00E36B84" w:rsidRDefault="00374D94" w:rsidP="000C432D">
      <w:pPr>
        <w:spacing w:after="1" w:line="220" w:lineRule="atLeast"/>
        <w:ind w:firstLine="540"/>
        <w:jc w:val="both"/>
        <w:rPr>
          <w:rFonts w:ascii="Times New Roman" w:hAnsi="Times New Roman"/>
          <w:sz w:val="24"/>
          <w:szCs w:val="24"/>
        </w:rPr>
      </w:pPr>
      <w:r w:rsidRPr="00E36B84">
        <w:rPr>
          <w:rFonts w:ascii="Times New Roman" w:hAnsi="Times New Roman"/>
          <w:b/>
          <w:sz w:val="24"/>
          <w:szCs w:val="24"/>
        </w:rPr>
        <w:t>Ответ:</w:t>
      </w:r>
      <w:r w:rsidRPr="00E36B84">
        <w:rPr>
          <w:rFonts w:ascii="Times New Roman" w:hAnsi="Times New Roman"/>
          <w:sz w:val="24"/>
          <w:szCs w:val="24"/>
        </w:rPr>
        <w:t xml:space="preserve"> </w:t>
      </w:r>
      <w:proofErr w:type="gramStart"/>
      <w:r w:rsidRPr="00E36B84">
        <w:rPr>
          <w:rFonts w:ascii="Times New Roman" w:hAnsi="Times New Roman"/>
          <w:sz w:val="24"/>
          <w:szCs w:val="24"/>
        </w:rPr>
        <w:t xml:space="preserve">Ежегодный оплачиваемый отпуск может быть предоставлен работнику как в том рабочем году, за который он предоставляется, так и позднее </w:t>
      </w:r>
      <w:hyperlink w:anchor="P8" w:history="1">
        <w:r w:rsidRPr="00E36B84">
          <w:rPr>
            <w:rFonts w:ascii="Times New Roman" w:hAnsi="Times New Roman"/>
            <w:color w:val="0000FF"/>
            <w:sz w:val="24"/>
            <w:szCs w:val="24"/>
          </w:rPr>
          <w:t>&lt;1&gt;</w:t>
        </w:r>
      </w:hyperlink>
      <w:r w:rsidRPr="00E36B84">
        <w:rPr>
          <w:rFonts w:ascii="Times New Roman" w:hAnsi="Times New Roman"/>
          <w:sz w:val="24"/>
          <w:szCs w:val="24"/>
        </w:rPr>
        <w:t xml:space="preserve">. </w:t>
      </w:r>
      <w:r w:rsidRPr="000C432D">
        <w:rPr>
          <w:rFonts w:ascii="Times New Roman" w:hAnsi="Times New Roman"/>
          <w:sz w:val="24"/>
          <w:szCs w:val="24"/>
          <w:highlight w:val="yellow"/>
        </w:rPr>
        <w:t>В отличие от отпуска, правом на оплату проезда в отпуск и обратно работник может воспользоваться только в пределах каждого двухлетнего периода, первый из которых начинает исчисляться с даты поступления на работу</w:t>
      </w:r>
      <w:r w:rsidRPr="00E36B84">
        <w:rPr>
          <w:rFonts w:ascii="Times New Roman" w:hAnsi="Times New Roman"/>
          <w:sz w:val="24"/>
          <w:szCs w:val="24"/>
        </w:rPr>
        <w:t xml:space="preserve"> </w:t>
      </w:r>
      <w:hyperlink w:anchor="P9" w:history="1">
        <w:r w:rsidRPr="00E36B84">
          <w:rPr>
            <w:rFonts w:ascii="Times New Roman" w:hAnsi="Times New Roman"/>
            <w:color w:val="0000FF"/>
            <w:sz w:val="24"/>
            <w:szCs w:val="24"/>
          </w:rPr>
          <w:t>&lt;2&gt;</w:t>
        </w:r>
      </w:hyperlink>
      <w:r w:rsidRPr="00E36B84">
        <w:rPr>
          <w:rFonts w:ascii="Times New Roman" w:hAnsi="Times New Roman"/>
          <w:sz w:val="24"/>
          <w:szCs w:val="24"/>
        </w:rPr>
        <w:t>. Если в течение двухлетнего периода работник не воспользуется</w:t>
      </w:r>
      <w:proofErr w:type="gramEnd"/>
      <w:r w:rsidRPr="00E36B84">
        <w:rPr>
          <w:rFonts w:ascii="Times New Roman" w:hAnsi="Times New Roman"/>
          <w:sz w:val="24"/>
          <w:szCs w:val="24"/>
        </w:rPr>
        <w:t xml:space="preserve"> своим правом на компенсацию оплаты дороги в отпуск, то она не будет перенесена </w:t>
      </w:r>
      <w:proofErr w:type="gramStart"/>
      <w:r w:rsidRPr="00E36B84">
        <w:rPr>
          <w:rFonts w:ascii="Times New Roman" w:hAnsi="Times New Roman"/>
          <w:sz w:val="24"/>
          <w:szCs w:val="24"/>
        </w:rPr>
        <w:t>на</w:t>
      </w:r>
      <w:proofErr w:type="gramEnd"/>
      <w:r w:rsidRPr="00E36B84">
        <w:rPr>
          <w:rFonts w:ascii="Times New Roman" w:hAnsi="Times New Roman"/>
          <w:sz w:val="24"/>
          <w:szCs w:val="24"/>
        </w:rPr>
        <w:t xml:space="preserve"> следующие 2 года и попросту сгорит </w:t>
      </w:r>
      <w:hyperlink w:anchor="P10" w:history="1">
        <w:r w:rsidRPr="00E36B84">
          <w:rPr>
            <w:rFonts w:ascii="Times New Roman" w:hAnsi="Times New Roman"/>
            <w:color w:val="0000FF"/>
            <w:sz w:val="24"/>
            <w:szCs w:val="24"/>
          </w:rPr>
          <w:t>&lt;3&gt;</w:t>
        </w:r>
      </w:hyperlink>
      <w:r w:rsidRPr="00E36B84">
        <w:rPr>
          <w:rFonts w:ascii="Times New Roman" w:hAnsi="Times New Roman"/>
          <w:sz w:val="24"/>
          <w:szCs w:val="24"/>
        </w:rPr>
        <w:t>.</w:t>
      </w:r>
    </w:p>
    <w:p w:rsidR="00374D94" w:rsidRDefault="00374D94" w:rsidP="000C432D">
      <w:pPr>
        <w:spacing w:after="1" w:line="220" w:lineRule="atLeast"/>
        <w:ind w:firstLine="540"/>
        <w:jc w:val="both"/>
        <w:rPr>
          <w:rFonts w:ascii="Times New Roman" w:hAnsi="Times New Roman"/>
          <w:sz w:val="24"/>
          <w:szCs w:val="24"/>
        </w:rPr>
      </w:pPr>
      <w:r w:rsidRPr="000C432D">
        <w:rPr>
          <w:rFonts w:ascii="Times New Roman" w:hAnsi="Times New Roman"/>
          <w:b/>
          <w:color w:val="FF0000"/>
          <w:sz w:val="24"/>
          <w:szCs w:val="24"/>
          <w:highlight w:val="yellow"/>
        </w:rPr>
        <w:t xml:space="preserve">Следовательно, работник может воспользоваться </w:t>
      </w:r>
      <w:r w:rsidRPr="000C432D">
        <w:rPr>
          <w:rFonts w:ascii="Times New Roman" w:hAnsi="Times New Roman"/>
          <w:b/>
          <w:color w:val="FF0000"/>
          <w:sz w:val="24"/>
          <w:szCs w:val="24"/>
          <w:highlight w:val="cyan"/>
        </w:rPr>
        <w:t>правом на оплату проезда за третий и четвертый годы работы с момента возникновения у него права на отпуск за третий год работы.</w:t>
      </w:r>
      <w:r w:rsidRPr="000C432D">
        <w:rPr>
          <w:rFonts w:ascii="Times New Roman" w:hAnsi="Times New Roman"/>
          <w:b/>
          <w:color w:val="FF0000"/>
          <w:sz w:val="24"/>
          <w:szCs w:val="24"/>
        </w:rPr>
        <w:t xml:space="preserve"> </w:t>
      </w:r>
      <w:r w:rsidRPr="00E36B84">
        <w:rPr>
          <w:rFonts w:ascii="Times New Roman" w:hAnsi="Times New Roman"/>
          <w:sz w:val="24"/>
          <w:szCs w:val="24"/>
        </w:rPr>
        <w:t>В вашем случае - с 15.03.2014. При этом не имеет значения, за какой рабочий год ему предоставляется отпуск. Главное, чтобы отпуск начался после этой даты. Поэтому прав ваш работник</w:t>
      </w:r>
      <w:r>
        <w:rPr>
          <w:rFonts w:ascii="Times New Roman" w:hAnsi="Times New Roman"/>
          <w:sz w:val="24"/>
          <w:szCs w:val="24"/>
        </w:rPr>
        <w:t>……</w:t>
      </w:r>
    </w:p>
    <w:p w:rsidR="00374D94" w:rsidRPr="00E36B84" w:rsidRDefault="00374D94" w:rsidP="000C432D">
      <w:pPr>
        <w:spacing w:after="1" w:line="220" w:lineRule="atLeast"/>
        <w:ind w:firstLine="540"/>
        <w:jc w:val="both"/>
        <w:rPr>
          <w:rFonts w:ascii="Times New Roman" w:hAnsi="Times New Roman"/>
          <w:sz w:val="24"/>
          <w:szCs w:val="24"/>
        </w:rPr>
      </w:pPr>
      <w:r w:rsidRPr="000C432D">
        <w:rPr>
          <w:rFonts w:ascii="Times New Roman" w:hAnsi="Times New Roman"/>
          <w:b/>
          <w:sz w:val="24"/>
          <w:szCs w:val="24"/>
        </w:rPr>
        <w:t>Источник:</w:t>
      </w:r>
      <w:hyperlink r:id="rId4" w:history="1">
        <w:r w:rsidRPr="00E36B84">
          <w:rPr>
            <w:rFonts w:ascii="Times New Roman" w:hAnsi="Times New Roman"/>
            <w:i/>
            <w:color w:val="0000FF"/>
            <w:sz w:val="24"/>
            <w:szCs w:val="24"/>
          </w:rPr>
          <w:br/>
        </w:r>
        <w:proofErr w:type="gramStart"/>
        <w:r w:rsidRPr="00E36B84">
          <w:rPr>
            <w:rFonts w:ascii="Times New Roman" w:hAnsi="Times New Roman"/>
            <w:i/>
            <w:color w:val="0000FF"/>
            <w:sz w:val="24"/>
            <w:szCs w:val="24"/>
          </w:rPr>
          <w:t>{Вопрос:</w:t>
        </w:r>
        <w:proofErr w:type="gramEnd"/>
        <w:r w:rsidRPr="00E36B84">
          <w:rPr>
            <w:rFonts w:ascii="Times New Roman" w:hAnsi="Times New Roman"/>
            <w:i/>
            <w:color w:val="0000FF"/>
            <w:sz w:val="24"/>
            <w:szCs w:val="24"/>
          </w:rPr>
          <w:t xml:space="preserve"> ...Сотрудник устроился на работу в организацию, находящуюся в районе Крайнего Севера, 15.03.2012. В июне 2013 г. ему был предоставлен полный отпуск за период 15.03.2012 - 14.03.2013 и оплачен проезд к месту отпуска и обратно. В июле 2014 г. по графику у работника следующий отпуск за период 15.03.2013 - 14.03.2014. Он требует оплатить дорогу и в этот отпуск, считая, что за первые 2 года работы ему оплатили дорогу в 2013 г. А сейчас начались следующие 2 года работы, за которые он имеет право на оплату проезда уже сейчас. Мы считаем, что оплата проезда предоставляется с отпуском за первый год работы (в какое бы время он ни предоставлялся), а потом с отпуском за третий, пятый годы работы и т.д. Сейчас работник идет в отпуск за второй год работы. Кто прав? ("Главная книга", 2014, N 12) </w:t>
        </w:r>
        <w:proofErr w:type="gramStart"/>
        <w:r w:rsidRPr="00E36B84">
          <w:rPr>
            <w:rFonts w:ascii="Times New Roman" w:hAnsi="Times New Roman"/>
            <w:i/>
            <w:color w:val="0000FF"/>
            <w:sz w:val="24"/>
            <w:szCs w:val="24"/>
          </w:rPr>
          <w:t>{</w:t>
        </w:r>
        <w:proofErr w:type="spellStart"/>
        <w:r w:rsidRPr="00E36B84">
          <w:rPr>
            <w:rFonts w:ascii="Times New Roman" w:hAnsi="Times New Roman"/>
            <w:i/>
            <w:color w:val="0000FF"/>
            <w:sz w:val="24"/>
            <w:szCs w:val="24"/>
          </w:rPr>
          <w:t>КонсультантПлюс</w:t>
        </w:r>
        <w:proofErr w:type="spellEnd"/>
        <w:r w:rsidRPr="00E36B84">
          <w:rPr>
            <w:rFonts w:ascii="Times New Roman" w:hAnsi="Times New Roman"/>
            <w:i/>
            <w:color w:val="0000FF"/>
            <w:sz w:val="24"/>
            <w:szCs w:val="24"/>
          </w:rPr>
          <w:t>}}</w:t>
        </w:r>
      </w:hyperlink>
      <w:r w:rsidRPr="00E36B84">
        <w:rPr>
          <w:rFonts w:ascii="Times New Roman" w:hAnsi="Times New Roman"/>
          <w:sz w:val="24"/>
          <w:szCs w:val="24"/>
        </w:rPr>
        <w:br/>
      </w:r>
      <w:proofErr w:type="gramEnd"/>
    </w:p>
    <w:p w:rsidR="00374D94" w:rsidRPr="00FA01A8" w:rsidRDefault="00374D94" w:rsidP="00E36B84">
      <w:pPr>
        <w:pStyle w:val="ConsPlusNormal"/>
        <w:rPr>
          <w:rFonts w:ascii="Times New Roman" w:hAnsi="Times New Roman" w:cs="Times New Roman"/>
          <w:sz w:val="24"/>
          <w:szCs w:val="24"/>
        </w:rPr>
      </w:pPr>
    </w:p>
    <w:p w:rsidR="00374D94" w:rsidRDefault="00374D94" w:rsidP="00E36B84">
      <w:pPr>
        <w:pStyle w:val="ConsPlusNormal"/>
        <w:ind w:firstLine="567"/>
        <w:jc w:val="center"/>
        <w:rPr>
          <w:rFonts w:ascii="Times New Roman" w:hAnsi="Times New Roman"/>
          <w:b/>
          <w:sz w:val="21"/>
          <w:szCs w:val="21"/>
        </w:rPr>
      </w:pPr>
      <w:r w:rsidRPr="00F926D3">
        <w:rPr>
          <w:rFonts w:ascii="Times New Roman" w:hAnsi="Times New Roman"/>
          <w:b/>
          <w:sz w:val="21"/>
          <w:szCs w:val="21"/>
        </w:rPr>
        <w:t>Для поиска  информации по вопросу использовались ключев</w:t>
      </w:r>
      <w:r>
        <w:rPr>
          <w:rFonts w:ascii="Times New Roman" w:hAnsi="Times New Roman"/>
          <w:b/>
          <w:sz w:val="21"/>
          <w:szCs w:val="21"/>
        </w:rPr>
        <w:t>ые слова в строке «быстрый поиск</w:t>
      </w:r>
      <w:r w:rsidRPr="00F926D3">
        <w:rPr>
          <w:rFonts w:ascii="Times New Roman" w:hAnsi="Times New Roman"/>
          <w:b/>
          <w:sz w:val="21"/>
          <w:szCs w:val="21"/>
        </w:rPr>
        <w:t xml:space="preserve">»:  </w:t>
      </w:r>
      <w:r w:rsidRPr="00E36B84">
        <w:rPr>
          <w:rFonts w:ascii="Times New Roman" w:hAnsi="Times New Roman"/>
          <w:b/>
          <w:color w:val="FF0000"/>
          <w:sz w:val="28"/>
          <w:szCs w:val="28"/>
        </w:rPr>
        <w:t>оплата стоимости проезда работникам севера двухлетний период</w:t>
      </w:r>
      <w:r>
        <w:rPr>
          <w:rFonts w:ascii="Times New Roman" w:hAnsi="Times New Roman"/>
          <w:b/>
          <w:sz w:val="21"/>
          <w:szCs w:val="21"/>
        </w:rPr>
        <w:t xml:space="preserve"> </w:t>
      </w:r>
      <w:r w:rsidRPr="00F926D3">
        <w:rPr>
          <w:rFonts w:ascii="Times New Roman" w:hAnsi="Times New Roman"/>
          <w:b/>
          <w:sz w:val="21"/>
          <w:szCs w:val="21"/>
        </w:rPr>
        <w:t xml:space="preserve">     </w:t>
      </w:r>
    </w:p>
    <w:p w:rsidR="00374D94" w:rsidRDefault="00374D94" w:rsidP="00E36B84">
      <w:pPr>
        <w:pStyle w:val="ConsPlusNormal"/>
        <w:ind w:firstLine="567"/>
        <w:jc w:val="center"/>
        <w:rPr>
          <w:rFonts w:ascii="Times New Roman" w:hAnsi="Times New Roman"/>
          <w:b/>
          <w:color w:val="FF0000"/>
          <w:sz w:val="28"/>
          <w:szCs w:val="28"/>
        </w:rPr>
      </w:pPr>
      <w:r>
        <w:rPr>
          <w:rFonts w:ascii="Times New Roman" w:hAnsi="Times New Roman"/>
          <w:b/>
          <w:color w:val="FF0000"/>
          <w:sz w:val="28"/>
          <w:szCs w:val="28"/>
        </w:rPr>
        <w:t xml:space="preserve">Путеводитель по кадровым вопросам </w:t>
      </w:r>
    </w:p>
    <w:p w:rsidR="00374D94" w:rsidRPr="003653A9" w:rsidRDefault="00374D94" w:rsidP="00E36B84">
      <w:pPr>
        <w:pStyle w:val="ConsPlusNormal"/>
        <w:ind w:firstLine="567"/>
        <w:jc w:val="center"/>
        <w:rPr>
          <w:rFonts w:ascii="Times New Roman" w:hAnsi="Times New Roman"/>
          <w:b/>
          <w:sz w:val="21"/>
          <w:szCs w:val="21"/>
        </w:rPr>
      </w:pPr>
      <w:r w:rsidRPr="00DC3095">
        <w:rPr>
          <w:rFonts w:ascii="Times New Roman" w:hAnsi="Times New Roman" w:cs="Times New Roman"/>
          <w:b/>
          <w:color w:val="000000"/>
          <w:sz w:val="24"/>
          <w:szCs w:val="24"/>
        </w:rPr>
        <w:t xml:space="preserve">                </w:t>
      </w:r>
      <w:r>
        <w:rPr>
          <w:rFonts w:ascii="Times New Roman" w:hAnsi="Times New Roman"/>
          <w:b/>
          <w:sz w:val="24"/>
          <w:szCs w:val="24"/>
        </w:rPr>
        <w:t xml:space="preserve">А также </w:t>
      </w:r>
      <w:r w:rsidRPr="00997AE0">
        <w:rPr>
          <w:rFonts w:ascii="Times New Roman" w:hAnsi="Times New Roman"/>
          <w:b/>
          <w:sz w:val="24"/>
          <w:szCs w:val="24"/>
        </w:rPr>
        <w:t xml:space="preserve">при  помощи  </w:t>
      </w:r>
      <w:r w:rsidRPr="00997AE0">
        <w:rPr>
          <w:rFonts w:ascii="Times New Roman" w:hAnsi="Times New Roman"/>
          <w:b/>
          <w:color w:val="0000FF"/>
          <w:sz w:val="30"/>
          <w:szCs w:val="30"/>
        </w:rPr>
        <w:t>«</w:t>
      </w:r>
      <w:proofErr w:type="spellStart"/>
      <w:r w:rsidRPr="00997AE0">
        <w:rPr>
          <w:rFonts w:ascii="Times New Roman" w:hAnsi="Times New Roman"/>
          <w:b/>
          <w:color w:val="0000FF"/>
          <w:sz w:val="30"/>
          <w:szCs w:val="30"/>
          <w:lang w:val="en-US"/>
        </w:rPr>
        <w:t>i</w:t>
      </w:r>
      <w:proofErr w:type="spellEnd"/>
      <w:r w:rsidRPr="00997AE0">
        <w:rPr>
          <w:rFonts w:ascii="Times New Roman" w:hAnsi="Times New Roman"/>
          <w:b/>
          <w:color w:val="0000FF"/>
          <w:sz w:val="30"/>
          <w:szCs w:val="30"/>
        </w:rPr>
        <w:t>»</w:t>
      </w:r>
      <w:r w:rsidRPr="00997AE0">
        <w:rPr>
          <w:rFonts w:ascii="Times New Roman" w:hAnsi="Times New Roman"/>
          <w:b/>
          <w:color w:val="0000FF"/>
          <w:sz w:val="24"/>
          <w:szCs w:val="24"/>
        </w:rPr>
        <w:t xml:space="preserve"> </w:t>
      </w:r>
      <w:r w:rsidRPr="00997AE0">
        <w:rPr>
          <w:rFonts w:ascii="Times New Roman" w:hAnsi="Times New Roman"/>
          <w:b/>
          <w:sz w:val="24"/>
          <w:szCs w:val="24"/>
        </w:rPr>
        <w:t xml:space="preserve"> </w:t>
      </w:r>
      <w:r>
        <w:rPr>
          <w:rFonts w:ascii="Times New Roman" w:hAnsi="Times New Roman"/>
          <w:b/>
          <w:sz w:val="24"/>
          <w:szCs w:val="24"/>
        </w:rPr>
        <w:t>статья 325 ТК РФ</w:t>
      </w:r>
    </w:p>
    <w:p w:rsidR="00374D94" w:rsidRDefault="00374D94" w:rsidP="00E36B84">
      <w:pPr>
        <w:tabs>
          <w:tab w:val="left" w:pos="5255"/>
        </w:tabs>
        <w:spacing w:before="20" w:after="20" w:line="240" w:lineRule="auto"/>
        <w:ind w:right="-28" w:firstLine="540"/>
        <w:jc w:val="both"/>
        <w:rPr>
          <w:rFonts w:ascii="Times New Roman" w:hAnsi="Times New Roman"/>
          <w:b/>
          <w:color w:val="000000"/>
        </w:rPr>
      </w:pPr>
      <w:r>
        <w:rPr>
          <w:rFonts w:ascii="Times New Roman" w:hAnsi="Times New Roman"/>
          <w:b/>
          <w:color w:val="000000"/>
        </w:rPr>
        <w:t xml:space="preserve">             </w:t>
      </w:r>
    </w:p>
    <w:p w:rsidR="00374D94" w:rsidRPr="00D140B9" w:rsidRDefault="00374D94" w:rsidP="00E36B84">
      <w:pPr>
        <w:tabs>
          <w:tab w:val="left" w:pos="5255"/>
        </w:tabs>
        <w:spacing w:before="20" w:after="20" w:line="240" w:lineRule="auto"/>
        <w:ind w:right="-28" w:firstLine="567"/>
        <w:jc w:val="both"/>
        <w:rPr>
          <w:rFonts w:ascii="Times New Roman" w:hAnsi="Times New Roman"/>
          <w:b/>
          <w:color w:val="FF0000"/>
        </w:rPr>
      </w:pPr>
      <w:r w:rsidRPr="00D140B9">
        <w:rPr>
          <w:rFonts w:ascii="Times New Roman" w:hAnsi="Times New Roman"/>
          <w:b/>
          <w:color w:val="000000"/>
        </w:rPr>
        <w:t xml:space="preserve">Важные моменты выделены цветом. Ответ подготовлен  </w:t>
      </w:r>
      <w:r>
        <w:rPr>
          <w:rFonts w:ascii="Times New Roman" w:hAnsi="Times New Roman"/>
          <w:b/>
          <w:color w:val="000000"/>
        </w:rPr>
        <w:t>01.12.2016</w:t>
      </w:r>
      <w:r w:rsidRPr="00D140B9">
        <w:rPr>
          <w:rFonts w:ascii="Times New Roman" w:hAnsi="Times New Roman"/>
          <w:b/>
          <w:color w:val="000000"/>
        </w:rPr>
        <w:t xml:space="preserve"> года.</w:t>
      </w:r>
    </w:p>
    <w:p w:rsidR="00374D94" w:rsidRDefault="00374D94" w:rsidP="00E36B84">
      <w:pPr>
        <w:widowControl w:val="0"/>
        <w:pBdr>
          <w:bottom w:val="single" w:sz="12" w:space="1" w:color="auto"/>
        </w:pBdr>
        <w:autoSpaceDE w:val="0"/>
        <w:autoSpaceDN w:val="0"/>
        <w:adjustRightInd w:val="0"/>
        <w:spacing w:before="20" w:after="20" w:line="240" w:lineRule="auto"/>
        <w:ind w:right="-28" w:firstLine="540"/>
      </w:pPr>
      <w:r w:rsidRPr="00D140B9">
        <w:rPr>
          <w:rFonts w:ascii="Times New Roman" w:hAnsi="Times New Roman"/>
          <w:b/>
        </w:rPr>
        <w:t xml:space="preserve">Услуга оказывается в соответствии с регламентом Линии консультаций: </w:t>
      </w:r>
      <w:hyperlink r:id="rId5" w:history="1">
        <w:r w:rsidRPr="00BB747B">
          <w:rPr>
            <w:rStyle w:val="a3"/>
            <w:rFonts w:ascii="Times New Roman" w:hAnsi="Times New Roman"/>
            <w:b/>
          </w:rPr>
          <w:t>http://consultantugra.ru/klientam/goryachaya-liniya/reglament-linii-konsultacij/</w:t>
        </w:r>
        <w:r w:rsidRPr="00BB747B">
          <w:rPr>
            <w:rStyle w:val="a3"/>
          </w:rPr>
          <w:t>_</w:t>
        </w:r>
      </w:hyperlink>
    </w:p>
    <w:p w:rsidR="00374D94" w:rsidRPr="00E36B84" w:rsidRDefault="00726091" w:rsidP="00E36B84">
      <w:pPr>
        <w:spacing w:after="1" w:line="220" w:lineRule="atLeast"/>
        <w:rPr>
          <w:rFonts w:ascii="Times New Roman" w:hAnsi="Times New Roman"/>
          <w:sz w:val="24"/>
          <w:szCs w:val="24"/>
        </w:rPr>
      </w:pPr>
      <w:hyperlink r:id="rId6" w:history="1">
        <w:r w:rsidR="00374D94" w:rsidRPr="00E36B84">
          <w:rPr>
            <w:rFonts w:ascii="Times New Roman" w:hAnsi="Times New Roman"/>
            <w:i/>
            <w:color w:val="0000FF"/>
            <w:sz w:val="24"/>
            <w:szCs w:val="24"/>
          </w:rPr>
          <w:br/>
          <w:t xml:space="preserve">ст. 325, "Трудовой кодекс Российской Федерации" от 30.12.2001 N 197-ФЗ (ред. от </w:t>
        </w:r>
        <w:r w:rsidR="00374D94" w:rsidRPr="00E36B84">
          <w:rPr>
            <w:rFonts w:ascii="Times New Roman" w:hAnsi="Times New Roman"/>
            <w:i/>
            <w:color w:val="0000FF"/>
            <w:sz w:val="24"/>
            <w:szCs w:val="24"/>
          </w:rPr>
          <w:lastRenderedPageBreak/>
          <w:t>03.07.2016) {</w:t>
        </w:r>
        <w:proofErr w:type="spellStart"/>
        <w:r w:rsidR="00374D94" w:rsidRPr="00E36B84">
          <w:rPr>
            <w:rFonts w:ascii="Times New Roman" w:hAnsi="Times New Roman"/>
            <w:i/>
            <w:color w:val="0000FF"/>
            <w:sz w:val="24"/>
            <w:szCs w:val="24"/>
          </w:rPr>
          <w:t>КонсультантПлюс</w:t>
        </w:r>
        <w:proofErr w:type="spellEnd"/>
        <w:r w:rsidR="00374D94" w:rsidRPr="00E36B84">
          <w:rPr>
            <w:rFonts w:ascii="Times New Roman" w:hAnsi="Times New Roman"/>
            <w:i/>
            <w:color w:val="0000FF"/>
            <w:sz w:val="24"/>
            <w:szCs w:val="24"/>
          </w:rPr>
          <w:t>}</w:t>
        </w:r>
      </w:hyperlink>
      <w:r w:rsidR="00374D94" w:rsidRPr="00E36B84">
        <w:rPr>
          <w:rFonts w:ascii="Times New Roman" w:hAnsi="Times New Roman"/>
          <w:sz w:val="24"/>
          <w:szCs w:val="24"/>
        </w:rPr>
        <w:br/>
      </w:r>
    </w:p>
    <w:p w:rsidR="00374D94" w:rsidRDefault="00374D94" w:rsidP="00E36B84">
      <w:pPr>
        <w:spacing w:after="1" w:line="220" w:lineRule="atLeast"/>
        <w:ind w:firstLine="540"/>
        <w:jc w:val="both"/>
        <w:outlineLvl w:val="0"/>
        <w:rPr>
          <w:rFonts w:ascii="Times New Roman" w:hAnsi="Times New Roman"/>
          <w:sz w:val="24"/>
          <w:szCs w:val="24"/>
        </w:rPr>
      </w:pPr>
    </w:p>
    <w:p w:rsidR="00374D94" w:rsidRPr="00E36B84" w:rsidRDefault="00374D94" w:rsidP="00E36B84">
      <w:pPr>
        <w:spacing w:after="1" w:line="220" w:lineRule="atLeast"/>
        <w:ind w:firstLine="540"/>
        <w:jc w:val="both"/>
        <w:outlineLvl w:val="0"/>
        <w:rPr>
          <w:rFonts w:ascii="Times New Roman" w:hAnsi="Times New Roman"/>
          <w:sz w:val="24"/>
          <w:szCs w:val="24"/>
        </w:rPr>
      </w:pPr>
      <w:r w:rsidRPr="00E36B84">
        <w:rPr>
          <w:rFonts w:ascii="Times New Roman" w:hAnsi="Times New Roman"/>
          <w:sz w:val="24"/>
          <w:szCs w:val="24"/>
        </w:rPr>
        <w:t>Статья 325. Компенсация расходов на оплату стоимости проезда и провоза багажа к месту использования отпуска и обратно</w:t>
      </w:r>
    </w:p>
    <w:p w:rsidR="00374D94" w:rsidRPr="00E36B84" w:rsidRDefault="00374D94" w:rsidP="00E36B84">
      <w:pPr>
        <w:spacing w:after="1" w:line="220" w:lineRule="atLeast"/>
        <w:ind w:firstLine="540"/>
        <w:jc w:val="both"/>
        <w:rPr>
          <w:rFonts w:ascii="Times New Roman" w:hAnsi="Times New Roman"/>
          <w:sz w:val="24"/>
          <w:szCs w:val="24"/>
        </w:rPr>
      </w:pPr>
    </w:p>
    <w:p w:rsidR="00374D94" w:rsidRPr="00E36B84" w:rsidRDefault="00374D94" w:rsidP="00E36B84">
      <w:pPr>
        <w:spacing w:after="1" w:line="220" w:lineRule="atLeast"/>
        <w:ind w:firstLine="540"/>
        <w:jc w:val="both"/>
        <w:rPr>
          <w:rFonts w:ascii="Times New Roman" w:hAnsi="Times New Roman"/>
          <w:sz w:val="24"/>
          <w:szCs w:val="24"/>
        </w:rPr>
      </w:pPr>
      <w:r w:rsidRPr="00E36B84">
        <w:rPr>
          <w:rFonts w:ascii="Times New Roman" w:hAnsi="Times New Roman"/>
          <w:sz w:val="24"/>
          <w:szCs w:val="24"/>
        </w:rPr>
        <w:t xml:space="preserve">(в ред. Федерального </w:t>
      </w:r>
      <w:hyperlink r:id="rId7" w:history="1">
        <w:r w:rsidRPr="00E36B84">
          <w:rPr>
            <w:rFonts w:ascii="Times New Roman" w:hAnsi="Times New Roman"/>
            <w:color w:val="0000FF"/>
            <w:sz w:val="24"/>
            <w:szCs w:val="24"/>
          </w:rPr>
          <w:t>закона</w:t>
        </w:r>
      </w:hyperlink>
      <w:r w:rsidRPr="00E36B84">
        <w:rPr>
          <w:rFonts w:ascii="Times New Roman" w:hAnsi="Times New Roman"/>
          <w:sz w:val="24"/>
          <w:szCs w:val="24"/>
        </w:rPr>
        <w:t xml:space="preserve"> от 30.06.2006 N 90-ФЗ)</w:t>
      </w:r>
    </w:p>
    <w:p w:rsidR="00374D94" w:rsidRPr="00E36B84" w:rsidRDefault="00374D94" w:rsidP="00E36B84">
      <w:pPr>
        <w:spacing w:after="1" w:line="220" w:lineRule="atLeast"/>
        <w:ind w:firstLine="540"/>
        <w:jc w:val="both"/>
        <w:rPr>
          <w:rFonts w:ascii="Times New Roman" w:hAnsi="Times New Roman"/>
          <w:sz w:val="24"/>
          <w:szCs w:val="24"/>
        </w:rPr>
      </w:pPr>
    </w:p>
    <w:p w:rsidR="00374D94" w:rsidRPr="00E36B84" w:rsidRDefault="00374D94" w:rsidP="00E36B84">
      <w:pPr>
        <w:pBdr>
          <w:bottom w:val="single" w:sz="12" w:space="1" w:color="auto"/>
        </w:pBdr>
        <w:spacing w:after="1" w:line="220" w:lineRule="atLeast"/>
        <w:ind w:firstLine="540"/>
        <w:jc w:val="both"/>
        <w:rPr>
          <w:rFonts w:ascii="Times New Roman" w:hAnsi="Times New Roman"/>
          <w:sz w:val="24"/>
          <w:szCs w:val="24"/>
        </w:rPr>
      </w:pPr>
      <w:r w:rsidRPr="00E36B84">
        <w:rPr>
          <w:rFonts w:ascii="Times New Roman" w:hAnsi="Times New Roman"/>
          <w:sz w:val="24"/>
          <w:szCs w:val="24"/>
        </w:rPr>
        <w:t xml:space="preserve">Лица, работающие в организациях, расположенных в </w:t>
      </w:r>
      <w:hyperlink r:id="rId8" w:history="1">
        <w:r w:rsidRPr="00E36B84">
          <w:rPr>
            <w:rFonts w:ascii="Times New Roman" w:hAnsi="Times New Roman"/>
            <w:color w:val="0000FF"/>
            <w:sz w:val="24"/>
            <w:szCs w:val="24"/>
          </w:rPr>
          <w:t>районах Крайнего Севера</w:t>
        </w:r>
      </w:hyperlink>
      <w:r w:rsidRPr="00E36B84">
        <w:rPr>
          <w:rFonts w:ascii="Times New Roman" w:hAnsi="Times New Roman"/>
          <w:sz w:val="24"/>
          <w:szCs w:val="24"/>
        </w:rPr>
        <w:t xml:space="preserve"> и приравненных к ним местностях, </w:t>
      </w:r>
      <w:r w:rsidRPr="00E36B84">
        <w:rPr>
          <w:rFonts w:ascii="Times New Roman" w:hAnsi="Times New Roman"/>
          <w:b/>
          <w:sz w:val="24"/>
          <w:szCs w:val="24"/>
          <w:highlight w:val="yellow"/>
        </w:rPr>
        <w:t>имеют право на оплату один раз в два</w:t>
      </w:r>
      <w:r w:rsidRPr="00E36B84">
        <w:rPr>
          <w:rFonts w:ascii="Times New Roman" w:hAnsi="Times New Roman"/>
          <w:sz w:val="24"/>
          <w:szCs w:val="24"/>
          <w:highlight w:val="yellow"/>
        </w:rPr>
        <w:t xml:space="preserve">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w:t>
      </w:r>
      <w:r w:rsidRPr="00E36B84">
        <w:rPr>
          <w:rFonts w:ascii="Times New Roman" w:hAnsi="Times New Roman"/>
          <w:sz w:val="24"/>
          <w:szCs w:val="24"/>
        </w:rPr>
        <w:t xml:space="preserve"> </w:t>
      </w:r>
      <w:r w:rsidRPr="00E36B84">
        <w:rPr>
          <w:rFonts w:ascii="Times New Roman" w:hAnsi="Times New Roman"/>
          <w:b/>
          <w:color w:val="FF0000"/>
          <w:sz w:val="24"/>
          <w:szCs w:val="24"/>
        </w:rPr>
        <w:t xml:space="preserve">Право на компенсацию указанных расходов возникает </w:t>
      </w:r>
      <w:proofErr w:type="gramStart"/>
      <w:r w:rsidRPr="00E36B84">
        <w:rPr>
          <w:rFonts w:ascii="Times New Roman" w:hAnsi="Times New Roman"/>
          <w:b/>
          <w:color w:val="FF0000"/>
          <w:sz w:val="24"/>
          <w:szCs w:val="24"/>
        </w:rPr>
        <w:t>у работника одновременно с правом на получение ежегодного оплачиваемого отпуска за первый год работы в данной организации</w:t>
      </w:r>
      <w:proofErr w:type="gramEnd"/>
      <w:r w:rsidRPr="00E36B84">
        <w:rPr>
          <w:rFonts w:ascii="Times New Roman" w:hAnsi="Times New Roman"/>
          <w:b/>
          <w:color w:val="FF0000"/>
          <w:sz w:val="24"/>
          <w:szCs w:val="24"/>
        </w:rPr>
        <w:t>…..</w:t>
      </w:r>
    </w:p>
    <w:p w:rsidR="00374D94" w:rsidRPr="000C432D" w:rsidRDefault="00726091" w:rsidP="000C432D">
      <w:pPr>
        <w:spacing w:after="1" w:line="200" w:lineRule="atLeast"/>
        <w:rPr>
          <w:rFonts w:ascii="Times New Roman" w:hAnsi="Times New Roman"/>
          <w:sz w:val="24"/>
          <w:szCs w:val="24"/>
        </w:rPr>
      </w:pPr>
      <w:hyperlink r:id="rId9" w:history="1">
        <w:r w:rsidR="00374D94" w:rsidRPr="000C432D">
          <w:rPr>
            <w:rFonts w:ascii="Times New Roman" w:hAnsi="Times New Roman"/>
            <w:i/>
            <w:color w:val="0000FF"/>
            <w:sz w:val="24"/>
            <w:szCs w:val="24"/>
          </w:rPr>
          <w:br/>
          <w:t>{&lt;Письмо&gt; Казначейства России от 18.08.2010 N 42-7.4-05/8.2-525</w:t>
        </w:r>
        <w:proofErr w:type="gramStart"/>
        <w:r w:rsidR="00374D94" w:rsidRPr="000C432D">
          <w:rPr>
            <w:rFonts w:ascii="Times New Roman" w:hAnsi="Times New Roman"/>
            <w:i/>
            <w:color w:val="0000FF"/>
            <w:sz w:val="24"/>
            <w:szCs w:val="24"/>
          </w:rPr>
          <w:t xml:space="preserve"> &lt;П</w:t>
        </w:r>
        <w:proofErr w:type="gramEnd"/>
        <w:r w:rsidR="00374D94" w:rsidRPr="000C432D">
          <w:rPr>
            <w:rFonts w:ascii="Times New Roman" w:hAnsi="Times New Roman"/>
            <w:i/>
            <w:color w:val="0000FF"/>
            <w:sz w:val="24"/>
            <w:szCs w:val="24"/>
          </w:rPr>
          <w:t xml:space="preserve">о вопросу применения Правил компенсации расходов на оплату стоимости проезда и провоза багажа к месту использования отпуска и обратно для лиц, работающих в федеральных органах государственной власти (государственных органах) и федеральных казенных учреждениях, расположенных в районах Крайнего Севера и приравненных к ним местностях, и членов их семей, утв. Постановлением Правительства </w:t>
        </w:r>
        <w:proofErr w:type="gramStart"/>
        <w:r w:rsidR="00374D94" w:rsidRPr="000C432D">
          <w:rPr>
            <w:rFonts w:ascii="Times New Roman" w:hAnsi="Times New Roman"/>
            <w:i/>
            <w:color w:val="0000FF"/>
            <w:sz w:val="24"/>
            <w:szCs w:val="24"/>
          </w:rPr>
          <w:t>РФ от 12.06.2008 N 455&gt; {</w:t>
        </w:r>
        <w:proofErr w:type="spellStart"/>
        <w:r w:rsidR="00374D94" w:rsidRPr="000C432D">
          <w:rPr>
            <w:rFonts w:ascii="Times New Roman" w:hAnsi="Times New Roman"/>
            <w:i/>
            <w:color w:val="0000FF"/>
            <w:sz w:val="24"/>
            <w:szCs w:val="24"/>
          </w:rPr>
          <w:t>КонсультантПлюс</w:t>
        </w:r>
        <w:proofErr w:type="spellEnd"/>
        <w:r w:rsidR="00374D94" w:rsidRPr="000C432D">
          <w:rPr>
            <w:rFonts w:ascii="Times New Roman" w:hAnsi="Times New Roman"/>
            <w:i/>
            <w:color w:val="0000FF"/>
            <w:sz w:val="24"/>
            <w:szCs w:val="24"/>
          </w:rPr>
          <w:t>}}</w:t>
        </w:r>
      </w:hyperlink>
      <w:r w:rsidR="00374D94" w:rsidRPr="000C432D">
        <w:rPr>
          <w:rFonts w:ascii="Times New Roman" w:hAnsi="Times New Roman"/>
          <w:sz w:val="24"/>
          <w:szCs w:val="24"/>
        </w:rPr>
        <w:br/>
      </w:r>
      <w:proofErr w:type="gramEnd"/>
    </w:p>
    <w:p w:rsidR="00374D94" w:rsidRPr="000C432D" w:rsidRDefault="00374D94" w:rsidP="000C432D">
      <w:pPr>
        <w:spacing w:after="1" w:line="200" w:lineRule="atLeast"/>
        <w:rPr>
          <w:rFonts w:ascii="Times New Roman" w:hAnsi="Times New Roman"/>
          <w:b/>
          <w:sz w:val="24"/>
          <w:szCs w:val="24"/>
        </w:rPr>
      </w:pPr>
    </w:p>
    <w:p w:rsidR="00374D94" w:rsidRPr="000C432D" w:rsidRDefault="00374D94" w:rsidP="000C432D">
      <w:pPr>
        <w:spacing w:after="1" w:line="200" w:lineRule="atLeast"/>
        <w:jc w:val="center"/>
        <w:rPr>
          <w:rFonts w:ascii="Times New Roman" w:hAnsi="Times New Roman"/>
          <w:sz w:val="24"/>
          <w:szCs w:val="24"/>
        </w:rPr>
      </w:pPr>
      <w:r w:rsidRPr="000C432D">
        <w:rPr>
          <w:rFonts w:ascii="Times New Roman" w:hAnsi="Times New Roman"/>
          <w:b/>
          <w:sz w:val="24"/>
          <w:szCs w:val="24"/>
        </w:rPr>
        <w:t>ФЕДЕРАЛЬНОЕ КАЗНАЧЕЙСТВО</w:t>
      </w:r>
    </w:p>
    <w:p w:rsidR="00374D94" w:rsidRPr="000C432D" w:rsidRDefault="00374D94" w:rsidP="000C432D">
      <w:pPr>
        <w:spacing w:after="1" w:line="200" w:lineRule="atLeast"/>
        <w:jc w:val="center"/>
        <w:outlineLvl w:val="0"/>
        <w:rPr>
          <w:rFonts w:ascii="Times New Roman" w:hAnsi="Times New Roman"/>
          <w:sz w:val="24"/>
          <w:szCs w:val="24"/>
        </w:rPr>
      </w:pPr>
    </w:p>
    <w:p w:rsidR="00374D94" w:rsidRPr="000C432D" w:rsidRDefault="00374D94" w:rsidP="000C432D">
      <w:pPr>
        <w:spacing w:after="1" w:line="200" w:lineRule="atLeast"/>
        <w:jc w:val="center"/>
        <w:rPr>
          <w:rFonts w:ascii="Times New Roman" w:hAnsi="Times New Roman"/>
          <w:sz w:val="24"/>
          <w:szCs w:val="24"/>
        </w:rPr>
      </w:pPr>
      <w:r w:rsidRPr="000C432D">
        <w:rPr>
          <w:rFonts w:ascii="Times New Roman" w:hAnsi="Times New Roman"/>
          <w:b/>
          <w:sz w:val="24"/>
          <w:szCs w:val="24"/>
        </w:rPr>
        <w:t>ПИСЬМО</w:t>
      </w:r>
    </w:p>
    <w:p w:rsidR="00374D94" w:rsidRPr="000C432D" w:rsidRDefault="00374D94" w:rsidP="000C432D">
      <w:pPr>
        <w:spacing w:after="1" w:line="200" w:lineRule="atLeast"/>
        <w:jc w:val="center"/>
        <w:rPr>
          <w:rFonts w:ascii="Times New Roman" w:hAnsi="Times New Roman"/>
          <w:sz w:val="24"/>
          <w:szCs w:val="24"/>
        </w:rPr>
      </w:pPr>
      <w:r w:rsidRPr="000C432D">
        <w:rPr>
          <w:rFonts w:ascii="Times New Roman" w:hAnsi="Times New Roman"/>
          <w:b/>
          <w:sz w:val="24"/>
          <w:szCs w:val="24"/>
        </w:rPr>
        <w:t>от 18 августа 2010 г. N 42-7.4-05/8.2-525</w:t>
      </w:r>
    </w:p>
    <w:p w:rsidR="00374D94" w:rsidRPr="000C432D" w:rsidRDefault="00374D94" w:rsidP="000C432D">
      <w:pPr>
        <w:spacing w:after="1" w:line="200" w:lineRule="atLeast"/>
        <w:jc w:val="center"/>
        <w:rPr>
          <w:rFonts w:ascii="Times New Roman" w:hAnsi="Times New Roman"/>
          <w:sz w:val="24"/>
          <w:szCs w:val="24"/>
        </w:rPr>
      </w:pPr>
    </w:p>
    <w:p w:rsidR="00374D94" w:rsidRPr="000C432D" w:rsidRDefault="00374D94" w:rsidP="000C432D">
      <w:pPr>
        <w:spacing w:after="1" w:line="200" w:lineRule="atLeast"/>
        <w:ind w:firstLine="540"/>
        <w:jc w:val="both"/>
        <w:rPr>
          <w:rFonts w:ascii="Times New Roman" w:hAnsi="Times New Roman"/>
          <w:sz w:val="24"/>
          <w:szCs w:val="24"/>
        </w:rPr>
      </w:pPr>
      <w:proofErr w:type="gramStart"/>
      <w:r w:rsidRPr="000C432D">
        <w:rPr>
          <w:rFonts w:ascii="Times New Roman" w:hAnsi="Times New Roman"/>
          <w:sz w:val="24"/>
          <w:szCs w:val="24"/>
        </w:rPr>
        <w:t xml:space="preserve">Федеральное казначейство в связи с обращениями управлений Федерального казначейства по субъектам Российской Федерации по вопросу применения </w:t>
      </w:r>
      <w:hyperlink r:id="rId10" w:history="1">
        <w:r w:rsidRPr="000C432D">
          <w:rPr>
            <w:rFonts w:ascii="Times New Roman" w:hAnsi="Times New Roman"/>
            <w:color w:val="0000FF"/>
            <w:sz w:val="24"/>
            <w:szCs w:val="24"/>
          </w:rPr>
          <w:t>Правил</w:t>
        </w:r>
      </w:hyperlink>
      <w:r w:rsidRPr="000C432D">
        <w:rPr>
          <w:rFonts w:ascii="Times New Roman" w:hAnsi="Times New Roman"/>
          <w:sz w:val="24"/>
          <w:szCs w:val="24"/>
        </w:rPr>
        <w:t xml:space="preserve">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расположенных в районах Крайнего Севера и приравненных к ним местностях, и членов их семей, утвержденных Постановлением Правительства Российской Федерации</w:t>
      </w:r>
      <w:proofErr w:type="gramEnd"/>
      <w:r w:rsidRPr="000C432D">
        <w:rPr>
          <w:rFonts w:ascii="Times New Roman" w:hAnsi="Times New Roman"/>
          <w:sz w:val="24"/>
          <w:szCs w:val="24"/>
        </w:rPr>
        <w:t xml:space="preserve"> от 12 июня 2008 года N 455 (далее - Правила), и в соответствии с разъяснениями Министерства здравоохранения и социального развития Российской Федерации сообщает следующее.</w:t>
      </w:r>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rPr>
        <w:t xml:space="preserve">По </w:t>
      </w:r>
      <w:hyperlink r:id="rId11" w:history="1">
        <w:r w:rsidRPr="000C432D">
          <w:rPr>
            <w:rFonts w:ascii="Times New Roman" w:hAnsi="Times New Roman"/>
            <w:color w:val="0000FF"/>
            <w:sz w:val="24"/>
            <w:szCs w:val="24"/>
          </w:rPr>
          <w:t>пунктам 2</w:t>
        </w:r>
      </w:hyperlink>
      <w:r w:rsidRPr="000C432D">
        <w:rPr>
          <w:rFonts w:ascii="Times New Roman" w:hAnsi="Times New Roman"/>
          <w:sz w:val="24"/>
          <w:szCs w:val="24"/>
        </w:rPr>
        <w:t xml:space="preserve"> и </w:t>
      </w:r>
      <w:hyperlink r:id="rId12" w:history="1">
        <w:r w:rsidRPr="000C432D">
          <w:rPr>
            <w:rFonts w:ascii="Times New Roman" w:hAnsi="Times New Roman"/>
            <w:color w:val="0000FF"/>
            <w:sz w:val="24"/>
            <w:szCs w:val="24"/>
          </w:rPr>
          <w:t>4</w:t>
        </w:r>
      </w:hyperlink>
      <w:r w:rsidRPr="000C432D">
        <w:rPr>
          <w:rFonts w:ascii="Times New Roman" w:hAnsi="Times New Roman"/>
          <w:sz w:val="24"/>
          <w:szCs w:val="24"/>
        </w:rPr>
        <w:t xml:space="preserve"> Правил. Может ли работник реализовать свое право на компенсацию два календарных года подряд? Может ли работник реализовать свое право на компенсацию два раза в одном календарном году?</w:t>
      </w:r>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highlight w:val="yellow"/>
        </w:rPr>
        <w:t xml:space="preserve">В соответствии с </w:t>
      </w:r>
      <w:hyperlink r:id="rId13" w:history="1">
        <w:r w:rsidRPr="000C432D">
          <w:rPr>
            <w:rFonts w:ascii="Times New Roman" w:hAnsi="Times New Roman"/>
            <w:color w:val="0000FF"/>
            <w:sz w:val="24"/>
            <w:szCs w:val="24"/>
            <w:highlight w:val="yellow"/>
          </w:rPr>
          <w:t>пунктом 4</w:t>
        </w:r>
      </w:hyperlink>
      <w:r w:rsidRPr="000C432D">
        <w:rPr>
          <w:rFonts w:ascii="Times New Roman" w:hAnsi="Times New Roman"/>
          <w:sz w:val="24"/>
          <w:szCs w:val="24"/>
          <w:highlight w:val="yellow"/>
        </w:rPr>
        <w:t xml:space="preserve"> Правил право на компенсацию расходов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w:t>
      </w:r>
    </w:p>
    <w:p w:rsidR="00374D94" w:rsidRPr="000C432D" w:rsidRDefault="00374D94" w:rsidP="000C432D">
      <w:pPr>
        <w:spacing w:after="1" w:line="200" w:lineRule="atLeast"/>
        <w:ind w:firstLine="540"/>
        <w:jc w:val="both"/>
        <w:rPr>
          <w:rFonts w:ascii="Times New Roman" w:hAnsi="Times New Roman"/>
          <w:b/>
          <w:color w:val="FF0000"/>
          <w:sz w:val="24"/>
          <w:szCs w:val="24"/>
        </w:rPr>
      </w:pPr>
      <w:r w:rsidRPr="000C432D">
        <w:rPr>
          <w:rFonts w:ascii="Times New Roman" w:hAnsi="Times New Roman"/>
          <w:sz w:val="24"/>
          <w:szCs w:val="24"/>
          <w:highlight w:val="yellow"/>
        </w:rPr>
        <w:t xml:space="preserve">В дальнейшем у работника возникает право на компенсацию расходов за третий и четвертый годы непрерывной работы в данной организации - </w:t>
      </w:r>
      <w:r w:rsidRPr="000C432D">
        <w:rPr>
          <w:rFonts w:ascii="Times New Roman" w:hAnsi="Times New Roman"/>
          <w:b/>
          <w:color w:val="FF0000"/>
          <w:sz w:val="24"/>
          <w:szCs w:val="24"/>
          <w:highlight w:val="yellow"/>
        </w:rPr>
        <w:t>начиная с третьего года работы, за пятый и шестой годы работы - начиная с пятого года работы и т.д.</w:t>
      </w:r>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rPr>
        <w:t xml:space="preserve">В стаж работы, дающий право работнику на компенсацию расходов, включается время работы в данной организации, которое учитывается в соответствии со </w:t>
      </w:r>
      <w:hyperlink r:id="rId14" w:history="1">
        <w:r w:rsidRPr="000C432D">
          <w:rPr>
            <w:rFonts w:ascii="Times New Roman" w:hAnsi="Times New Roman"/>
            <w:color w:val="0000FF"/>
            <w:sz w:val="24"/>
            <w:szCs w:val="24"/>
          </w:rPr>
          <w:t>статьей 121</w:t>
        </w:r>
      </w:hyperlink>
      <w:r w:rsidRPr="000C432D">
        <w:rPr>
          <w:rFonts w:ascii="Times New Roman" w:hAnsi="Times New Roman"/>
          <w:sz w:val="24"/>
          <w:szCs w:val="24"/>
        </w:rPr>
        <w:t xml:space="preserve"> Трудового кодекса Российской </w:t>
      </w:r>
      <w:proofErr w:type="gramStart"/>
      <w:r w:rsidRPr="000C432D">
        <w:rPr>
          <w:rFonts w:ascii="Times New Roman" w:hAnsi="Times New Roman"/>
          <w:sz w:val="24"/>
          <w:szCs w:val="24"/>
        </w:rPr>
        <w:t>Федерации</w:t>
      </w:r>
      <w:proofErr w:type="gramEnd"/>
      <w:r w:rsidRPr="000C432D">
        <w:rPr>
          <w:rFonts w:ascii="Times New Roman" w:hAnsi="Times New Roman"/>
          <w:sz w:val="24"/>
          <w:szCs w:val="24"/>
        </w:rPr>
        <w:t xml:space="preserve"> в целях предоставления ежегодного оплачиваемого отпуска.</w:t>
      </w:r>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rPr>
        <w:lastRenderedPageBreak/>
        <w:t>По мнению Министерства здравоохранения и социального развития Российской Федерации, работник, имеющий право на компенсацию расходов в текущем году, может его использовать до конца календарного года в соответствии с утвержденным графиком отпусков.</w:t>
      </w:r>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374D94" w:rsidRPr="000C432D" w:rsidRDefault="00374D94" w:rsidP="000C432D">
      <w:pPr>
        <w:spacing w:after="1" w:line="200" w:lineRule="atLeast"/>
        <w:ind w:firstLine="540"/>
        <w:jc w:val="both"/>
        <w:rPr>
          <w:rFonts w:ascii="Times New Roman" w:hAnsi="Times New Roman"/>
          <w:sz w:val="24"/>
          <w:szCs w:val="24"/>
        </w:rPr>
      </w:pPr>
      <w:proofErr w:type="gramStart"/>
      <w:r w:rsidRPr="00E91C5B">
        <w:rPr>
          <w:rFonts w:ascii="Times New Roman" w:hAnsi="Times New Roman"/>
          <w:sz w:val="24"/>
          <w:szCs w:val="24"/>
        </w:rPr>
        <w:t>Учитывая изложенное, если работник использовал свое право на оплату стоимости проезда за два рабочих года - 2008 - 2009 годы в 2009 году, ему может быть предоставлена компенсация за следующие два рабочих года непрерывной работы, начиная с 2010 года, в соответствии с графиком отпусков, установленным в Управлении Федерального казначейства по субъекту Российской Федерации.</w:t>
      </w:r>
      <w:proofErr w:type="gramEnd"/>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rPr>
        <w:t>При этом компенсация более одного раза в текущем календарном году не допускается.</w:t>
      </w:r>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rPr>
        <w:t xml:space="preserve">По </w:t>
      </w:r>
      <w:hyperlink r:id="rId15" w:history="1">
        <w:r w:rsidRPr="000C432D">
          <w:rPr>
            <w:rFonts w:ascii="Times New Roman" w:hAnsi="Times New Roman"/>
            <w:color w:val="0000FF"/>
            <w:sz w:val="24"/>
            <w:szCs w:val="24"/>
          </w:rPr>
          <w:t>пункту 12</w:t>
        </w:r>
      </w:hyperlink>
      <w:r w:rsidRPr="000C432D">
        <w:rPr>
          <w:rFonts w:ascii="Times New Roman" w:hAnsi="Times New Roman"/>
          <w:sz w:val="24"/>
          <w:szCs w:val="24"/>
        </w:rPr>
        <w:t xml:space="preserve"> Правил. Как правильно выполнить требования </w:t>
      </w:r>
      <w:hyperlink r:id="rId16" w:history="1">
        <w:r w:rsidRPr="000C432D">
          <w:rPr>
            <w:rFonts w:ascii="Times New Roman" w:hAnsi="Times New Roman"/>
            <w:color w:val="0000FF"/>
            <w:sz w:val="24"/>
            <w:szCs w:val="24"/>
          </w:rPr>
          <w:t>пункта 12</w:t>
        </w:r>
      </w:hyperlink>
      <w:r w:rsidRPr="000C432D">
        <w:rPr>
          <w:rFonts w:ascii="Times New Roman" w:hAnsi="Times New Roman"/>
          <w:sz w:val="24"/>
          <w:szCs w:val="24"/>
        </w:rPr>
        <w:t xml:space="preserve"> Правил в части предоставления отчета работниками органов Федерального казначейства о произведенных расходах, подтверждающих расходы членов семьи работника, которые будут возвращаться отдельно от работника и за пределами даты окончания его отпуска?</w:t>
      </w:r>
    </w:p>
    <w:p w:rsidR="00374D94" w:rsidRPr="000C432D" w:rsidRDefault="00374D94" w:rsidP="000C432D">
      <w:pPr>
        <w:spacing w:after="1" w:line="200" w:lineRule="atLeast"/>
        <w:ind w:firstLine="540"/>
        <w:jc w:val="both"/>
        <w:rPr>
          <w:rFonts w:ascii="Times New Roman" w:hAnsi="Times New Roman"/>
          <w:sz w:val="24"/>
          <w:szCs w:val="24"/>
        </w:rPr>
      </w:pPr>
      <w:proofErr w:type="gramStart"/>
      <w:r w:rsidRPr="000C432D">
        <w:rPr>
          <w:rFonts w:ascii="Times New Roman" w:hAnsi="Times New Roman"/>
          <w:sz w:val="24"/>
          <w:szCs w:val="24"/>
        </w:rPr>
        <w:t xml:space="preserve">Во исполнение </w:t>
      </w:r>
      <w:hyperlink r:id="rId17" w:history="1">
        <w:r w:rsidRPr="000C432D">
          <w:rPr>
            <w:rFonts w:ascii="Times New Roman" w:hAnsi="Times New Roman"/>
            <w:color w:val="0000FF"/>
            <w:sz w:val="24"/>
            <w:szCs w:val="24"/>
          </w:rPr>
          <w:t>решения</w:t>
        </w:r>
      </w:hyperlink>
      <w:r w:rsidRPr="000C432D">
        <w:rPr>
          <w:rFonts w:ascii="Times New Roman" w:hAnsi="Times New Roman"/>
          <w:sz w:val="24"/>
          <w:szCs w:val="24"/>
        </w:rPr>
        <w:t xml:space="preserve"> Верховного Суда Российской Федерации от 18 марта 2009 г. N ГКПИ09-92 принято </w:t>
      </w:r>
      <w:hyperlink r:id="rId18" w:history="1">
        <w:r w:rsidRPr="000C432D">
          <w:rPr>
            <w:rFonts w:ascii="Times New Roman" w:hAnsi="Times New Roman"/>
            <w:color w:val="0000FF"/>
            <w:sz w:val="24"/>
            <w:szCs w:val="24"/>
          </w:rPr>
          <w:t>Постановление</w:t>
        </w:r>
      </w:hyperlink>
      <w:r w:rsidRPr="000C432D">
        <w:rPr>
          <w:rFonts w:ascii="Times New Roman" w:hAnsi="Times New Roman"/>
          <w:sz w:val="24"/>
          <w:szCs w:val="24"/>
        </w:rPr>
        <w:t xml:space="preserve"> Правительства Российской Федерации от 12 августа 2009 г. N 659 "О внесении изменения в Постановление Правительства Российской Федерации от 12 июня 2008 г. N 455 "О порядке компенсации расходов на оплату стоимости проезда и провоза багажа к месту использования отпуска и обратно для лиц</w:t>
      </w:r>
      <w:proofErr w:type="gramEnd"/>
      <w:r w:rsidRPr="000C432D">
        <w:rPr>
          <w:rFonts w:ascii="Times New Roman" w:hAnsi="Times New Roman"/>
          <w:sz w:val="24"/>
          <w:szCs w:val="24"/>
        </w:rPr>
        <w:t>, работающих в организациях, финансируемых из федерального бюджета, расположенных в районах Крайнего Севера и приравненных к ним местностях, и членов их семей".</w:t>
      </w:r>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rPr>
        <w:t xml:space="preserve">Согласно </w:t>
      </w:r>
      <w:hyperlink r:id="rId19" w:history="1">
        <w:r w:rsidRPr="000C432D">
          <w:rPr>
            <w:rFonts w:ascii="Times New Roman" w:hAnsi="Times New Roman"/>
            <w:color w:val="0000FF"/>
            <w:sz w:val="24"/>
            <w:szCs w:val="24"/>
          </w:rPr>
          <w:t>Постановлению</w:t>
        </w:r>
      </w:hyperlink>
      <w:r w:rsidRPr="000C432D">
        <w:rPr>
          <w:rFonts w:ascii="Times New Roman" w:hAnsi="Times New Roman"/>
          <w:sz w:val="24"/>
          <w:szCs w:val="24"/>
        </w:rPr>
        <w:t xml:space="preserve"> Правительства Российской Федерации от 12 августа 2009 г. N 659, в </w:t>
      </w:r>
      <w:hyperlink r:id="rId20" w:history="1">
        <w:r w:rsidRPr="000C432D">
          <w:rPr>
            <w:rFonts w:ascii="Times New Roman" w:hAnsi="Times New Roman"/>
            <w:color w:val="0000FF"/>
            <w:sz w:val="24"/>
            <w:szCs w:val="24"/>
          </w:rPr>
          <w:t>абзаце втором пункта 3</w:t>
        </w:r>
      </w:hyperlink>
      <w:r w:rsidRPr="000C432D">
        <w:rPr>
          <w:rFonts w:ascii="Times New Roman" w:hAnsi="Times New Roman"/>
          <w:sz w:val="24"/>
          <w:szCs w:val="24"/>
        </w:rPr>
        <w:t xml:space="preserve"> Правил слова "в период нахождения работника в отпуске" исключены.</w:t>
      </w:r>
    </w:p>
    <w:p w:rsidR="00374D94" w:rsidRPr="000C432D" w:rsidRDefault="00374D94" w:rsidP="000C432D">
      <w:pPr>
        <w:spacing w:after="1" w:line="200" w:lineRule="atLeast"/>
        <w:ind w:firstLine="540"/>
        <w:jc w:val="both"/>
        <w:rPr>
          <w:rFonts w:ascii="Times New Roman" w:hAnsi="Times New Roman"/>
          <w:sz w:val="24"/>
          <w:szCs w:val="24"/>
        </w:rPr>
      </w:pPr>
      <w:proofErr w:type="gramStart"/>
      <w:r w:rsidRPr="000C432D">
        <w:rPr>
          <w:rFonts w:ascii="Times New Roman" w:hAnsi="Times New Roman"/>
          <w:sz w:val="24"/>
          <w:szCs w:val="24"/>
        </w:rPr>
        <w:t xml:space="preserve">Учитывая изложенное, организации, финансируемые из федерального бюджета, с даты вступления в законную силу вышеназванного </w:t>
      </w:r>
      <w:hyperlink r:id="rId21" w:history="1">
        <w:r w:rsidRPr="000C432D">
          <w:rPr>
            <w:rFonts w:ascii="Times New Roman" w:hAnsi="Times New Roman"/>
            <w:color w:val="0000FF"/>
            <w:sz w:val="24"/>
            <w:szCs w:val="24"/>
          </w:rPr>
          <w:t>решения</w:t>
        </w:r>
      </w:hyperlink>
      <w:r w:rsidRPr="000C432D">
        <w:rPr>
          <w:rFonts w:ascii="Times New Roman" w:hAnsi="Times New Roman"/>
          <w:sz w:val="24"/>
          <w:szCs w:val="24"/>
        </w:rPr>
        <w:t xml:space="preserve"> Верховного Суда Российской Федерации (с 28 марта 2009 г.) могут производить компенсацию расходов на проезд к месту использования отпуска работника и обратно неработающим членам его семьи, имеющим право на эту компенсацию, независимо от условия нахождения работника в отпуске.</w:t>
      </w:r>
      <w:proofErr w:type="gramEnd"/>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rPr>
        <w:t>Действующими нормативными правовыми актами вопрос о порядке предоставления работником документов по проезду членов его семьи в случае их возвращения после окончания отпуска работника не урегулирован.</w:t>
      </w:r>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rPr>
        <w:t xml:space="preserve">По мнению Министерства здравоохранения и социального развития Российской Федерации, до внесения соответствующих изменений в законодательство Российской Федерации, работник должен предоставить документы в течение 3 рабочих дней </w:t>
      </w:r>
      <w:proofErr w:type="gramStart"/>
      <w:r w:rsidRPr="000C432D">
        <w:rPr>
          <w:rFonts w:ascii="Times New Roman" w:hAnsi="Times New Roman"/>
          <w:sz w:val="24"/>
          <w:szCs w:val="24"/>
        </w:rPr>
        <w:t>с даты возвращения</w:t>
      </w:r>
      <w:proofErr w:type="gramEnd"/>
      <w:r w:rsidRPr="000C432D">
        <w:rPr>
          <w:rFonts w:ascii="Times New Roman" w:hAnsi="Times New Roman"/>
          <w:sz w:val="24"/>
          <w:szCs w:val="24"/>
        </w:rPr>
        <w:t xml:space="preserve"> членов его семьи к месту постоянного жительства из места проведения отпуска.</w:t>
      </w:r>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rPr>
        <w:t xml:space="preserve">По </w:t>
      </w:r>
      <w:hyperlink r:id="rId22" w:history="1">
        <w:r w:rsidRPr="000C432D">
          <w:rPr>
            <w:rFonts w:ascii="Times New Roman" w:hAnsi="Times New Roman"/>
            <w:color w:val="0000FF"/>
            <w:sz w:val="24"/>
            <w:szCs w:val="24"/>
          </w:rPr>
          <w:t>пункту 10</w:t>
        </w:r>
      </w:hyperlink>
      <w:r w:rsidRPr="000C432D">
        <w:rPr>
          <w:rFonts w:ascii="Times New Roman" w:hAnsi="Times New Roman"/>
          <w:sz w:val="24"/>
          <w:szCs w:val="24"/>
        </w:rPr>
        <w:t xml:space="preserve"> Правил. Допустимо ли работникам в подтверждение стоимости перевозки по территории Российской Федерации, в случае проведения отпуска за пределами Российской Федерации, представлять справку о стоимости перевозки по территории Российской Федерации, выданную туристическими агентствами, поскольку туристическая путевка, в которую включена стоимость перелета, приобретается работниками в туристических агентствах?</w:t>
      </w:r>
    </w:p>
    <w:p w:rsidR="00374D94" w:rsidRPr="000C432D" w:rsidRDefault="00726091" w:rsidP="000C432D">
      <w:pPr>
        <w:spacing w:after="1" w:line="200" w:lineRule="atLeast"/>
        <w:ind w:firstLine="540"/>
        <w:jc w:val="both"/>
        <w:rPr>
          <w:rFonts w:ascii="Times New Roman" w:hAnsi="Times New Roman"/>
          <w:sz w:val="24"/>
          <w:szCs w:val="24"/>
        </w:rPr>
      </w:pPr>
      <w:hyperlink r:id="rId23" w:history="1">
        <w:proofErr w:type="gramStart"/>
        <w:r w:rsidR="00374D94" w:rsidRPr="000C432D">
          <w:rPr>
            <w:rFonts w:ascii="Times New Roman" w:hAnsi="Times New Roman"/>
            <w:color w:val="0000FF"/>
            <w:sz w:val="24"/>
            <w:szCs w:val="24"/>
          </w:rPr>
          <w:t>Абзацем третьим пункта 10</w:t>
        </w:r>
      </w:hyperlink>
      <w:r w:rsidR="00374D94" w:rsidRPr="000C432D">
        <w:rPr>
          <w:rFonts w:ascii="Times New Roman" w:hAnsi="Times New Roman"/>
          <w:sz w:val="24"/>
          <w:szCs w:val="24"/>
        </w:rPr>
        <w:t xml:space="preserve"> Правил установлено, что 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предоставляется справка о стоимости перевозки по территории Российской </w:t>
      </w:r>
      <w:r w:rsidR="00374D94" w:rsidRPr="000C432D">
        <w:rPr>
          <w:rFonts w:ascii="Times New Roman" w:hAnsi="Times New Roman"/>
          <w:sz w:val="24"/>
          <w:szCs w:val="24"/>
        </w:rPr>
        <w:lastRenderedPageBreak/>
        <w:t>Федерации, включенной в стоимость перевозочного документа (билета), выданная транспортной организацией.</w:t>
      </w:r>
      <w:proofErr w:type="gramEnd"/>
    </w:p>
    <w:p w:rsidR="00374D94" w:rsidRPr="000C432D" w:rsidRDefault="00374D94" w:rsidP="000C432D">
      <w:pPr>
        <w:spacing w:after="1" w:line="200" w:lineRule="atLeast"/>
        <w:ind w:firstLine="540"/>
        <w:jc w:val="both"/>
        <w:rPr>
          <w:rFonts w:ascii="Times New Roman" w:hAnsi="Times New Roman"/>
          <w:sz w:val="24"/>
          <w:szCs w:val="24"/>
        </w:rPr>
      </w:pPr>
      <w:r w:rsidRPr="000C432D">
        <w:rPr>
          <w:rFonts w:ascii="Times New Roman" w:hAnsi="Times New Roman"/>
          <w:sz w:val="24"/>
          <w:szCs w:val="24"/>
        </w:rPr>
        <w:t xml:space="preserve">Учитывая изложенное, </w:t>
      </w:r>
      <w:hyperlink r:id="rId24" w:history="1">
        <w:r w:rsidRPr="000C432D">
          <w:rPr>
            <w:rFonts w:ascii="Times New Roman" w:hAnsi="Times New Roman"/>
            <w:color w:val="0000FF"/>
            <w:sz w:val="24"/>
            <w:szCs w:val="24"/>
          </w:rPr>
          <w:t>Правилами</w:t>
        </w:r>
      </w:hyperlink>
      <w:r w:rsidRPr="000C432D">
        <w:rPr>
          <w:rFonts w:ascii="Times New Roman" w:hAnsi="Times New Roman"/>
          <w:sz w:val="24"/>
          <w:szCs w:val="24"/>
        </w:rPr>
        <w:t xml:space="preserve"> не предусмотрено предоставление для подтверждения стоимости перевозки справки о стоимости перевозки по территории Российской Федерации, выданной туристическим агентством.</w:t>
      </w:r>
    </w:p>
    <w:p w:rsidR="00374D94" w:rsidRPr="000C432D" w:rsidRDefault="00374D94" w:rsidP="000C432D">
      <w:pPr>
        <w:spacing w:after="1" w:line="200" w:lineRule="atLeast"/>
        <w:jc w:val="both"/>
        <w:rPr>
          <w:rFonts w:ascii="Times New Roman" w:hAnsi="Times New Roman"/>
          <w:sz w:val="24"/>
          <w:szCs w:val="24"/>
        </w:rPr>
      </w:pPr>
    </w:p>
    <w:p w:rsidR="00374D94" w:rsidRPr="000C432D" w:rsidRDefault="00374D94" w:rsidP="000C432D">
      <w:pPr>
        <w:spacing w:after="1" w:line="200" w:lineRule="atLeast"/>
        <w:jc w:val="right"/>
        <w:rPr>
          <w:rFonts w:ascii="Times New Roman" w:hAnsi="Times New Roman"/>
          <w:sz w:val="24"/>
          <w:szCs w:val="24"/>
        </w:rPr>
      </w:pPr>
      <w:r w:rsidRPr="000C432D">
        <w:rPr>
          <w:rFonts w:ascii="Times New Roman" w:hAnsi="Times New Roman"/>
          <w:sz w:val="24"/>
          <w:szCs w:val="24"/>
        </w:rPr>
        <w:t>И.о. руководителя</w:t>
      </w:r>
    </w:p>
    <w:p w:rsidR="00374D94" w:rsidRPr="000C432D" w:rsidRDefault="00374D94" w:rsidP="000C432D">
      <w:pPr>
        <w:spacing w:after="1" w:line="200" w:lineRule="atLeast"/>
        <w:jc w:val="right"/>
        <w:rPr>
          <w:rFonts w:ascii="Times New Roman" w:hAnsi="Times New Roman"/>
          <w:sz w:val="24"/>
          <w:szCs w:val="24"/>
        </w:rPr>
      </w:pPr>
      <w:r w:rsidRPr="000C432D">
        <w:rPr>
          <w:rFonts w:ascii="Times New Roman" w:hAnsi="Times New Roman"/>
          <w:sz w:val="24"/>
          <w:szCs w:val="24"/>
        </w:rPr>
        <w:t>Федерального казначейства</w:t>
      </w:r>
    </w:p>
    <w:p w:rsidR="00374D94" w:rsidRPr="000C432D" w:rsidRDefault="00374D94" w:rsidP="000C432D">
      <w:pPr>
        <w:pBdr>
          <w:bottom w:val="single" w:sz="12" w:space="1" w:color="auto"/>
        </w:pBdr>
        <w:spacing w:after="1" w:line="200" w:lineRule="atLeast"/>
        <w:jc w:val="right"/>
        <w:rPr>
          <w:rFonts w:ascii="Times New Roman" w:hAnsi="Times New Roman"/>
          <w:sz w:val="24"/>
          <w:szCs w:val="24"/>
        </w:rPr>
      </w:pPr>
      <w:r w:rsidRPr="000C432D">
        <w:rPr>
          <w:rFonts w:ascii="Times New Roman" w:hAnsi="Times New Roman"/>
          <w:sz w:val="24"/>
          <w:szCs w:val="24"/>
        </w:rPr>
        <w:t>С.Е.ПРОКОФЬЕВ</w:t>
      </w:r>
    </w:p>
    <w:p w:rsidR="00374D94" w:rsidRPr="00E36B84" w:rsidRDefault="00726091" w:rsidP="00E36B84">
      <w:pPr>
        <w:pStyle w:val="ConsPlusNormal"/>
        <w:rPr>
          <w:rFonts w:ascii="Times New Roman" w:hAnsi="Times New Roman" w:cs="Times New Roman"/>
          <w:sz w:val="24"/>
          <w:szCs w:val="24"/>
        </w:rPr>
      </w:pPr>
      <w:hyperlink r:id="rId25" w:history="1">
        <w:r w:rsidR="00374D94" w:rsidRPr="00E36B84">
          <w:rPr>
            <w:rFonts w:ascii="Times New Roman" w:hAnsi="Times New Roman" w:cs="Times New Roman"/>
            <w:i/>
            <w:color w:val="0000FF"/>
            <w:sz w:val="24"/>
            <w:szCs w:val="24"/>
          </w:rPr>
          <w:br/>
          <w:t>Статья: Оплачиваем северянам дорогу в отпуск (правила выплаты компенсации стоимости проезда в отпуск и обратно) (Шаповал Е.А.) ("Главная книга", 2016, N 15) {</w:t>
        </w:r>
        <w:proofErr w:type="spellStart"/>
        <w:r w:rsidR="00374D94" w:rsidRPr="00E36B84">
          <w:rPr>
            <w:rFonts w:ascii="Times New Roman" w:hAnsi="Times New Roman" w:cs="Times New Roman"/>
            <w:i/>
            <w:color w:val="0000FF"/>
            <w:sz w:val="24"/>
            <w:szCs w:val="24"/>
          </w:rPr>
          <w:t>КонсультантПлюс</w:t>
        </w:r>
        <w:proofErr w:type="spellEnd"/>
        <w:r w:rsidR="00374D94" w:rsidRPr="00E36B84">
          <w:rPr>
            <w:rFonts w:ascii="Times New Roman" w:hAnsi="Times New Roman" w:cs="Times New Roman"/>
            <w:i/>
            <w:color w:val="0000FF"/>
            <w:sz w:val="24"/>
            <w:szCs w:val="24"/>
          </w:rPr>
          <w:t>}</w:t>
        </w:r>
      </w:hyperlink>
      <w:r w:rsidR="00374D94" w:rsidRPr="00E36B84">
        <w:rPr>
          <w:rFonts w:ascii="Times New Roman" w:hAnsi="Times New Roman" w:cs="Times New Roman"/>
          <w:sz w:val="24"/>
          <w:szCs w:val="24"/>
        </w:rPr>
        <w:br/>
      </w:r>
    </w:p>
    <w:p w:rsidR="00374D94" w:rsidRDefault="00374D94">
      <w:pPr>
        <w:pStyle w:val="ConsPlusNormal"/>
        <w:jc w:val="center"/>
        <w:outlineLvl w:val="0"/>
        <w:rPr>
          <w:rFonts w:ascii="Times New Roman" w:hAnsi="Times New Roman" w:cs="Times New Roman"/>
          <w:b/>
          <w:sz w:val="24"/>
          <w:szCs w:val="24"/>
        </w:rPr>
      </w:pPr>
    </w:p>
    <w:p w:rsidR="00374D94" w:rsidRPr="00E36B84" w:rsidRDefault="00374D94">
      <w:pPr>
        <w:pStyle w:val="ConsPlusNormal"/>
        <w:jc w:val="center"/>
        <w:outlineLvl w:val="0"/>
        <w:rPr>
          <w:rFonts w:ascii="Times New Roman" w:hAnsi="Times New Roman" w:cs="Times New Roman"/>
          <w:sz w:val="24"/>
          <w:szCs w:val="24"/>
        </w:rPr>
      </w:pPr>
      <w:r w:rsidRPr="00E36B84">
        <w:rPr>
          <w:rFonts w:ascii="Times New Roman" w:hAnsi="Times New Roman" w:cs="Times New Roman"/>
          <w:b/>
          <w:sz w:val="24"/>
          <w:szCs w:val="24"/>
          <w:highlight w:val="yellow"/>
        </w:rPr>
        <w:t>Как оплатить дорогу в отпуск</w:t>
      </w:r>
    </w:p>
    <w:p w:rsidR="00374D94" w:rsidRPr="00E36B84" w:rsidRDefault="00374D94">
      <w:pPr>
        <w:pStyle w:val="ConsPlusNormal"/>
        <w:ind w:firstLine="540"/>
        <w:jc w:val="both"/>
        <w:rPr>
          <w:rFonts w:ascii="Times New Roman" w:hAnsi="Times New Roman" w:cs="Times New Roman"/>
          <w:sz w:val="24"/>
          <w:szCs w:val="24"/>
        </w:rPr>
      </w:pPr>
    </w:p>
    <w:p w:rsidR="00374D94" w:rsidRPr="00E36B84" w:rsidRDefault="00374D94">
      <w:pPr>
        <w:pStyle w:val="ConsPlusNormal"/>
        <w:ind w:firstLine="540"/>
        <w:jc w:val="both"/>
        <w:rPr>
          <w:rFonts w:ascii="Times New Roman" w:hAnsi="Times New Roman" w:cs="Times New Roman"/>
          <w:b/>
          <w:sz w:val="24"/>
          <w:szCs w:val="24"/>
        </w:rPr>
      </w:pPr>
      <w:r w:rsidRPr="00E36B84">
        <w:rPr>
          <w:rFonts w:ascii="Times New Roman" w:hAnsi="Times New Roman" w:cs="Times New Roman"/>
          <w:b/>
          <w:sz w:val="24"/>
          <w:szCs w:val="24"/>
        </w:rPr>
        <w:t>Правило 1.</w:t>
      </w:r>
      <w:r w:rsidRPr="00E36B84">
        <w:rPr>
          <w:rFonts w:ascii="Times New Roman" w:hAnsi="Times New Roman" w:cs="Times New Roman"/>
          <w:sz w:val="24"/>
          <w:szCs w:val="24"/>
        </w:rPr>
        <w:t xml:space="preserve"> </w:t>
      </w:r>
      <w:r w:rsidRPr="00E36B84">
        <w:rPr>
          <w:rFonts w:ascii="Times New Roman" w:hAnsi="Times New Roman" w:cs="Times New Roman"/>
          <w:sz w:val="24"/>
          <w:szCs w:val="24"/>
          <w:highlight w:val="yellow"/>
        </w:rPr>
        <w:t xml:space="preserve">Право на оплату проезда появляется </w:t>
      </w:r>
      <w:proofErr w:type="gramStart"/>
      <w:r w:rsidRPr="00E36B84">
        <w:rPr>
          <w:rFonts w:ascii="Times New Roman" w:hAnsi="Times New Roman" w:cs="Times New Roman"/>
          <w:sz w:val="24"/>
          <w:szCs w:val="24"/>
          <w:highlight w:val="yellow"/>
        </w:rPr>
        <w:t>у работника одновременно с правом на получение ежегодного оплачиваемого отпуска за первый год работы в организации</w:t>
      </w:r>
      <w:proofErr w:type="gramEnd"/>
      <w:r w:rsidRPr="00E36B84">
        <w:rPr>
          <w:rFonts w:ascii="Times New Roman" w:hAnsi="Times New Roman" w:cs="Times New Roman"/>
          <w:sz w:val="24"/>
          <w:szCs w:val="24"/>
        </w:rPr>
        <w:t xml:space="preserve"> </w:t>
      </w:r>
      <w:hyperlink r:id="rId26" w:history="1">
        <w:r w:rsidRPr="00E36B84">
          <w:rPr>
            <w:rFonts w:ascii="Times New Roman" w:hAnsi="Times New Roman" w:cs="Times New Roman"/>
            <w:color w:val="0000FF"/>
            <w:sz w:val="24"/>
            <w:szCs w:val="24"/>
          </w:rPr>
          <w:t>&lt;11&gt;</w:t>
        </w:r>
      </w:hyperlink>
      <w:r w:rsidRPr="00E36B84">
        <w:rPr>
          <w:rFonts w:ascii="Times New Roman" w:hAnsi="Times New Roman" w:cs="Times New Roman"/>
          <w:sz w:val="24"/>
          <w:szCs w:val="24"/>
        </w:rPr>
        <w:t xml:space="preserve">. </w:t>
      </w:r>
      <w:r w:rsidRPr="00E36B84">
        <w:rPr>
          <w:rFonts w:ascii="Times New Roman" w:hAnsi="Times New Roman" w:cs="Times New Roman"/>
          <w:sz w:val="24"/>
          <w:szCs w:val="24"/>
          <w:highlight w:val="yellow"/>
        </w:rPr>
        <w:t xml:space="preserve">Поэтому </w:t>
      </w:r>
      <w:r w:rsidRPr="00E36B84">
        <w:rPr>
          <w:rFonts w:ascii="Times New Roman" w:hAnsi="Times New Roman" w:cs="Times New Roman"/>
          <w:b/>
          <w:sz w:val="24"/>
          <w:szCs w:val="24"/>
          <w:highlight w:val="yellow"/>
        </w:rPr>
        <w:t>ждать истечения 2 лет работы для предоставления льготы не нужно.</w:t>
      </w:r>
    </w:p>
    <w:p w:rsidR="00374D94" w:rsidRPr="00E36B84" w:rsidRDefault="00374D94">
      <w:pPr>
        <w:pStyle w:val="ConsPlusNormal"/>
        <w:ind w:firstLine="540"/>
        <w:jc w:val="both"/>
        <w:rPr>
          <w:rFonts w:ascii="Times New Roman" w:hAnsi="Times New Roman" w:cs="Times New Roman"/>
          <w:b/>
          <w:sz w:val="24"/>
          <w:szCs w:val="24"/>
        </w:rPr>
      </w:pPr>
      <w:r w:rsidRPr="00E36B84">
        <w:rPr>
          <w:rFonts w:ascii="Times New Roman" w:hAnsi="Times New Roman" w:cs="Times New Roman"/>
          <w:b/>
          <w:sz w:val="24"/>
          <w:szCs w:val="24"/>
        </w:rPr>
        <w:t>Правило 2.</w:t>
      </w:r>
      <w:r w:rsidRPr="00E36B84">
        <w:rPr>
          <w:rFonts w:ascii="Times New Roman" w:hAnsi="Times New Roman" w:cs="Times New Roman"/>
          <w:sz w:val="24"/>
          <w:szCs w:val="24"/>
        </w:rPr>
        <w:t xml:space="preserve"> </w:t>
      </w:r>
      <w:proofErr w:type="gramStart"/>
      <w:r w:rsidRPr="00E36B84">
        <w:rPr>
          <w:rFonts w:ascii="Times New Roman" w:hAnsi="Times New Roman" w:cs="Times New Roman"/>
          <w:sz w:val="24"/>
          <w:szCs w:val="24"/>
          <w:highlight w:val="yellow"/>
        </w:rPr>
        <w:t xml:space="preserve">Эти 2 года исчисляются суммарно с момента начала работы в районах Крайнего Севера и приравненных к ним местностях, а не у конкретного работодателя </w:t>
      </w:r>
      <w:hyperlink r:id="rId27" w:history="1">
        <w:r w:rsidRPr="00E36B84">
          <w:rPr>
            <w:rFonts w:ascii="Times New Roman" w:hAnsi="Times New Roman" w:cs="Times New Roman"/>
            <w:color w:val="0000FF"/>
            <w:sz w:val="24"/>
            <w:szCs w:val="24"/>
            <w:highlight w:val="yellow"/>
          </w:rPr>
          <w:t>&lt;12&gt;</w:t>
        </w:r>
      </w:hyperlink>
      <w:r w:rsidRPr="00E36B84">
        <w:rPr>
          <w:rFonts w:ascii="Times New Roman" w:hAnsi="Times New Roman" w:cs="Times New Roman"/>
          <w:sz w:val="24"/>
          <w:szCs w:val="24"/>
          <w:highlight w:val="yellow"/>
        </w:rPr>
        <w:t>. Так, если работник по истечении 1 года работы в районах Крайнего Севера поменял место работы на Севере и при этом не использовал право на оплату проезда к месту отдыха и обратно, то при предоставлении отпуска по</w:t>
      </w:r>
      <w:proofErr w:type="gramEnd"/>
      <w:r w:rsidRPr="00E36B84">
        <w:rPr>
          <w:rFonts w:ascii="Times New Roman" w:hAnsi="Times New Roman" w:cs="Times New Roman"/>
          <w:sz w:val="24"/>
          <w:szCs w:val="24"/>
          <w:highlight w:val="yellow"/>
        </w:rPr>
        <w:t xml:space="preserve"> новому месту работы он может воспользоваться этим правом, </w:t>
      </w:r>
      <w:r w:rsidRPr="00E36B84">
        <w:rPr>
          <w:rFonts w:ascii="Times New Roman" w:hAnsi="Times New Roman" w:cs="Times New Roman"/>
          <w:b/>
          <w:sz w:val="24"/>
          <w:szCs w:val="24"/>
          <w:highlight w:val="yellow"/>
        </w:rPr>
        <w:t>если подтвердит, что ему не производилась такая выплата.</w:t>
      </w:r>
    </w:p>
    <w:p w:rsidR="00374D94" w:rsidRPr="00E36B84" w:rsidRDefault="00374D94">
      <w:pPr>
        <w:pStyle w:val="ConsPlusNormal"/>
        <w:ind w:firstLine="540"/>
        <w:jc w:val="both"/>
        <w:rPr>
          <w:rFonts w:ascii="Times New Roman" w:hAnsi="Times New Roman" w:cs="Times New Roman"/>
          <w:sz w:val="24"/>
          <w:szCs w:val="24"/>
        </w:rPr>
      </w:pPr>
      <w:bookmarkStart w:id="0" w:name="P4"/>
      <w:bookmarkEnd w:id="0"/>
      <w:r w:rsidRPr="00E36B84">
        <w:rPr>
          <w:rFonts w:ascii="Times New Roman" w:hAnsi="Times New Roman" w:cs="Times New Roman"/>
          <w:b/>
          <w:sz w:val="24"/>
          <w:szCs w:val="24"/>
        </w:rPr>
        <w:t>Правило 3.</w:t>
      </w:r>
      <w:r w:rsidRPr="00E36B84">
        <w:rPr>
          <w:rFonts w:ascii="Times New Roman" w:hAnsi="Times New Roman" w:cs="Times New Roman"/>
          <w:sz w:val="24"/>
          <w:szCs w:val="24"/>
        </w:rPr>
        <w:t xml:space="preserve"> </w:t>
      </w:r>
      <w:r w:rsidRPr="00E36B84">
        <w:rPr>
          <w:rFonts w:ascii="Times New Roman" w:hAnsi="Times New Roman" w:cs="Times New Roman"/>
          <w:sz w:val="24"/>
          <w:szCs w:val="24"/>
          <w:highlight w:val="yellow"/>
        </w:rPr>
        <w:t xml:space="preserve">Если в течение двухлетнего периода работник-северянин не воспользуется своим правом на компенсацию оплаты дороги в отпуск, то она не будет перенесена </w:t>
      </w:r>
      <w:proofErr w:type="gramStart"/>
      <w:r w:rsidRPr="00E36B84">
        <w:rPr>
          <w:rFonts w:ascii="Times New Roman" w:hAnsi="Times New Roman" w:cs="Times New Roman"/>
          <w:sz w:val="24"/>
          <w:szCs w:val="24"/>
          <w:highlight w:val="yellow"/>
        </w:rPr>
        <w:t>на</w:t>
      </w:r>
      <w:proofErr w:type="gramEnd"/>
      <w:r w:rsidRPr="00E36B84">
        <w:rPr>
          <w:rFonts w:ascii="Times New Roman" w:hAnsi="Times New Roman" w:cs="Times New Roman"/>
          <w:sz w:val="24"/>
          <w:szCs w:val="24"/>
          <w:highlight w:val="yellow"/>
        </w:rPr>
        <w:t xml:space="preserve"> следующие 2 года и попросту</w:t>
      </w:r>
      <w:r w:rsidRPr="00E36B84">
        <w:rPr>
          <w:rFonts w:ascii="Times New Roman" w:hAnsi="Times New Roman" w:cs="Times New Roman"/>
          <w:sz w:val="24"/>
          <w:szCs w:val="24"/>
        </w:rPr>
        <w:t xml:space="preserve"> </w:t>
      </w:r>
      <w:r w:rsidRPr="00E36B84">
        <w:rPr>
          <w:rFonts w:ascii="Times New Roman" w:hAnsi="Times New Roman" w:cs="Times New Roman"/>
          <w:b/>
          <w:sz w:val="24"/>
          <w:szCs w:val="24"/>
          <w:highlight w:val="yellow"/>
        </w:rPr>
        <w:t>сгорит</w:t>
      </w:r>
      <w:r w:rsidRPr="00E36B84">
        <w:rPr>
          <w:rFonts w:ascii="Times New Roman" w:hAnsi="Times New Roman" w:cs="Times New Roman"/>
          <w:b/>
          <w:sz w:val="24"/>
          <w:szCs w:val="24"/>
        </w:rPr>
        <w:t>.</w:t>
      </w:r>
      <w:r w:rsidRPr="00E36B84">
        <w:rPr>
          <w:rFonts w:ascii="Times New Roman" w:hAnsi="Times New Roman" w:cs="Times New Roman"/>
          <w:sz w:val="24"/>
          <w:szCs w:val="24"/>
        </w:rPr>
        <w:t xml:space="preserve"> Так, если работник не выезжал на отдых с Севера и по истечении 2 лет обратился к работодателю с просьбой оплатить проезд к месту использования предстоящего отпуска, а также предыдущего, то работодатель обязан оплатить проезд по предстоящему </w:t>
      </w:r>
      <w:proofErr w:type="gramStart"/>
      <w:r w:rsidRPr="00E36B84">
        <w:rPr>
          <w:rFonts w:ascii="Times New Roman" w:hAnsi="Times New Roman" w:cs="Times New Roman"/>
          <w:sz w:val="24"/>
          <w:szCs w:val="24"/>
        </w:rPr>
        <w:t>отпуску</w:t>
      </w:r>
      <w:proofErr w:type="gramEnd"/>
      <w:r w:rsidRPr="00E36B84">
        <w:rPr>
          <w:rFonts w:ascii="Times New Roman" w:hAnsi="Times New Roman" w:cs="Times New Roman"/>
          <w:sz w:val="24"/>
          <w:szCs w:val="24"/>
        </w:rPr>
        <w:t xml:space="preserve"> и может отказаться оплачивать проезд по предыдущему отпуску, поскольку 2 года, в течение которых работник мог воспользоваться этим правом, истекли. Или же еще одна возможная ситуация. Женщина, находясь в отпуске по уходу за ребенком, не прерывала его, не брала ежегодный оплачиваемый отпуск в течение 2 лет и не обращалась за компенсацией стоимости проезда. А затем она прервала отпуск по уходу, ушла в ежегодный отпуск и получила компенсацию на проезд. Следующая компенсация ей положена уже не ранее чем по окончании двухлетнего периода.</w:t>
      </w:r>
    </w:p>
    <w:p w:rsidR="00374D94" w:rsidRPr="00E36B84" w:rsidRDefault="00374D94">
      <w:pPr>
        <w:pStyle w:val="ConsPlusNormal"/>
        <w:ind w:firstLine="540"/>
        <w:jc w:val="both"/>
        <w:rPr>
          <w:rFonts w:ascii="Times New Roman" w:hAnsi="Times New Roman" w:cs="Times New Roman"/>
          <w:sz w:val="24"/>
          <w:szCs w:val="24"/>
        </w:rPr>
      </w:pPr>
      <w:r w:rsidRPr="00E36B84">
        <w:rPr>
          <w:rFonts w:ascii="Times New Roman" w:hAnsi="Times New Roman" w:cs="Times New Roman"/>
          <w:b/>
          <w:sz w:val="24"/>
          <w:szCs w:val="24"/>
        </w:rPr>
        <w:t>Правило 4.</w:t>
      </w:r>
      <w:r w:rsidRPr="00E36B84">
        <w:rPr>
          <w:rFonts w:ascii="Times New Roman" w:hAnsi="Times New Roman" w:cs="Times New Roman"/>
          <w:sz w:val="24"/>
          <w:szCs w:val="24"/>
        </w:rPr>
        <w:t xml:space="preserve"> Льгота по оплате проезда неразрывно связана с правом на отпуск. Поэтому если работник обратился за оплатой проезда до начала отпуска и на момент начала отпуска двухлетний период для оплаты проезда еще не истек, то дорогу ему нужно оплатить. То, что подтверждающие документы работник представит по окончании отпуска, то есть уже за рамками этого двухлетнего периода, значения не имеет. Например, если работник написал заявление до начала отпуска, а сам отпуск начинается за неделю до истечения двухлетнего периода, в котором он еще не воспользовался компенсацией на проезд, то компенсацию работнику нужно выплатить. Если отпуск начнется за пределами двухлетнего периода, то </w:t>
      </w:r>
      <w:proofErr w:type="gramStart"/>
      <w:r w:rsidRPr="00E36B84">
        <w:rPr>
          <w:rFonts w:ascii="Times New Roman" w:hAnsi="Times New Roman" w:cs="Times New Roman"/>
          <w:sz w:val="24"/>
          <w:szCs w:val="24"/>
        </w:rPr>
        <w:t>см</w:t>
      </w:r>
      <w:proofErr w:type="gramEnd"/>
      <w:r w:rsidRPr="00E36B84">
        <w:rPr>
          <w:rFonts w:ascii="Times New Roman" w:hAnsi="Times New Roman" w:cs="Times New Roman"/>
          <w:sz w:val="24"/>
          <w:szCs w:val="24"/>
        </w:rPr>
        <w:t xml:space="preserve">. </w:t>
      </w:r>
      <w:hyperlink w:anchor="P4" w:history="1">
        <w:r w:rsidRPr="00E36B84">
          <w:rPr>
            <w:rFonts w:ascii="Times New Roman" w:hAnsi="Times New Roman" w:cs="Times New Roman"/>
            <w:color w:val="0000FF"/>
            <w:sz w:val="24"/>
            <w:szCs w:val="24"/>
          </w:rPr>
          <w:t>правило 3</w:t>
        </w:r>
      </w:hyperlink>
      <w:r w:rsidRPr="00E36B84">
        <w:rPr>
          <w:rFonts w:ascii="Times New Roman" w:hAnsi="Times New Roman" w:cs="Times New Roman"/>
          <w:sz w:val="24"/>
          <w:szCs w:val="24"/>
        </w:rPr>
        <w:t>.</w:t>
      </w:r>
    </w:p>
    <w:p w:rsidR="00374D94" w:rsidRPr="00E36B84" w:rsidRDefault="00374D94">
      <w:pPr>
        <w:pStyle w:val="ConsPlusNormal"/>
        <w:ind w:firstLine="540"/>
        <w:jc w:val="both"/>
        <w:rPr>
          <w:rFonts w:ascii="Times New Roman" w:hAnsi="Times New Roman" w:cs="Times New Roman"/>
          <w:sz w:val="24"/>
          <w:szCs w:val="24"/>
        </w:rPr>
      </w:pPr>
    </w:p>
    <w:p w:rsidR="00374D94" w:rsidRPr="00E36B84" w:rsidRDefault="00374D94">
      <w:pPr>
        <w:pStyle w:val="ConsPlusNormal"/>
        <w:ind w:firstLine="540"/>
        <w:jc w:val="both"/>
        <w:rPr>
          <w:rFonts w:ascii="Times New Roman" w:hAnsi="Times New Roman" w:cs="Times New Roman"/>
          <w:sz w:val="24"/>
          <w:szCs w:val="24"/>
        </w:rPr>
      </w:pPr>
      <w:r w:rsidRPr="00E36B84">
        <w:rPr>
          <w:rFonts w:ascii="Times New Roman" w:hAnsi="Times New Roman" w:cs="Times New Roman"/>
          <w:i/>
          <w:sz w:val="24"/>
          <w:szCs w:val="24"/>
        </w:rPr>
        <w:t>Предупреждаем работника</w:t>
      </w:r>
    </w:p>
    <w:p w:rsidR="00374D94" w:rsidRPr="00E36B84" w:rsidRDefault="00374D94">
      <w:pPr>
        <w:pStyle w:val="ConsPlusNormal"/>
        <w:pBdr>
          <w:bottom w:val="single" w:sz="12" w:space="1" w:color="auto"/>
        </w:pBdr>
        <w:ind w:firstLine="540"/>
        <w:jc w:val="both"/>
        <w:rPr>
          <w:rFonts w:ascii="Times New Roman" w:hAnsi="Times New Roman" w:cs="Times New Roman"/>
          <w:sz w:val="24"/>
          <w:szCs w:val="24"/>
        </w:rPr>
      </w:pPr>
      <w:r w:rsidRPr="00E36B84">
        <w:rPr>
          <w:rFonts w:ascii="Times New Roman" w:hAnsi="Times New Roman" w:cs="Times New Roman"/>
          <w:i/>
          <w:sz w:val="24"/>
          <w:szCs w:val="24"/>
        </w:rPr>
        <w:t>Если</w:t>
      </w:r>
      <w:r w:rsidRPr="00E36B84">
        <w:rPr>
          <w:rFonts w:ascii="Times New Roman" w:hAnsi="Times New Roman" w:cs="Times New Roman"/>
          <w:sz w:val="24"/>
          <w:szCs w:val="24"/>
        </w:rPr>
        <w:t xml:space="preserve"> </w:t>
      </w:r>
      <w:r w:rsidRPr="00E36B84">
        <w:rPr>
          <w:rFonts w:ascii="Times New Roman" w:hAnsi="Times New Roman" w:cs="Times New Roman"/>
          <w:b/>
          <w:i/>
          <w:sz w:val="24"/>
          <w:szCs w:val="24"/>
        </w:rPr>
        <w:t xml:space="preserve">в течение 2 лет работник не использует право на компенсацию проезда в </w:t>
      </w:r>
      <w:r w:rsidRPr="00E36B84">
        <w:rPr>
          <w:rFonts w:ascii="Times New Roman" w:hAnsi="Times New Roman" w:cs="Times New Roman"/>
          <w:b/>
          <w:i/>
          <w:sz w:val="24"/>
          <w:szCs w:val="24"/>
        </w:rPr>
        <w:lastRenderedPageBreak/>
        <w:t>отпуск</w:t>
      </w:r>
      <w:r w:rsidRPr="00E36B84">
        <w:rPr>
          <w:rFonts w:ascii="Times New Roman" w:hAnsi="Times New Roman" w:cs="Times New Roman"/>
          <w:i/>
          <w:sz w:val="24"/>
          <w:szCs w:val="24"/>
        </w:rPr>
        <w:t>, то она сгорит</w:t>
      </w:r>
      <w:r>
        <w:rPr>
          <w:rFonts w:ascii="Times New Roman" w:hAnsi="Times New Roman" w:cs="Times New Roman"/>
          <w:i/>
          <w:sz w:val="24"/>
          <w:szCs w:val="24"/>
        </w:rPr>
        <w:t>…</w:t>
      </w:r>
    </w:p>
    <w:p w:rsidR="00374D94" w:rsidRPr="00E36B84" w:rsidRDefault="00726091" w:rsidP="00E36B84">
      <w:pPr>
        <w:spacing w:after="1" w:line="220" w:lineRule="atLeast"/>
        <w:rPr>
          <w:rFonts w:ascii="Times New Roman" w:hAnsi="Times New Roman"/>
          <w:sz w:val="24"/>
          <w:szCs w:val="24"/>
        </w:rPr>
      </w:pPr>
      <w:hyperlink r:id="rId28" w:history="1">
        <w:r w:rsidR="00374D94" w:rsidRPr="00E36B84">
          <w:rPr>
            <w:rFonts w:ascii="Times New Roman" w:hAnsi="Times New Roman"/>
            <w:i/>
            <w:color w:val="0000FF"/>
            <w:sz w:val="24"/>
            <w:szCs w:val="24"/>
          </w:rPr>
          <w:br/>
        </w:r>
        <w:proofErr w:type="gramStart"/>
        <w:r w:rsidR="00374D94" w:rsidRPr="00E36B84">
          <w:rPr>
            <w:rFonts w:ascii="Times New Roman" w:hAnsi="Times New Roman"/>
            <w:i/>
            <w:color w:val="0000FF"/>
            <w:sz w:val="24"/>
            <w:szCs w:val="24"/>
          </w:rPr>
          <w:t>{Вопрос:</w:t>
        </w:r>
        <w:proofErr w:type="gramEnd"/>
        <w:r w:rsidR="00374D94" w:rsidRPr="00E36B84">
          <w:rPr>
            <w:rFonts w:ascii="Times New Roman" w:hAnsi="Times New Roman"/>
            <w:i/>
            <w:color w:val="0000FF"/>
            <w:sz w:val="24"/>
            <w:szCs w:val="24"/>
          </w:rPr>
          <w:t xml:space="preserve"> ...Сотрудник устроился на работу в организацию, находящуюся в районе Крайнего Севера, 15.03.2012. В июне 2013 г. ему был предоставлен полный отпуск за период 15.03.2012 - 14.03.2013 и оплачен проезд к месту отпуска и обратно. В июле 2014 г. по графику у работника следующий отпуск за период 15.03.2013 - 14.03.2014. Он требует оплатить дорогу и в этот отпуск, считая, что за первые 2 года работы ему оплатили дорогу в 2013 г. А сейчас начались следующие 2 года работы, за которые он имеет право на оплату проезда уже сейчас. Мы считаем, что оплата проезда предоставляется с отпуском за первый год работы (в какое бы время он ни предоставлялся), а потом с отпуском за третий, пятый годы работы и т.д. Сейчас работник идет в отпуск за второй год работы. Кто прав? </w:t>
        </w:r>
        <w:proofErr w:type="gramStart"/>
        <w:r w:rsidR="00374D94" w:rsidRPr="00E36B84">
          <w:rPr>
            <w:rFonts w:ascii="Times New Roman" w:hAnsi="Times New Roman"/>
            <w:i/>
            <w:color w:val="0000FF"/>
            <w:sz w:val="24"/>
            <w:szCs w:val="24"/>
          </w:rPr>
          <w:t>("Главная книга", 2014, N 12) {</w:t>
        </w:r>
        <w:proofErr w:type="spellStart"/>
        <w:r w:rsidR="00374D94" w:rsidRPr="00E36B84">
          <w:rPr>
            <w:rFonts w:ascii="Times New Roman" w:hAnsi="Times New Roman"/>
            <w:i/>
            <w:color w:val="0000FF"/>
            <w:sz w:val="24"/>
            <w:szCs w:val="24"/>
          </w:rPr>
          <w:t>КонсультантПлюс</w:t>
        </w:r>
        <w:proofErr w:type="spellEnd"/>
        <w:r w:rsidR="00374D94" w:rsidRPr="00E36B84">
          <w:rPr>
            <w:rFonts w:ascii="Times New Roman" w:hAnsi="Times New Roman"/>
            <w:i/>
            <w:color w:val="0000FF"/>
            <w:sz w:val="24"/>
            <w:szCs w:val="24"/>
          </w:rPr>
          <w:t>}}</w:t>
        </w:r>
      </w:hyperlink>
      <w:r w:rsidR="00374D94" w:rsidRPr="00E36B84">
        <w:rPr>
          <w:rFonts w:ascii="Times New Roman" w:hAnsi="Times New Roman"/>
          <w:sz w:val="24"/>
          <w:szCs w:val="24"/>
        </w:rPr>
        <w:br/>
      </w:r>
      <w:proofErr w:type="gramEnd"/>
    </w:p>
    <w:p w:rsidR="00374D94" w:rsidRPr="00E36B84" w:rsidRDefault="00374D94">
      <w:pPr>
        <w:spacing w:after="1" w:line="220" w:lineRule="atLeast"/>
        <w:jc w:val="right"/>
        <w:rPr>
          <w:rFonts w:ascii="Times New Roman" w:hAnsi="Times New Roman"/>
          <w:sz w:val="24"/>
          <w:szCs w:val="24"/>
        </w:rPr>
      </w:pPr>
      <w:r w:rsidRPr="00E36B84">
        <w:rPr>
          <w:rFonts w:ascii="Times New Roman" w:hAnsi="Times New Roman"/>
          <w:sz w:val="24"/>
          <w:szCs w:val="24"/>
        </w:rPr>
        <w:t>"Главная книга", 2014, N 12</w:t>
      </w:r>
    </w:p>
    <w:p w:rsidR="00374D94" w:rsidRPr="00E36B84" w:rsidRDefault="00374D94">
      <w:pPr>
        <w:spacing w:after="1" w:line="220" w:lineRule="atLeast"/>
        <w:ind w:firstLine="540"/>
        <w:jc w:val="both"/>
        <w:rPr>
          <w:rFonts w:ascii="Times New Roman" w:hAnsi="Times New Roman"/>
          <w:sz w:val="24"/>
          <w:szCs w:val="24"/>
        </w:rPr>
      </w:pPr>
    </w:p>
    <w:p w:rsidR="00374D94" w:rsidRPr="00E36B84" w:rsidRDefault="00374D94">
      <w:pPr>
        <w:spacing w:after="1" w:line="220" w:lineRule="atLeast"/>
        <w:ind w:firstLine="540"/>
        <w:jc w:val="both"/>
        <w:rPr>
          <w:rFonts w:ascii="Times New Roman" w:hAnsi="Times New Roman"/>
          <w:sz w:val="24"/>
          <w:szCs w:val="24"/>
        </w:rPr>
      </w:pPr>
      <w:r w:rsidRPr="00E36B84">
        <w:rPr>
          <w:rFonts w:ascii="Times New Roman" w:hAnsi="Times New Roman"/>
          <w:b/>
          <w:sz w:val="24"/>
          <w:szCs w:val="24"/>
        </w:rPr>
        <w:t>Вопрос:</w:t>
      </w:r>
      <w:r w:rsidRPr="00E36B84">
        <w:rPr>
          <w:rFonts w:ascii="Times New Roman" w:hAnsi="Times New Roman"/>
          <w:sz w:val="24"/>
          <w:szCs w:val="24"/>
        </w:rPr>
        <w:t xml:space="preserve"> </w:t>
      </w:r>
      <w:r w:rsidRPr="000C432D">
        <w:rPr>
          <w:rFonts w:ascii="Times New Roman" w:hAnsi="Times New Roman"/>
          <w:sz w:val="24"/>
          <w:szCs w:val="24"/>
          <w:highlight w:val="yellow"/>
        </w:rPr>
        <w:t>Сотрудник устроился на работу в нашу организацию, находящуюся в районе Крайнего Севера, 15.03.2012. В июне 2013 г. ему был предоставлен полный отпуск за период 15.03.2012 - 14.03.2013 и оплачен проезд к месту отпуска и обратно. В июле 2014 г. по графику у работника следующий отпуск за период 15.03.2013 - 14.03.2014. Он требует оплатить дорогу и в этот отпуск, считая, что за первые 2 года работы ему оплатили дорогу в 2013 г. А сейчас начались следующие 2 года работы, за которые он имеет право на оплату проезда уже сейчас. Мы считаем, что оплата проезда предоставляется с отпуском за первый год работы (в какое бы время он ни предоставлялся), а потом с отпуском за третий, пятый годы работы и т.д. Сейчас работник идет в отпуск за второй год работы, и, соответственно, мы не обязаны оплачивать ему проезд. Кто прав?</w:t>
      </w:r>
    </w:p>
    <w:p w:rsidR="00374D94" w:rsidRPr="00E36B84" w:rsidRDefault="00374D94">
      <w:pPr>
        <w:spacing w:after="1" w:line="220" w:lineRule="atLeast"/>
        <w:ind w:firstLine="540"/>
        <w:jc w:val="both"/>
        <w:rPr>
          <w:rFonts w:ascii="Times New Roman" w:hAnsi="Times New Roman"/>
          <w:sz w:val="24"/>
          <w:szCs w:val="24"/>
        </w:rPr>
      </w:pPr>
    </w:p>
    <w:p w:rsidR="00374D94" w:rsidRPr="00E36B84" w:rsidRDefault="00374D94">
      <w:pPr>
        <w:spacing w:after="1" w:line="220" w:lineRule="atLeast"/>
        <w:ind w:firstLine="540"/>
        <w:jc w:val="both"/>
        <w:rPr>
          <w:rFonts w:ascii="Times New Roman" w:hAnsi="Times New Roman"/>
          <w:sz w:val="24"/>
          <w:szCs w:val="24"/>
        </w:rPr>
      </w:pPr>
      <w:r w:rsidRPr="00E36B84">
        <w:rPr>
          <w:rFonts w:ascii="Times New Roman" w:hAnsi="Times New Roman"/>
          <w:b/>
          <w:sz w:val="24"/>
          <w:szCs w:val="24"/>
        </w:rPr>
        <w:t>Ответ:</w:t>
      </w:r>
      <w:r w:rsidRPr="00E36B84">
        <w:rPr>
          <w:rFonts w:ascii="Times New Roman" w:hAnsi="Times New Roman"/>
          <w:sz w:val="24"/>
          <w:szCs w:val="24"/>
        </w:rPr>
        <w:t xml:space="preserve"> </w:t>
      </w:r>
      <w:proofErr w:type="gramStart"/>
      <w:r w:rsidRPr="00E36B84">
        <w:rPr>
          <w:rFonts w:ascii="Times New Roman" w:hAnsi="Times New Roman"/>
          <w:sz w:val="24"/>
          <w:szCs w:val="24"/>
        </w:rPr>
        <w:t xml:space="preserve">Ежегодный оплачиваемый отпуск может быть предоставлен работнику как в том рабочем году, за который он предоставляется, так и позднее </w:t>
      </w:r>
      <w:hyperlink w:anchor="P8" w:history="1">
        <w:r w:rsidRPr="00E36B84">
          <w:rPr>
            <w:rFonts w:ascii="Times New Roman" w:hAnsi="Times New Roman"/>
            <w:color w:val="0000FF"/>
            <w:sz w:val="24"/>
            <w:szCs w:val="24"/>
          </w:rPr>
          <w:t>&lt;1&gt;</w:t>
        </w:r>
      </w:hyperlink>
      <w:r w:rsidRPr="00E36B84">
        <w:rPr>
          <w:rFonts w:ascii="Times New Roman" w:hAnsi="Times New Roman"/>
          <w:sz w:val="24"/>
          <w:szCs w:val="24"/>
        </w:rPr>
        <w:t xml:space="preserve">. </w:t>
      </w:r>
      <w:r w:rsidRPr="000C432D">
        <w:rPr>
          <w:rFonts w:ascii="Times New Roman" w:hAnsi="Times New Roman"/>
          <w:sz w:val="24"/>
          <w:szCs w:val="24"/>
          <w:highlight w:val="yellow"/>
        </w:rPr>
        <w:t>В отличие от отпуска, правом на оплату проезда в отпуск и обратно работник может воспользоваться только в пределах каждого двухлетнего периода, первый из которых начинает исчисляться с даты поступления на работу</w:t>
      </w:r>
      <w:r w:rsidRPr="00E36B84">
        <w:rPr>
          <w:rFonts w:ascii="Times New Roman" w:hAnsi="Times New Roman"/>
          <w:sz w:val="24"/>
          <w:szCs w:val="24"/>
        </w:rPr>
        <w:t xml:space="preserve"> </w:t>
      </w:r>
      <w:hyperlink w:anchor="P9" w:history="1">
        <w:r w:rsidRPr="00E36B84">
          <w:rPr>
            <w:rFonts w:ascii="Times New Roman" w:hAnsi="Times New Roman"/>
            <w:color w:val="0000FF"/>
            <w:sz w:val="24"/>
            <w:szCs w:val="24"/>
          </w:rPr>
          <w:t>&lt;2&gt;</w:t>
        </w:r>
      </w:hyperlink>
      <w:r w:rsidRPr="00E36B84">
        <w:rPr>
          <w:rFonts w:ascii="Times New Roman" w:hAnsi="Times New Roman"/>
          <w:sz w:val="24"/>
          <w:szCs w:val="24"/>
        </w:rPr>
        <w:t>. Если в течение двухлетнего периода работник не воспользуется</w:t>
      </w:r>
      <w:proofErr w:type="gramEnd"/>
      <w:r w:rsidRPr="00E36B84">
        <w:rPr>
          <w:rFonts w:ascii="Times New Roman" w:hAnsi="Times New Roman"/>
          <w:sz w:val="24"/>
          <w:szCs w:val="24"/>
        </w:rPr>
        <w:t xml:space="preserve"> своим правом на компенсацию оплаты дороги в отпуск, то она не будет перенесена </w:t>
      </w:r>
      <w:proofErr w:type="gramStart"/>
      <w:r w:rsidRPr="00E36B84">
        <w:rPr>
          <w:rFonts w:ascii="Times New Roman" w:hAnsi="Times New Roman"/>
          <w:sz w:val="24"/>
          <w:szCs w:val="24"/>
        </w:rPr>
        <w:t>на</w:t>
      </w:r>
      <w:proofErr w:type="gramEnd"/>
      <w:r w:rsidRPr="00E36B84">
        <w:rPr>
          <w:rFonts w:ascii="Times New Roman" w:hAnsi="Times New Roman"/>
          <w:sz w:val="24"/>
          <w:szCs w:val="24"/>
        </w:rPr>
        <w:t xml:space="preserve"> следующие 2 года и попросту сгорит </w:t>
      </w:r>
      <w:hyperlink w:anchor="P10" w:history="1">
        <w:r w:rsidRPr="00E36B84">
          <w:rPr>
            <w:rFonts w:ascii="Times New Roman" w:hAnsi="Times New Roman"/>
            <w:color w:val="0000FF"/>
            <w:sz w:val="24"/>
            <w:szCs w:val="24"/>
          </w:rPr>
          <w:t>&lt;3&gt;</w:t>
        </w:r>
      </w:hyperlink>
      <w:r w:rsidRPr="00E36B84">
        <w:rPr>
          <w:rFonts w:ascii="Times New Roman" w:hAnsi="Times New Roman"/>
          <w:sz w:val="24"/>
          <w:szCs w:val="24"/>
        </w:rPr>
        <w:t>.</w:t>
      </w:r>
    </w:p>
    <w:p w:rsidR="00374D94" w:rsidRPr="00E36B84" w:rsidRDefault="00374D94">
      <w:pPr>
        <w:spacing w:after="1" w:line="220" w:lineRule="atLeast"/>
        <w:ind w:firstLine="540"/>
        <w:jc w:val="both"/>
        <w:rPr>
          <w:rFonts w:ascii="Times New Roman" w:hAnsi="Times New Roman"/>
          <w:sz w:val="24"/>
          <w:szCs w:val="24"/>
        </w:rPr>
      </w:pPr>
      <w:r w:rsidRPr="000C432D">
        <w:rPr>
          <w:rFonts w:ascii="Times New Roman" w:hAnsi="Times New Roman"/>
          <w:b/>
          <w:color w:val="FF0000"/>
          <w:sz w:val="24"/>
          <w:szCs w:val="24"/>
          <w:highlight w:val="yellow"/>
        </w:rPr>
        <w:t>Следовательно, работник может воспользоваться правом на оплату проезда за третий и четвертый годы работы с момента возникновения у него права на отпуск за третий год работы.</w:t>
      </w:r>
      <w:r w:rsidRPr="000C432D">
        <w:rPr>
          <w:rFonts w:ascii="Times New Roman" w:hAnsi="Times New Roman"/>
          <w:b/>
          <w:color w:val="FF0000"/>
          <w:sz w:val="24"/>
          <w:szCs w:val="24"/>
        </w:rPr>
        <w:t xml:space="preserve"> </w:t>
      </w:r>
      <w:r w:rsidRPr="00E36B84">
        <w:rPr>
          <w:rFonts w:ascii="Times New Roman" w:hAnsi="Times New Roman"/>
          <w:sz w:val="24"/>
          <w:szCs w:val="24"/>
        </w:rPr>
        <w:t>В вашем случае - с 15.03.2014. При этом не имеет значения, за какой рабочий год ему предоставляется отпуск. Главное, чтобы отпуск начался после этой даты. Поэтому прав ваш работник.</w:t>
      </w:r>
    </w:p>
    <w:p w:rsidR="00374D94" w:rsidRPr="00E36B84" w:rsidRDefault="00374D94">
      <w:pPr>
        <w:spacing w:after="1" w:line="220" w:lineRule="atLeast"/>
        <w:ind w:firstLine="540"/>
        <w:jc w:val="both"/>
        <w:rPr>
          <w:rFonts w:ascii="Times New Roman" w:hAnsi="Times New Roman"/>
          <w:sz w:val="24"/>
          <w:szCs w:val="24"/>
        </w:rPr>
      </w:pPr>
      <w:r w:rsidRPr="00E36B84">
        <w:rPr>
          <w:rFonts w:ascii="Times New Roman" w:hAnsi="Times New Roman"/>
          <w:sz w:val="24"/>
          <w:szCs w:val="24"/>
        </w:rPr>
        <w:t>--------------------------------</w:t>
      </w:r>
    </w:p>
    <w:p w:rsidR="00374D94" w:rsidRPr="00E36B84" w:rsidRDefault="00374D94">
      <w:pPr>
        <w:spacing w:after="1" w:line="220" w:lineRule="atLeast"/>
        <w:ind w:firstLine="540"/>
        <w:jc w:val="both"/>
        <w:rPr>
          <w:rFonts w:ascii="Times New Roman" w:hAnsi="Times New Roman"/>
          <w:sz w:val="24"/>
          <w:szCs w:val="24"/>
        </w:rPr>
      </w:pPr>
      <w:bookmarkStart w:id="1" w:name="P8"/>
      <w:bookmarkEnd w:id="1"/>
      <w:r w:rsidRPr="00E36B84">
        <w:rPr>
          <w:rFonts w:ascii="Times New Roman" w:hAnsi="Times New Roman"/>
          <w:sz w:val="24"/>
          <w:szCs w:val="24"/>
        </w:rPr>
        <w:t xml:space="preserve">&lt;1&gt; </w:t>
      </w:r>
      <w:hyperlink r:id="rId29" w:history="1">
        <w:r w:rsidRPr="00E36B84">
          <w:rPr>
            <w:rFonts w:ascii="Times New Roman" w:hAnsi="Times New Roman"/>
            <w:color w:val="0000FF"/>
            <w:sz w:val="24"/>
            <w:szCs w:val="24"/>
          </w:rPr>
          <w:t>Статьи 122</w:t>
        </w:r>
      </w:hyperlink>
      <w:r w:rsidRPr="00E36B84">
        <w:rPr>
          <w:rFonts w:ascii="Times New Roman" w:hAnsi="Times New Roman"/>
          <w:sz w:val="24"/>
          <w:szCs w:val="24"/>
        </w:rPr>
        <w:t xml:space="preserve">, </w:t>
      </w:r>
      <w:hyperlink r:id="rId30" w:history="1">
        <w:r w:rsidRPr="00E36B84">
          <w:rPr>
            <w:rFonts w:ascii="Times New Roman" w:hAnsi="Times New Roman"/>
            <w:color w:val="0000FF"/>
            <w:sz w:val="24"/>
            <w:szCs w:val="24"/>
          </w:rPr>
          <w:t>124</w:t>
        </w:r>
      </w:hyperlink>
      <w:r w:rsidRPr="00E36B84">
        <w:rPr>
          <w:rFonts w:ascii="Times New Roman" w:hAnsi="Times New Roman"/>
          <w:sz w:val="24"/>
          <w:szCs w:val="24"/>
        </w:rPr>
        <w:t xml:space="preserve"> ТК РФ.</w:t>
      </w:r>
    </w:p>
    <w:p w:rsidR="00374D94" w:rsidRPr="00E36B84" w:rsidRDefault="00374D94">
      <w:pPr>
        <w:spacing w:after="1" w:line="220" w:lineRule="atLeast"/>
        <w:ind w:firstLine="540"/>
        <w:jc w:val="both"/>
        <w:rPr>
          <w:rFonts w:ascii="Times New Roman" w:hAnsi="Times New Roman"/>
          <w:sz w:val="24"/>
          <w:szCs w:val="24"/>
        </w:rPr>
      </w:pPr>
      <w:bookmarkStart w:id="2" w:name="P9"/>
      <w:bookmarkEnd w:id="2"/>
      <w:r w:rsidRPr="00E36B84">
        <w:rPr>
          <w:rFonts w:ascii="Times New Roman" w:hAnsi="Times New Roman"/>
          <w:sz w:val="24"/>
          <w:szCs w:val="24"/>
        </w:rPr>
        <w:t xml:space="preserve">&lt;2&gt; </w:t>
      </w:r>
      <w:hyperlink r:id="rId31" w:history="1">
        <w:r w:rsidRPr="00E36B84">
          <w:rPr>
            <w:rFonts w:ascii="Times New Roman" w:hAnsi="Times New Roman"/>
            <w:color w:val="0000FF"/>
            <w:sz w:val="24"/>
            <w:szCs w:val="24"/>
          </w:rPr>
          <w:t>Статьи 322</w:t>
        </w:r>
      </w:hyperlink>
      <w:r w:rsidRPr="00E36B84">
        <w:rPr>
          <w:rFonts w:ascii="Times New Roman" w:hAnsi="Times New Roman"/>
          <w:sz w:val="24"/>
          <w:szCs w:val="24"/>
        </w:rPr>
        <w:t xml:space="preserve">, </w:t>
      </w:r>
      <w:hyperlink r:id="rId32" w:history="1">
        <w:r w:rsidRPr="00E36B84">
          <w:rPr>
            <w:rFonts w:ascii="Times New Roman" w:hAnsi="Times New Roman"/>
            <w:color w:val="0000FF"/>
            <w:sz w:val="24"/>
            <w:szCs w:val="24"/>
          </w:rPr>
          <w:t>325</w:t>
        </w:r>
      </w:hyperlink>
      <w:r w:rsidRPr="00E36B84">
        <w:rPr>
          <w:rFonts w:ascii="Times New Roman" w:hAnsi="Times New Roman"/>
          <w:sz w:val="24"/>
          <w:szCs w:val="24"/>
        </w:rPr>
        <w:t xml:space="preserve"> ТК РФ.</w:t>
      </w:r>
    </w:p>
    <w:p w:rsidR="00374D94" w:rsidRPr="00E36B84" w:rsidRDefault="00374D94">
      <w:pPr>
        <w:spacing w:after="1" w:line="220" w:lineRule="atLeast"/>
        <w:ind w:firstLine="540"/>
        <w:jc w:val="both"/>
        <w:rPr>
          <w:rFonts w:ascii="Times New Roman" w:hAnsi="Times New Roman"/>
          <w:sz w:val="24"/>
          <w:szCs w:val="24"/>
        </w:rPr>
      </w:pPr>
      <w:bookmarkStart w:id="3" w:name="P10"/>
      <w:bookmarkEnd w:id="3"/>
      <w:r w:rsidRPr="00E36B84">
        <w:rPr>
          <w:rFonts w:ascii="Times New Roman" w:hAnsi="Times New Roman"/>
          <w:sz w:val="24"/>
          <w:szCs w:val="24"/>
        </w:rPr>
        <w:t xml:space="preserve">&lt;3&gt; </w:t>
      </w:r>
      <w:hyperlink r:id="rId33" w:history="1">
        <w:r w:rsidRPr="00E36B84">
          <w:rPr>
            <w:rFonts w:ascii="Times New Roman" w:hAnsi="Times New Roman"/>
            <w:color w:val="0000FF"/>
            <w:sz w:val="24"/>
            <w:szCs w:val="24"/>
          </w:rPr>
          <w:t>Часть 6 ст. 325</w:t>
        </w:r>
      </w:hyperlink>
      <w:r w:rsidRPr="00E36B84">
        <w:rPr>
          <w:rFonts w:ascii="Times New Roman" w:hAnsi="Times New Roman"/>
          <w:sz w:val="24"/>
          <w:szCs w:val="24"/>
        </w:rPr>
        <w:t xml:space="preserve"> ТК РФ.</w:t>
      </w:r>
    </w:p>
    <w:p w:rsidR="00374D94" w:rsidRPr="00E36B84" w:rsidRDefault="00374D94">
      <w:pPr>
        <w:spacing w:after="1" w:line="220" w:lineRule="atLeast"/>
        <w:ind w:firstLine="540"/>
        <w:jc w:val="both"/>
        <w:rPr>
          <w:rFonts w:ascii="Times New Roman" w:hAnsi="Times New Roman"/>
          <w:sz w:val="24"/>
          <w:szCs w:val="24"/>
        </w:rPr>
      </w:pPr>
    </w:p>
    <w:p w:rsidR="00374D94" w:rsidRPr="00E36B84" w:rsidRDefault="00374D94">
      <w:pPr>
        <w:spacing w:after="1" w:line="220" w:lineRule="atLeast"/>
        <w:rPr>
          <w:rFonts w:ascii="Times New Roman" w:hAnsi="Times New Roman"/>
          <w:sz w:val="24"/>
          <w:szCs w:val="24"/>
        </w:rPr>
      </w:pPr>
      <w:r w:rsidRPr="00E36B84">
        <w:rPr>
          <w:rFonts w:ascii="Times New Roman" w:hAnsi="Times New Roman"/>
          <w:sz w:val="24"/>
          <w:szCs w:val="24"/>
        </w:rPr>
        <w:t>Подписано в печать</w:t>
      </w:r>
    </w:p>
    <w:p w:rsidR="00374D94" w:rsidRPr="00E36B84" w:rsidRDefault="00374D94">
      <w:pPr>
        <w:pBdr>
          <w:bottom w:val="single" w:sz="12" w:space="1" w:color="auto"/>
        </w:pBdr>
        <w:spacing w:after="1" w:line="220" w:lineRule="atLeast"/>
        <w:rPr>
          <w:rFonts w:ascii="Times New Roman" w:hAnsi="Times New Roman"/>
          <w:sz w:val="24"/>
          <w:szCs w:val="24"/>
        </w:rPr>
      </w:pPr>
      <w:r w:rsidRPr="00E36B84">
        <w:rPr>
          <w:rFonts w:ascii="Times New Roman" w:hAnsi="Times New Roman"/>
          <w:sz w:val="24"/>
          <w:szCs w:val="24"/>
        </w:rPr>
        <w:t>06.06.2014</w:t>
      </w:r>
    </w:p>
    <w:p w:rsidR="00374D94" w:rsidRDefault="00374D94">
      <w:pPr>
        <w:spacing w:after="1" w:line="200" w:lineRule="atLeast"/>
        <w:jc w:val="right"/>
      </w:pPr>
    </w:p>
    <w:sectPr w:rsidR="00374D94" w:rsidSect="001A6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455"/>
    <w:rsid w:val="00043455"/>
    <w:rsid w:val="000C432D"/>
    <w:rsid w:val="001A6991"/>
    <w:rsid w:val="002E5F6B"/>
    <w:rsid w:val="003653A9"/>
    <w:rsid w:val="00374D94"/>
    <w:rsid w:val="004F437A"/>
    <w:rsid w:val="00521FBE"/>
    <w:rsid w:val="006177E9"/>
    <w:rsid w:val="00634722"/>
    <w:rsid w:val="006C5D86"/>
    <w:rsid w:val="00726091"/>
    <w:rsid w:val="00997AE0"/>
    <w:rsid w:val="00A126F2"/>
    <w:rsid w:val="00BB747B"/>
    <w:rsid w:val="00D140B9"/>
    <w:rsid w:val="00DC3095"/>
    <w:rsid w:val="00DF1945"/>
    <w:rsid w:val="00E36B84"/>
    <w:rsid w:val="00E91C5B"/>
    <w:rsid w:val="00F130B2"/>
    <w:rsid w:val="00F926D3"/>
    <w:rsid w:val="00FA01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8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43455"/>
    <w:pPr>
      <w:widowControl w:val="0"/>
      <w:autoSpaceDE w:val="0"/>
      <w:autoSpaceDN w:val="0"/>
    </w:pPr>
    <w:rPr>
      <w:rFonts w:eastAsia="Times New Roman" w:cs="Calibri"/>
      <w:szCs w:val="20"/>
    </w:rPr>
  </w:style>
  <w:style w:type="character" w:styleId="a3">
    <w:name w:val="Hyperlink"/>
    <w:basedOn w:val="a0"/>
    <w:uiPriority w:val="99"/>
    <w:rsid w:val="00E36B8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9D015AE3532B6546907AD5C9C24B1C77228E930EB5E182F2AF7D65726E0768FC32527A30A8AA5FJBhAE" TargetMode="External"/><Relationship Id="rId13" Type="http://schemas.openxmlformats.org/officeDocument/2006/relationships/hyperlink" Target="consultantplus://offline/ref=8FB86D7099D272A8AEFA937ADF00DEBB1C2F69D9F29ADAE5844D88E739C77752D5D42935DB459966w80FE" TargetMode="External"/><Relationship Id="rId18" Type="http://schemas.openxmlformats.org/officeDocument/2006/relationships/hyperlink" Target="consultantplus://offline/ref=8FB86D7099D272A8AEFA937ADF00DEBB14266ADFFC9787EF8C1484E5w30EE" TargetMode="External"/><Relationship Id="rId26" Type="http://schemas.openxmlformats.org/officeDocument/2006/relationships/hyperlink" Target="consultantplus://offline/ref=39A3788389DCE2C4995E0B770737B67EE51BCB0413EDDF1D5C469203FB3B157493B77A38C720bCc0E" TargetMode="External"/><Relationship Id="rId3" Type="http://schemas.openxmlformats.org/officeDocument/2006/relationships/webSettings" Target="webSettings.xml"/><Relationship Id="rId21" Type="http://schemas.openxmlformats.org/officeDocument/2006/relationships/hyperlink" Target="consultantplus://offline/ref=8FB86D7099D272A8AEFA937ADF00DEBB152164DEF09787EF8C1484E5w30EE" TargetMode="External"/><Relationship Id="rId34" Type="http://schemas.openxmlformats.org/officeDocument/2006/relationships/fontTable" Target="fontTable.xml"/><Relationship Id="rId7" Type="http://schemas.openxmlformats.org/officeDocument/2006/relationships/hyperlink" Target="consultantplus://offline/ref=399D015AE3532B6546907AD5C9C24B1C77278B9609B7E182F2AF7D65726E0768FC32527A30A9A95BJBh2E" TargetMode="External"/><Relationship Id="rId12" Type="http://schemas.openxmlformats.org/officeDocument/2006/relationships/hyperlink" Target="consultantplus://offline/ref=8FB86D7099D272A8AEFA937ADF00DEBB1C2F69D9F29ADAE5844D88E739C77752D5D42935DB459966w80FE" TargetMode="External"/><Relationship Id="rId17" Type="http://schemas.openxmlformats.org/officeDocument/2006/relationships/hyperlink" Target="consultantplus://offline/ref=8FB86D7099D272A8AEFA937ADF00DEBB152164DEF09787EF8C1484E5w30EE" TargetMode="External"/><Relationship Id="rId25" Type="http://schemas.openxmlformats.org/officeDocument/2006/relationships/hyperlink" Target="consultantplus://offline/ref=39A3788389DCE2C4995E0B770737B67EE51BCB0413EDDF1D5C469203FB3B157493B77A38C721bCc3E" TargetMode="External"/><Relationship Id="rId33" Type="http://schemas.openxmlformats.org/officeDocument/2006/relationships/hyperlink" Target="consultantplus://offline/ref=5258132665FE926DA80D0F7C22147C5ECBA6BD6D01E14846E3DE747CB79F876D4F0D436925BFKFfEE" TargetMode="External"/><Relationship Id="rId2" Type="http://schemas.openxmlformats.org/officeDocument/2006/relationships/settings" Target="settings.xml"/><Relationship Id="rId16" Type="http://schemas.openxmlformats.org/officeDocument/2006/relationships/hyperlink" Target="consultantplus://offline/ref=8FB86D7099D272A8AEFA937ADF00DEBB1C2F69D9F29ADAE5844D88E739C77752D5D42935DB459967w80FE" TargetMode="External"/><Relationship Id="rId20" Type="http://schemas.openxmlformats.org/officeDocument/2006/relationships/hyperlink" Target="consultantplus://offline/ref=8FB86D7099D272A8AEFA937ADF00DEBB1A216BD8F39787EF8C1484E53EC82845D29D2534DB4598w604E" TargetMode="External"/><Relationship Id="rId29" Type="http://schemas.openxmlformats.org/officeDocument/2006/relationships/hyperlink" Target="consultantplus://offline/ref=5258132665FE926DA80D0F7C22147C5ECBA6BD6D01E14846E3DE747CB79F876D4F0D436924BAF368K2f5E" TargetMode="External"/><Relationship Id="rId1" Type="http://schemas.openxmlformats.org/officeDocument/2006/relationships/styles" Target="styles.xml"/><Relationship Id="rId6" Type="http://schemas.openxmlformats.org/officeDocument/2006/relationships/hyperlink" Target="consultantplus://offline/ref=399D015AE3532B6546907AD5C9C24B1C7420899A0BBCE182F2AF7D65726E0768FC32527A31ACJAh3E" TargetMode="External"/><Relationship Id="rId11" Type="http://schemas.openxmlformats.org/officeDocument/2006/relationships/hyperlink" Target="consultantplus://offline/ref=8FB86D7099D272A8AEFA937ADF00DEBB1C2F69D9F29ADAE5844D88E739C77752D5D42935DB459965w808E" TargetMode="External"/><Relationship Id="rId24" Type="http://schemas.openxmlformats.org/officeDocument/2006/relationships/hyperlink" Target="consultantplus://offline/ref=8FB86D7099D272A8AEFA937ADF00DEBB1C2F69D9F29ADAE5844D88E739C77752D5D42935DB459965w80AE" TargetMode="External"/><Relationship Id="rId32" Type="http://schemas.openxmlformats.org/officeDocument/2006/relationships/hyperlink" Target="consultantplus://offline/ref=5258132665FE926DA80D0F7C22147C5ECBA6BD6D01E14846E3DE747CB79F876D4F0D436925BEKFf2E" TargetMode="External"/><Relationship Id="rId5" Type="http://schemas.openxmlformats.org/officeDocument/2006/relationships/hyperlink" Target="http://consultantugra.ru/klientam/goryachaya-liniya/reglament-linii-konsultacij/_" TargetMode="External"/><Relationship Id="rId15" Type="http://schemas.openxmlformats.org/officeDocument/2006/relationships/hyperlink" Target="consultantplus://offline/ref=8FB86D7099D272A8AEFA937ADF00DEBB1C2F69D9F29ADAE5844D88E739C77752D5D42935DB459967w80FE" TargetMode="External"/><Relationship Id="rId23" Type="http://schemas.openxmlformats.org/officeDocument/2006/relationships/hyperlink" Target="consultantplus://offline/ref=8FB86D7099D272A8AEFA937ADF00DEBB1C2F69D9F29ADAE5844D88E739C77752D5D42935DB459966w807E" TargetMode="External"/><Relationship Id="rId28" Type="http://schemas.openxmlformats.org/officeDocument/2006/relationships/hyperlink" Target="consultantplus://offline/ref=5258132665FE926DA80D137F3C147C5EC8A1BC6C05E94846E3DE747CB79F876D4F0D436924BAFB6B24C0F7D1KAf2E" TargetMode="External"/><Relationship Id="rId10" Type="http://schemas.openxmlformats.org/officeDocument/2006/relationships/hyperlink" Target="consultantplus://offline/ref=8FB86D7099D272A8AEFA937ADF00DEBB1C2F69D9F29ADAE5844D88E739C77752D5D42935DB459965w80AE" TargetMode="External"/><Relationship Id="rId19" Type="http://schemas.openxmlformats.org/officeDocument/2006/relationships/hyperlink" Target="consultantplus://offline/ref=8FB86D7099D272A8AEFA937ADF00DEBB14266ADFFC9787EF8C1484E5w30EE" TargetMode="External"/><Relationship Id="rId31" Type="http://schemas.openxmlformats.org/officeDocument/2006/relationships/hyperlink" Target="consultantplus://offline/ref=5258132665FE926DA80D0F7C22147C5ECBA6BD6D01E14846E3DE747CB79F876D4F0D436924BBF368K2f7E" TargetMode="External"/><Relationship Id="rId4" Type="http://schemas.openxmlformats.org/officeDocument/2006/relationships/hyperlink" Target="consultantplus://offline/ref=5258132665FE926DA80D137F3C147C5EC8A1BC6C05E94846E3DE747CB79F876D4F0D436924BAFB6B24C0F7D1KAf2E" TargetMode="External"/><Relationship Id="rId9" Type="http://schemas.openxmlformats.org/officeDocument/2006/relationships/hyperlink" Target="consultantplus://offline/ref=8FB86D7099D272A8AEFA937ADF00DEBB1C276AD1F79DDAE5844D88E739C77752D5D42935DB459960w80EE" TargetMode="External"/><Relationship Id="rId14" Type="http://schemas.openxmlformats.org/officeDocument/2006/relationships/hyperlink" Target="consultantplus://offline/ref=8FB86D7099D272A8AEFA937ADF00DEBB1F266CD1F295DAE5844D88E739C77752D5D42932DAw400E" TargetMode="External"/><Relationship Id="rId22" Type="http://schemas.openxmlformats.org/officeDocument/2006/relationships/hyperlink" Target="consultantplus://offline/ref=8FB86D7099D272A8AEFA937ADF00DEBB1C2F69D9F29ADAE5844D88E739C77752D5D42935DB459966w808E" TargetMode="External"/><Relationship Id="rId27" Type="http://schemas.openxmlformats.org/officeDocument/2006/relationships/hyperlink" Target="consultantplus://offline/ref=39A3788389DCE2C4995E0B770737B67EE51BCB0413EDDF1D5C469203FB3B157493B77A38C720bCc3E" TargetMode="External"/><Relationship Id="rId30" Type="http://schemas.openxmlformats.org/officeDocument/2006/relationships/hyperlink" Target="consultantplus://offline/ref=5258132665FE926DA80D0F7C22147C5ECBA6BD6D01E14846E3DE747CB79F876D4F0D436924BAF36FK2f1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2255</Words>
  <Characters>17267</Characters>
  <Application>Microsoft Office Word</Application>
  <DocSecurity>0</DocSecurity>
  <Lines>143</Lines>
  <Paragraphs>38</Paragraphs>
  <ScaleCrop>false</ScaleCrop>
  <Company>DG Win&amp;Soft</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hline5</dc:creator>
  <cp:keywords/>
  <dc:description/>
  <cp:lastModifiedBy>hline1</cp:lastModifiedBy>
  <cp:revision>4</cp:revision>
  <dcterms:created xsi:type="dcterms:W3CDTF">2016-12-01T04:28:00Z</dcterms:created>
  <dcterms:modified xsi:type="dcterms:W3CDTF">2016-12-13T05:24:00Z</dcterms:modified>
</cp:coreProperties>
</file>