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25F5" w:rsidRDefault="00F125F5" w:rsidP="00B2249E">
      <w:pPr>
        <w:spacing w:after="1" w:line="220" w:lineRule="atLeast"/>
        <w:jc w:val="center"/>
        <w:rPr>
          <w:rFonts w:ascii="Times New Roman" w:hAnsi="Times New Roman"/>
          <w:b/>
          <w:sz w:val="24"/>
          <w:szCs w:val="24"/>
        </w:rPr>
      </w:pPr>
    </w:p>
    <w:p w:rsidR="00F125F5" w:rsidRPr="00421B64" w:rsidRDefault="00F125F5" w:rsidP="00505E7D">
      <w:pPr>
        <w:pStyle w:val="ConsPlusNormal"/>
        <w:jc w:val="both"/>
        <w:rPr>
          <w:rFonts w:ascii="Times New Roman" w:hAnsi="Times New Roman" w:cs="Times New Roman"/>
          <w:sz w:val="24"/>
          <w:szCs w:val="24"/>
        </w:rPr>
      </w:pPr>
      <w:r>
        <w:rPr>
          <w:rFonts w:ascii="Times New Roman" w:hAnsi="Times New Roman" w:cs="Times New Roman"/>
          <w:b/>
          <w:szCs w:val="22"/>
        </w:rPr>
        <w:t xml:space="preserve">По вопросу: </w:t>
      </w:r>
      <w:r w:rsidRPr="006177E9">
        <w:rPr>
          <w:rFonts w:ascii="Times New Roman" w:hAnsi="Times New Roman" w:cs="Times New Roman"/>
          <w:sz w:val="24"/>
          <w:szCs w:val="24"/>
        </w:rPr>
        <w:t xml:space="preserve"> </w:t>
      </w:r>
      <w:r w:rsidRPr="00505E7D">
        <w:rPr>
          <w:rFonts w:ascii="Times New Roman" w:hAnsi="Times New Roman" w:cs="Times New Roman"/>
          <w:sz w:val="24"/>
          <w:szCs w:val="24"/>
        </w:rPr>
        <w:t>Хочу выкупить у отца его ча</w:t>
      </w:r>
      <w:r>
        <w:rPr>
          <w:rFonts w:ascii="Times New Roman" w:hAnsi="Times New Roman" w:cs="Times New Roman"/>
          <w:sz w:val="24"/>
          <w:szCs w:val="24"/>
        </w:rPr>
        <w:t>с</w:t>
      </w:r>
      <w:r w:rsidRPr="00505E7D">
        <w:rPr>
          <w:rFonts w:ascii="Times New Roman" w:hAnsi="Times New Roman" w:cs="Times New Roman"/>
          <w:sz w:val="24"/>
          <w:szCs w:val="24"/>
        </w:rPr>
        <w:t>ть квартиры, у нас по 1/2 доли у каждого. Слышала, что можно вернуть подоходный налог</w:t>
      </w:r>
      <w:r>
        <w:rPr>
          <w:rFonts w:ascii="Times New Roman" w:hAnsi="Times New Roman" w:cs="Times New Roman"/>
          <w:sz w:val="24"/>
          <w:szCs w:val="24"/>
        </w:rPr>
        <w:t xml:space="preserve">. </w:t>
      </w:r>
      <w:r w:rsidRPr="00505E7D">
        <w:rPr>
          <w:rFonts w:ascii="Times New Roman" w:hAnsi="Times New Roman" w:cs="Times New Roman"/>
          <w:sz w:val="24"/>
          <w:szCs w:val="24"/>
        </w:rPr>
        <w:t>Поясните, пожалуйста, так ли это?</w:t>
      </w:r>
    </w:p>
    <w:p w:rsidR="00F125F5" w:rsidRDefault="00F125F5" w:rsidP="00505E7D">
      <w:pPr>
        <w:pStyle w:val="ConsPlusNormal"/>
        <w:rPr>
          <w:rFonts w:ascii="Times New Roman" w:hAnsi="Times New Roman" w:cs="Times New Roman"/>
          <w:b/>
          <w:szCs w:val="22"/>
        </w:rPr>
      </w:pPr>
    </w:p>
    <w:p w:rsidR="00F125F5" w:rsidRDefault="00F125F5">
      <w:pPr>
        <w:spacing w:after="1" w:line="240" w:lineRule="atLeast"/>
        <w:ind w:firstLine="540"/>
        <w:jc w:val="both"/>
        <w:outlineLvl w:val="0"/>
      </w:pPr>
      <w:r w:rsidRPr="00A126F2">
        <w:rPr>
          <w:rFonts w:ascii="Times New Roman" w:hAnsi="Times New Roman"/>
          <w:b/>
        </w:rPr>
        <w:t>Сообщаем:</w:t>
      </w:r>
      <w:r>
        <w:rPr>
          <w:rFonts w:ascii="Times New Roman" w:hAnsi="Times New Roman"/>
          <w:b/>
          <w:sz w:val="24"/>
          <w:szCs w:val="24"/>
        </w:rPr>
        <w:t xml:space="preserve"> </w:t>
      </w:r>
      <w:r>
        <w:rPr>
          <w:rFonts w:ascii="Times New Roman" w:hAnsi="Times New Roman"/>
          <w:sz w:val="24"/>
        </w:rPr>
        <w:t xml:space="preserve">Статья 105.1. </w:t>
      </w:r>
      <w:r w:rsidRPr="00882B62">
        <w:rPr>
          <w:rFonts w:ascii="Times New Roman" w:hAnsi="Times New Roman"/>
          <w:sz w:val="24"/>
          <w:highlight w:val="yellow"/>
        </w:rPr>
        <w:t>Взаимозависимые лица</w:t>
      </w:r>
    </w:p>
    <w:p w:rsidR="00F125F5" w:rsidRDefault="00F125F5">
      <w:pPr>
        <w:spacing w:after="1" w:line="240" w:lineRule="atLeast"/>
        <w:outlineLvl w:val="0"/>
      </w:pPr>
      <w:r>
        <w:t>………</w:t>
      </w:r>
    </w:p>
    <w:p w:rsidR="00F125F5" w:rsidRPr="00882B62" w:rsidRDefault="00F125F5">
      <w:pPr>
        <w:spacing w:after="1" w:line="240" w:lineRule="atLeast"/>
        <w:ind w:firstLine="540"/>
        <w:jc w:val="both"/>
      </w:pPr>
      <w:r w:rsidRPr="00882B62">
        <w:rPr>
          <w:rFonts w:ascii="Times New Roman" w:hAnsi="Times New Roman"/>
          <w:sz w:val="24"/>
          <w:highlight w:val="yellow"/>
        </w:rPr>
        <w:t>11) физическое лицо, его супруг (супруга), родители (в том числе усыновители), дети (в том числе усыновленные), полнородные и неполнородные братья и сестры, опекун (попечитель) и подопечный…….</w:t>
      </w:r>
    </w:p>
    <w:p w:rsidR="00F125F5" w:rsidRDefault="00F125F5" w:rsidP="00882B62">
      <w:pPr>
        <w:spacing w:after="1" w:line="220" w:lineRule="atLeast"/>
        <w:ind w:firstLine="540"/>
        <w:rPr>
          <w:rFonts w:ascii="Times New Roman" w:hAnsi="Times New Roman"/>
          <w:b/>
          <w:sz w:val="24"/>
          <w:szCs w:val="24"/>
          <w:highlight w:val="yellow"/>
        </w:rPr>
      </w:pPr>
      <w:r w:rsidRPr="00882B62">
        <w:rPr>
          <w:b/>
        </w:rPr>
        <w:t>Источник:</w:t>
      </w:r>
      <w:hyperlink r:id="rId4" w:history="1">
        <w:r w:rsidRPr="00882B62">
          <w:rPr>
            <w:rFonts w:ascii="Times New Roman" w:hAnsi="Times New Roman"/>
            <w:i/>
            <w:color w:val="0000FF"/>
            <w:sz w:val="24"/>
          </w:rPr>
          <w:br/>
          <w:t>ст. 105.1, "Налоговый кодекс Российской Федерации (часть первая)" от 31.07.1998 N 146-ФЗ (ред. от 03.07.2016) {КонсультантПлюс}</w:t>
        </w:r>
      </w:hyperlink>
      <w:r w:rsidRPr="00882B62">
        <w:rPr>
          <w:rFonts w:ascii="Times New Roman" w:hAnsi="Times New Roman"/>
          <w:sz w:val="24"/>
        </w:rPr>
        <w:br/>
      </w:r>
    </w:p>
    <w:p w:rsidR="00F125F5" w:rsidRPr="00882B62" w:rsidRDefault="00F125F5" w:rsidP="00882B62">
      <w:pPr>
        <w:spacing w:after="1" w:line="220" w:lineRule="atLeast"/>
        <w:ind w:firstLine="540"/>
        <w:rPr>
          <w:rFonts w:ascii="Times New Roman" w:hAnsi="Times New Roman"/>
          <w:b/>
          <w:sz w:val="24"/>
          <w:szCs w:val="24"/>
          <w:highlight w:val="yellow"/>
        </w:rPr>
      </w:pPr>
    </w:p>
    <w:p w:rsidR="00F125F5" w:rsidRPr="00B2249E" w:rsidRDefault="00F125F5" w:rsidP="00882B62">
      <w:pPr>
        <w:spacing w:after="1" w:line="220" w:lineRule="atLeast"/>
        <w:ind w:firstLine="540"/>
        <w:jc w:val="both"/>
        <w:rPr>
          <w:rFonts w:ascii="Times New Roman" w:hAnsi="Times New Roman"/>
          <w:sz w:val="24"/>
          <w:szCs w:val="24"/>
        </w:rPr>
      </w:pPr>
      <w:r>
        <w:rPr>
          <w:rFonts w:ascii="Times New Roman" w:hAnsi="Times New Roman"/>
          <w:sz w:val="24"/>
          <w:szCs w:val="24"/>
          <w:highlight w:val="yellow"/>
        </w:rPr>
        <w:t>……</w:t>
      </w:r>
      <w:r w:rsidRPr="00882B62">
        <w:rPr>
          <w:rFonts w:ascii="Times New Roman" w:hAnsi="Times New Roman"/>
          <w:b/>
          <w:i/>
          <w:sz w:val="28"/>
          <w:szCs w:val="28"/>
          <w:highlight w:val="yellow"/>
        </w:rPr>
        <w:t>Инспекцией установлено, что сделка купли-продажи жилого дома по договору от 29.03.2012 совершена между взаимозависимыми лицами - отцом (ФЛ 1) и сыном (Х), в связи с чем налоговым органом отказано Заявителю в праве на имущественный налоговый вычет по НДФЛ по приобретению жилого дома</w:t>
      </w:r>
      <w:r w:rsidRPr="00505E7D">
        <w:rPr>
          <w:rFonts w:ascii="Times New Roman" w:hAnsi="Times New Roman"/>
          <w:sz w:val="24"/>
          <w:szCs w:val="24"/>
          <w:highlight w:val="yellow"/>
        </w:rPr>
        <w:t>, расположенного по адресу: 1</w:t>
      </w:r>
      <w:r>
        <w:rPr>
          <w:rFonts w:ascii="Times New Roman" w:hAnsi="Times New Roman"/>
          <w:sz w:val="24"/>
          <w:szCs w:val="24"/>
          <w:highlight w:val="yellow"/>
        </w:rPr>
        <w:t>…</w:t>
      </w:r>
      <w:r>
        <w:rPr>
          <w:rFonts w:ascii="Times New Roman" w:hAnsi="Times New Roman"/>
          <w:sz w:val="24"/>
          <w:szCs w:val="24"/>
        </w:rPr>
        <w:t>…</w:t>
      </w:r>
    </w:p>
    <w:p w:rsidR="00F125F5" w:rsidRPr="00882B62" w:rsidRDefault="00F125F5" w:rsidP="00882B62">
      <w:pPr>
        <w:spacing w:after="1" w:line="240" w:lineRule="atLeast"/>
        <w:rPr>
          <w:b/>
        </w:rPr>
      </w:pPr>
      <w:r w:rsidRPr="00882B62">
        <w:rPr>
          <w:b/>
        </w:rPr>
        <w:t>Источник:</w:t>
      </w:r>
      <w:hyperlink r:id="rId5" w:history="1">
        <w:r w:rsidRPr="00B2249E">
          <w:rPr>
            <w:rFonts w:ascii="Times New Roman" w:hAnsi="Times New Roman"/>
            <w:i/>
            <w:color w:val="0000FF"/>
            <w:sz w:val="24"/>
            <w:szCs w:val="24"/>
          </w:rPr>
          <w:br/>
        </w:r>
        <w:r w:rsidRPr="00FE34D1">
          <w:rPr>
            <w:rFonts w:ascii="Times New Roman" w:hAnsi="Times New Roman"/>
            <w:b/>
            <w:i/>
            <w:color w:val="0000FF"/>
            <w:sz w:val="28"/>
            <w:szCs w:val="28"/>
          </w:rPr>
          <w:t xml:space="preserve">{Решение ФНС России от 06.03.2015 </w:t>
        </w:r>
        <w:r w:rsidRPr="00B2249E">
          <w:rPr>
            <w:rFonts w:ascii="Times New Roman" w:hAnsi="Times New Roman"/>
            <w:i/>
            <w:color w:val="0000FF"/>
            <w:sz w:val="24"/>
            <w:szCs w:val="24"/>
          </w:rPr>
          <w:t>Суть жалобы: Заявитель считает, что налоговым органом вынесено необоснованное решение в виде взыскания штрафа по неуплате недоимки по НДФЛ и отказа в праве на имущественный налоговый вычет по НДФЛ. Решение: Жалоба оставлена без удовлетворения, поскольку налоговым органом установлено, что сделка купли-продажи жилого дома по договору совершена между взаимозависимыми лицами - отцом и сыном, в связи с чем отказано Заявителю в праве на имущественный налоговый вычет по НДФЛ по приобретению жилого дома. {КонсультантПлюс}}</w:t>
        </w:r>
      </w:hyperlink>
      <w:r w:rsidRPr="00B2249E">
        <w:rPr>
          <w:rFonts w:ascii="Times New Roman" w:hAnsi="Times New Roman"/>
          <w:sz w:val="24"/>
          <w:szCs w:val="24"/>
        </w:rPr>
        <w:br/>
      </w:r>
    </w:p>
    <w:p w:rsidR="00F125F5" w:rsidRDefault="00F125F5" w:rsidP="00505E7D">
      <w:pPr>
        <w:pStyle w:val="ConsPlusNormal"/>
        <w:ind w:firstLine="567"/>
        <w:jc w:val="center"/>
        <w:rPr>
          <w:rFonts w:ascii="Times New Roman" w:hAnsi="Times New Roman"/>
          <w:b/>
          <w:sz w:val="21"/>
          <w:szCs w:val="21"/>
        </w:rPr>
      </w:pPr>
      <w:r w:rsidRPr="00F926D3">
        <w:rPr>
          <w:rFonts w:ascii="Times New Roman" w:hAnsi="Times New Roman"/>
          <w:b/>
          <w:sz w:val="21"/>
          <w:szCs w:val="21"/>
        </w:rPr>
        <w:t>Для поиска  информации по вопросу использовались ключев</w:t>
      </w:r>
      <w:r>
        <w:rPr>
          <w:rFonts w:ascii="Times New Roman" w:hAnsi="Times New Roman"/>
          <w:b/>
          <w:sz w:val="21"/>
          <w:szCs w:val="21"/>
        </w:rPr>
        <w:t>ые слова в строке «быстрый поиск</w:t>
      </w:r>
      <w:r w:rsidRPr="00F926D3">
        <w:rPr>
          <w:rFonts w:ascii="Times New Roman" w:hAnsi="Times New Roman"/>
          <w:b/>
          <w:sz w:val="21"/>
          <w:szCs w:val="21"/>
        </w:rPr>
        <w:t xml:space="preserve">»:  </w:t>
      </w:r>
      <w:r w:rsidRPr="00505E7D">
        <w:rPr>
          <w:rFonts w:ascii="Times New Roman" w:hAnsi="Times New Roman"/>
          <w:b/>
          <w:color w:val="FF0000"/>
          <w:sz w:val="28"/>
          <w:szCs w:val="28"/>
        </w:rPr>
        <w:t>налоговый вычет</w:t>
      </w:r>
      <w:r>
        <w:rPr>
          <w:rFonts w:ascii="Times New Roman" w:hAnsi="Times New Roman"/>
          <w:b/>
          <w:sz w:val="21"/>
          <w:szCs w:val="21"/>
        </w:rPr>
        <w:t xml:space="preserve"> </w:t>
      </w:r>
      <w:r w:rsidRPr="00F926D3">
        <w:rPr>
          <w:rFonts w:ascii="Times New Roman" w:hAnsi="Times New Roman"/>
          <w:b/>
          <w:sz w:val="21"/>
          <w:szCs w:val="21"/>
        </w:rPr>
        <w:t xml:space="preserve">     </w:t>
      </w:r>
    </w:p>
    <w:p w:rsidR="00F125F5" w:rsidRDefault="00F125F5" w:rsidP="00505E7D">
      <w:pPr>
        <w:pStyle w:val="ConsPlusNormal"/>
        <w:ind w:firstLine="567"/>
        <w:jc w:val="center"/>
        <w:rPr>
          <w:rFonts w:ascii="Times New Roman" w:hAnsi="Times New Roman"/>
          <w:b/>
          <w:color w:val="FF0000"/>
          <w:sz w:val="28"/>
          <w:szCs w:val="28"/>
        </w:rPr>
      </w:pPr>
      <w:r>
        <w:rPr>
          <w:rFonts w:ascii="Times New Roman" w:hAnsi="Times New Roman"/>
          <w:b/>
          <w:color w:val="FF0000"/>
          <w:sz w:val="28"/>
          <w:szCs w:val="28"/>
        </w:rPr>
        <w:t xml:space="preserve">Путеводитель по налогам </w:t>
      </w:r>
    </w:p>
    <w:p w:rsidR="00F125F5" w:rsidRPr="003653A9" w:rsidRDefault="00F125F5" w:rsidP="00505E7D">
      <w:pPr>
        <w:pStyle w:val="ConsPlusNormal"/>
        <w:ind w:firstLine="567"/>
        <w:jc w:val="center"/>
        <w:rPr>
          <w:rFonts w:ascii="Times New Roman" w:hAnsi="Times New Roman"/>
          <w:b/>
          <w:sz w:val="21"/>
          <w:szCs w:val="21"/>
        </w:rPr>
      </w:pPr>
      <w:r w:rsidRPr="00DC3095">
        <w:rPr>
          <w:rFonts w:ascii="Times New Roman" w:hAnsi="Times New Roman" w:cs="Times New Roman"/>
          <w:b/>
          <w:color w:val="000000"/>
          <w:sz w:val="24"/>
          <w:szCs w:val="24"/>
        </w:rPr>
        <w:t xml:space="preserve">                </w:t>
      </w:r>
      <w:r>
        <w:rPr>
          <w:rFonts w:ascii="Times New Roman" w:hAnsi="Times New Roman"/>
          <w:b/>
          <w:sz w:val="24"/>
          <w:szCs w:val="24"/>
        </w:rPr>
        <w:t xml:space="preserve">А также </w:t>
      </w:r>
      <w:r w:rsidRPr="00997AE0">
        <w:rPr>
          <w:rFonts w:ascii="Times New Roman" w:hAnsi="Times New Roman"/>
          <w:b/>
          <w:sz w:val="24"/>
          <w:szCs w:val="24"/>
        </w:rPr>
        <w:t xml:space="preserve">при  помощи  </w:t>
      </w:r>
      <w:r w:rsidRPr="00997AE0">
        <w:rPr>
          <w:rFonts w:ascii="Times New Roman" w:hAnsi="Times New Roman"/>
          <w:b/>
          <w:color w:val="0000FF"/>
          <w:sz w:val="30"/>
          <w:szCs w:val="30"/>
        </w:rPr>
        <w:t>«</w:t>
      </w:r>
      <w:r w:rsidRPr="00997AE0">
        <w:rPr>
          <w:rFonts w:ascii="Times New Roman" w:hAnsi="Times New Roman"/>
          <w:b/>
          <w:color w:val="0000FF"/>
          <w:sz w:val="30"/>
          <w:szCs w:val="30"/>
          <w:lang w:val="en-US"/>
        </w:rPr>
        <w:t>i</w:t>
      </w:r>
      <w:r w:rsidRPr="00997AE0">
        <w:rPr>
          <w:rFonts w:ascii="Times New Roman" w:hAnsi="Times New Roman"/>
          <w:b/>
          <w:color w:val="0000FF"/>
          <w:sz w:val="30"/>
          <w:szCs w:val="30"/>
        </w:rPr>
        <w:t>»</w:t>
      </w:r>
      <w:r w:rsidRPr="00997AE0">
        <w:rPr>
          <w:rFonts w:ascii="Times New Roman" w:hAnsi="Times New Roman"/>
          <w:b/>
          <w:color w:val="0000FF"/>
          <w:sz w:val="24"/>
          <w:szCs w:val="24"/>
        </w:rPr>
        <w:t xml:space="preserve"> </w:t>
      </w:r>
      <w:r w:rsidRPr="00997AE0">
        <w:rPr>
          <w:rFonts w:ascii="Times New Roman" w:hAnsi="Times New Roman"/>
          <w:b/>
          <w:sz w:val="24"/>
          <w:szCs w:val="24"/>
        </w:rPr>
        <w:t xml:space="preserve"> </w:t>
      </w:r>
      <w:r>
        <w:rPr>
          <w:rFonts w:ascii="Times New Roman" w:hAnsi="Times New Roman"/>
          <w:b/>
          <w:sz w:val="24"/>
          <w:szCs w:val="24"/>
        </w:rPr>
        <w:t>статья 105.1, 220 НК РФ</w:t>
      </w:r>
    </w:p>
    <w:p w:rsidR="00F125F5" w:rsidRDefault="00F125F5" w:rsidP="00505E7D">
      <w:pPr>
        <w:tabs>
          <w:tab w:val="left" w:pos="5255"/>
        </w:tabs>
        <w:spacing w:before="20" w:after="20" w:line="240" w:lineRule="auto"/>
        <w:ind w:right="-28" w:firstLine="540"/>
        <w:jc w:val="both"/>
        <w:rPr>
          <w:rFonts w:ascii="Times New Roman" w:hAnsi="Times New Roman"/>
          <w:b/>
          <w:color w:val="000000"/>
        </w:rPr>
      </w:pPr>
      <w:r>
        <w:rPr>
          <w:rFonts w:ascii="Times New Roman" w:hAnsi="Times New Roman"/>
          <w:b/>
          <w:color w:val="000000"/>
        </w:rPr>
        <w:t xml:space="preserve">             </w:t>
      </w:r>
    </w:p>
    <w:p w:rsidR="00F125F5" w:rsidRPr="00D140B9" w:rsidRDefault="00F125F5" w:rsidP="00505E7D">
      <w:pPr>
        <w:tabs>
          <w:tab w:val="left" w:pos="5255"/>
        </w:tabs>
        <w:spacing w:before="20" w:after="20" w:line="240" w:lineRule="auto"/>
        <w:ind w:right="-28" w:firstLine="567"/>
        <w:jc w:val="both"/>
        <w:rPr>
          <w:rFonts w:ascii="Times New Roman" w:hAnsi="Times New Roman"/>
          <w:b/>
          <w:color w:val="FF0000"/>
        </w:rPr>
      </w:pPr>
      <w:r w:rsidRPr="00D140B9">
        <w:rPr>
          <w:rFonts w:ascii="Times New Roman" w:hAnsi="Times New Roman"/>
          <w:b/>
          <w:color w:val="000000"/>
        </w:rPr>
        <w:t xml:space="preserve">Важные моменты выделены цветом. Ответ подготовлен  </w:t>
      </w:r>
      <w:r>
        <w:rPr>
          <w:rFonts w:ascii="Times New Roman" w:hAnsi="Times New Roman"/>
          <w:b/>
          <w:color w:val="000000"/>
        </w:rPr>
        <w:t>09.11.2016</w:t>
      </w:r>
      <w:r w:rsidRPr="00D140B9">
        <w:rPr>
          <w:rFonts w:ascii="Times New Roman" w:hAnsi="Times New Roman"/>
          <w:b/>
          <w:color w:val="000000"/>
        </w:rPr>
        <w:t xml:space="preserve"> года.</w:t>
      </w:r>
    </w:p>
    <w:p w:rsidR="00F125F5" w:rsidRDefault="00F125F5" w:rsidP="00505E7D">
      <w:pPr>
        <w:widowControl w:val="0"/>
        <w:pBdr>
          <w:bottom w:val="single" w:sz="12" w:space="1" w:color="auto"/>
        </w:pBdr>
        <w:autoSpaceDE w:val="0"/>
        <w:autoSpaceDN w:val="0"/>
        <w:adjustRightInd w:val="0"/>
        <w:spacing w:before="20" w:after="20" w:line="240" w:lineRule="auto"/>
        <w:ind w:right="-28" w:firstLine="540"/>
      </w:pPr>
      <w:r w:rsidRPr="00D140B9">
        <w:rPr>
          <w:rFonts w:ascii="Times New Roman" w:hAnsi="Times New Roman"/>
          <w:b/>
        </w:rPr>
        <w:t xml:space="preserve">Услуга оказывается в соответствии с регламентом Линии консультаций: </w:t>
      </w:r>
      <w:hyperlink r:id="rId6" w:history="1">
        <w:r w:rsidRPr="00D140B9">
          <w:rPr>
            <w:rStyle w:val="Hyperlink"/>
            <w:rFonts w:ascii="Times New Roman" w:hAnsi="Times New Roman"/>
            <w:b/>
          </w:rPr>
          <w:t>http://consultantugra.ru/klientam/goryachaya-liniya/reglament-linii-konsultacij/</w:t>
        </w:r>
      </w:hyperlink>
    </w:p>
    <w:p w:rsidR="00F125F5" w:rsidRPr="00B2249E" w:rsidRDefault="00F125F5" w:rsidP="00B2249E">
      <w:pPr>
        <w:spacing w:after="1" w:line="220" w:lineRule="atLeast"/>
        <w:rPr>
          <w:rFonts w:ascii="Times New Roman" w:hAnsi="Times New Roman"/>
          <w:sz w:val="24"/>
          <w:szCs w:val="24"/>
        </w:rPr>
      </w:pPr>
      <w:hyperlink r:id="rId7" w:history="1">
        <w:r w:rsidRPr="00B2249E">
          <w:rPr>
            <w:rFonts w:ascii="Times New Roman" w:hAnsi="Times New Roman"/>
            <w:i/>
            <w:color w:val="0000FF"/>
            <w:sz w:val="24"/>
            <w:szCs w:val="24"/>
          </w:rPr>
          <w:br/>
        </w:r>
        <w:r w:rsidRPr="00FE34D1">
          <w:rPr>
            <w:rFonts w:ascii="Times New Roman" w:hAnsi="Times New Roman"/>
            <w:b/>
            <w:i/>
            <w:color w:val="0000FF"/>
            <w:sz w:val="28"/>
            <w:szCs w:val="28"/>
          </w:rPr>
          <w:t xml:space="preserve">{Решение ФНС России от 06.03.2015 </w:t>
        </w:r>
        <w:r w:rsidRPr="00B2249E">
          <w:rPr>
            <w:rFonts w:ascii="Times New Roman" w:hAnsi="Times New Roman"/>
            <w:i/>
            <w:color w:val="0000FF"/>
            <w:sz w:val="24"/>
            <w:szCs w:val="24"/>
          </w:rPr>
          <w:t>Суть жалобы: Заявитель считает, что налоговым органом вынесено необоснованное решение в виде взыскания штрафа по неуплате недоимки по НДФЛ и отказа в праве на имущественный налоговый вычет по НДФЛ. Решение: Жалоба оставлена без удовлетворения, поскольку налоговым органом установлено, что сделка купли-продажи жилого дома по договору совершена между взаимозависимыми лицами - отцом и сыном, в связи с чем отказано Заявителю в праве на имущественный налоговый вычет по НДФЛ по приобретению жилого дома. {КонсультантПлюс}}</w:t>
        </w:r>
      </w:hyperlink>
      <w:r w:rsidRPr="00B2249E">
        <w:rPr>
          <w:rFonts w:ascii="Times New Roman" w:hAnsi="Times New Roman"/>
          <w:sz w:val="24"/>
          <w:szCs w:val="24"/>
        </w:rPr>
        <w:br/>
      </w:r>
    </w:p>
    <w:p w:rsidR="00F125F5" w:rsidRDefault="00F125F5" w:rsidP="00B2249E">
      <w:pPr>
        <w:spacing w:after="1" w:line="220" w:lineRule="atLeast"/>
        <w:jc w:val="center"/>
        <w:rPr>
          <w:rFonts w:ascii="Times New Roman" w:hAnsi="Times New Roman"/>
          <w:b/>
          <w:sz w:val="24"/>
          <w:szCs w:val="24"/>
        </w:rPr>
      </w:pPr>
    </w:p>
    <w:p w:rsidR="00F125F5" w:rsidRPr="00B2249E" w:rsidRDefault="00F125F5" w:rsidP="00B2249E">
      <w:pPr>
        <w:spacing w:after="1" w:line="220" w:lineRule="atLeast"/>
        <w:jc w:val="center"/>
        <w:rPr>
          <w:rFonts w:ascii="Times New Roman" w:hAnsi="Times New Roman"/>
          <w:sz w:val="24"/>
          <w:szCs w:val="24"/>
        </w:rPr>
      </w:pPr>
      <w:r w:rsidRPr="00B2249E">
        <w:rPr>
          <w:rFonts w:ascii="Times New Roman" w:hAnsi="Times New Roman"/>
          <w:b/>
          <w:sz w:val="24"/>
          <w:szCs w:val="24"/>
        </w:rPr>
        <w:t>ФЕДЕРАЛЬНАЯ НАЛОГОВАЯ СЛУЖБА</w:t>
      </w:r>
    </w:p>
    <w:p w:rsidR="00F125F5" w:rsidRPr="00B2249E" w:rsidRDefault="00F125F5" w:rsidP="00B2249E">
      <w:pPr>
        <w:spacing w:after="1" w:line="220" w:lineRule="atLeast"/>
        <w:jc w:val="center"/>
        <w:outlineLvl w:val="0"/>
        <w:rPr>
          <w:rFonts w:ascii="Times New Roman" w:hAnsi="Times New Roman"/>
          <w:sz w:val="24"/>
          <w:szCs w:val="24"/>
        </w:rPr>
      </w:pPr>
    </w:p>
    <w:p w:rsidR="00F125F5" w:rsidRPr="00B2249E" w:rsidRDefault="00F125F5" w:rsidP="00B2249E">
      <w:pPr>
        <w:spacing w:after="1" w:line="220" w:lineRule="atLeast"/>
        <w:jc w:val="center"/>
        <w:rPr>
          <w:rFonts w:ascii="Times New Roman" w:hAnsi="Times New Roman"/>
          <w:sz w:val="24"/>
          <w:szCs w:val="24"/>
        </w:rPr>
      </w:pPr>
      <w:r w:rsidRPr="00B2249E">
        <w:rPr>
          <w:rFonts w:ascii="Times New Roman" w:hAnsi="Times New Roman"/>
          <w:b/>
          <w:sz w:val="24"/>
          <w:szCs w:val="24"/>
        </w:rPr>
        <w:t>РЕШЕНИЕ</w:t>
      </w:r>
    </w:p>
    <w:p w:rsidR="00F125F5" w:rsidRPr="00B2249E" w:rsidRDefault="00F125F5" w:rsidP="00B2249E">
      <w:pPr>
        <w:spacing w:after="1" w:line="220" w:lineRule="atLeast"/>
        <w:jc w:val="center"/>
        <w:rPr>
          <w:rFonts w:ascii="Times New Roman" w:hAnsi="Times New Roman"/>
          <w:sz w:val="24"/>
          <w:szCs w:val="24"/>
        </w:rPr>
      </w:pPr>
      <w:r w:rsidRPr="00B2249E">
        <w:rPr>
          <w:rFonts w:ascii="Times New Roman" w:hAnsi="Times New Roman"/>
          <w:b/>
          <w:sz w:val="24"/>
          <w:szCs w:val="24"/>
        </w:rPr>
        <w:t>от 6 марта 2015 года</w:t>
      </w:r>
    </w:p>
    <w:p w:rsidR="00F125F5" w:rsidRPr="00B2249E" w:rsidRDefault="00F125F5" w:rsidP="00B2249E">
      <w:pPr>
        <w:spacing w:after="1" w:line="220" w:lineRule="atLeast"/>
        <w:ind w:firstLine="540"/>
        <w:jc w:val="both"/>
        <w:rPr>
          <w:rFonts w:ascii="Times New Roman" w:hAnsi="Times New Roman"/>
          <w:sz w:val="24"/>
          <w:szCs w:val="24"/>
        </w:rPr>
      </w:pPr>
    </w:p>
    <w:p w:rsidR="00F125F5" w:rsidRPr="00B2249E" w:rsidRDefault="00F125F5" w:rsidP="00B2249E">
      <w:pPr>
        <w:spacing w:after="1" w:line="220" w:lineRule="atLeast"/>
        <w:ind w:firstLine="540"/>
        <w:jc w:val="both"/>
        <w:rPr>
          <w:rFonts w:ascii="Times New Roman" w:hAnsi="Times New Roman"/>
          <w:sz w:val="24"/>
          <w:szCs w:val="24"/>
        </w:rPr>
      </w:pPr>
      <w:r w:rsidRPr="00B2249E">
        <w:rPr>
          <w:rFonts w:ascii="Times New Roman" w:hAnsi="Times New Roman"/>
          <w:sz w:val="24"/>
          <w:szCs w:val="24"/>
        </w:rPr>
        <w:t>Федеральной налоговой службой получена жалоба Х (далее - Заявитель) от 28.01.2015 на решения налоговых органов, направленная Управлением Федеральной налоговой службы (далее - Управление) письмом от 09.02.2015 (вх. от 12.02.2015).</w:t>
      </w:r>
    </w:p>
    <w:p w:rsidR="00F125F5" w:rsidRPr="00B2249E" w:rsidRDefault="00F125F5" w:rsidP="00B2249E">
      <w:pPr>
        <w:spacing w:after="1" w:line="220" w:lineRule="atLeast"/>
        <w:ind w:firstLine="540"/>
        <w:jc w:val="both"/>
        <w:rPr>
          <w:rFonts w:ascii="Times New Roman" w:hAnsi="Times New Roman"/>
          <w:sz w:val="24"/>
          <w:szCs w:val="24"/>
        </w:rPr>
      </w:pPr>
      <w:r w:rsidRPr="00B2249E">
        <w:rPr>
          <w:rFonts w:ascii="Times New Roman" w:hAnsi="Times New Roman"/>
          <w:sz w:val="24"/>
          <w:szCs w:val="24"/>
        </w:rPr>
        <w:t>Из материалов, представленных Управлением, следует, что Межрайонной ИФНС России (далее - Инспекция) проведены камеральные налоговые проверки уточненной налоговой декларации по налогу на доходы физических лиц (далее - НДФЛ) за 2012 год с корректировкой N 1 и налоговой декларации по НДФЛ за 2013 год, представленных Заявителем в Инспекцию 23.04.2014 и 25.03.2014, соответственно.</w:t>
      </w:r>
    </w:p>
    <w:p w:rsidR="00F125F5" w:rsidRPr="00B2249E" w:rsidRDefault="00F125F5" w:rsidP="00B2249E">
      <w:pPr>
        <w:spacing w:after="1" w:line="220" w:lineRule="atLeast"/>
        <w:ind w:firstLine="540"/>
        <w:jc w:val="both"/>
        <w:rPr>
          <w:rFonts w:ascii="Times New Roman" w:hAnsi="Times New Roman"/>
          <w:sz w:val="24"/>
          <w:szCs w:val="24"/>
        </w:rPr>
      </w:pPr>
      <w:r w:rsidRPr="00B2249E">
        <w:rPr>
          <w:rFonts w:ascii="Times New Roman" w:hAnsi="Times New Roman"/>
          <w:sz w:val="24"/>
          <w:szCs w:val="24"/>
        </w:rPr>
        <w:t xml:space="preserve">По результатам камеральной налоговой проверки уточненной налоговой декларации по НДФЛ за 2012 год с корректировкой N 1 Инспекцией составлен акт от 08.07.2014 N 1 и вынесено решение от 02.09.2014 N 1 о привлечении к ответственности за совершение налогового правонарушения, предусмотренной </w:t>
      </w:r>
      <w:hyperlink r:id="rId8" w:history="1">
        <w:r w:rsidRPr="00B2249E">
          <w:rPr>
            <w:rFonts w:ascii="Times New Roman" w:hAnsi="Times New Roman"/>
            <w:color w:val="0000FF"/>
            <w:sz w:val="24"/>
            <w:szCs w:val="24"/>
          </w:rPr>
          <w:t>статьей 119</w:t>
        </w:r>
      </w:hyperlink>
      <w:r w:rsidRPr="00B2249E">
        <w:rPr>
          <w:rFonts w:ascii="Times New Roman" w:hAnsi="Times New Roman"/>
          <w:sz w:val="24"/>
          <w:szCs w:val="24"/>
        </w:rPr>
        <w:t xml:space="preserve"> и </w:t>
      </w:r>
      <w:hyperlink r:id="rId9" w:history="1">
        <w:r w:rsidRPr="00B2249E">
          <w:rPr>
            <w:rFonts w:ascii="Times New Roman" w:hAnsi="Times New Roman"/>
            <w:color w:val="0000FF"/>
            <w:sz w:val="24"/>
            <w:szCs w:val="24"/>
          </w:rPr>
          <w:t>пунктом 1 статьи 122</w:t>
        </w:r>
      </w:hyperlink>
      <w:r w:rsidRPr="00B2249E">
        <w:rPr>
          <w:rFonts w:ascii="Times New Roman" w:hAnsi="Times New Roman"/>
          <w:sz w:val="24"/>
          <w:szCs w:val="24"/>
        </w:rPr>
        <w:t xml:space="preserve"> Налогового кодекса Российской Федерации (далее - Кодекс), в виде взыскания штрафа в общей сумме 1 289 рублей. Кроме того, Заявителю предложено уплатить недоимку по НДФЛ в размере 1 445 рублей.</w:t>
      </w:r>
    </w:p>
    <w:p w:rsidR="00F125F5" w:rsidRPr="00B2249E" w:rsidRDefault="00F125F5" w:rsidP="00B2249E">
      <w:pPr>
        <w:spacing w:after="1" w:line="220" w:lineRule="atLeast"/>
        <w:ind w:firstLine="540"/>
        <w:jc w:val="both"/>
        <w:rPr>
          <w:rFonts w:ascii="Times New Roman" w:hAnsi="Times New Roman"/>
          <w:sz w:val="24"/>
          <w:szCs w:val="24"/>
        </w:rPr>
      </w:pPr>
      <w:r w:rsidRPr="00B2249E">
        <w:rPr>
          <w:rFonts w:ascii="Times New Roman" w:hAnsi="Times New Roman"/>
          <w:sz w:val="24"/>
          <w:szCs w:val="24"/>
        </w:rPr>
        <w:t>По результатам камеральной налоговой проверки налоговой декларации по НДФЛ за 2013 год составлен акт от 08.07.2014 N 2 и вынесено решение от 02.09.2014 N 2 об отказе в привлечении к ответственности за совершение налогового правонарушения, согласно которому Заявителю уменьшен, предъявленный им к возмещению из бюджета, НДФЛ за 2013 год в сумме 82 078 рублей.</w:t>
      </w:r>
    </w:p>
    <w:p w:rsidR="00F125F5" w:rsidRPr="00B2249E" w:rsidRDefault="00F125F5" w:rsidP="00B2249E">
      <w:pPr>
        <w:spacing w:after="1" w:line="220" w:lineRule="atLeast"/>
        <w:ind w:firstLine="540"/>
        <w:jc w:val="both"/>
        <w:rPr>
          <w:rFonts w:ascii="Times New Roman" w:hAnsi="Times New Roman"/>
          <w:sz w:val="24"/>
          <w:szCs w:val="24"/>
        </w:rPr>
      </w:pPr>
      <w:r w:rsidRPr="00B2249E">
        <w:rPr>
          <w:rFonts w:ascii="Times New Roman" w:hAnsi="Times New Roman"/>
          <w:sz w:val="24"/>
          <w:szCs w:val="24"/>
        </w:rPr>
        <w:t>Не согласившись с решениями Инспекции от 02.09.2014 N N 1, 2, Заявитель обратился через Инспекцию в Управление с жалобой от 21.10.2014 (вх. от 24.10.2014).</w:t>
      </w:r>
    </w:p>
    <w:p w:rsidR="00F125F5" w:rsidRPr="00B2249E" w:rsidRDefault="00F125F5" w:rsidP="00B2249E">
      <w:pPr>
        <w:spacing w:after="1" w:line="220" w:lineRule="atLeast"/>
        <w:ind w:firstLine="540"/>
        <w:jc w:val="both"/>
        <w:rPr>
          <w:rFonts w:ascii="Times New Roman" w:hAnsi="Times New Roman"/>
          <w:sz w:val="24"/>
          <w:szCs w:val="24"/>
        </w:rPr>
      </w:pPr>
      <w:r w:rsidRPr="00B2249E">
        <w:rPr>
          <w:rFonts w:ascii="Times New Roman" w:hAnsi="Times New Roman"/>
          <w:sz w:val="24"/>
          <w:szCs w:val="24"/>
        </w:rPr>
        <w:t>Решением Управления от 24.11.2014 жалоба Х от 21.10.2014 на решения Инспекции от 02.09.2014 N N 1, 2 оставлена без удовлетворения.</w:t>
      </w:r>
    </w:p>
    <w:p w:rsidR="00F125F5" w:rsidRPr="00B2249E" w:rsidRDefault="00F125F5" w:rsidP="00B2249E">
      <w:pPr>
        <w:spacing w:after="1" w:line="220" w:lineRule="atLeast"/>
        <w:ind w:firstLine="540"/>
        <w:jc w:val="both"/>
        <w:rPr>
          <w:rFonts w:ascii="Times New Roman" w:hAnsi="Times New Roman"/>
          <w:sz w:val="24"/>
          <w:szCs w:val="24"/>
        </w:rPr>
      </w:pPr>
      <w:r w:rsidRPr="00B2249E">
        <w:rPr>
          <w:rFonts w:ascii="Times New Roman" w:hAnsi="Times New Roman"/>
          <w:sz w:val="24"/>
          <w:szCs w:val="24"/>
        </w:rPr>
        <w:t>Не согласившись с решением УФНС России от 24.11.2014, Заявитель обратился с жалобой от 28.01.2015 в Федеральную налоговую службу.</w:t>
      </w:r>
    </w:p>
    <w:p w:rsidR="00F125F5" w:rsidRPr="00B2249E" w:rsidRDefault="00F125F5" w:rsidP="00B2249E">
      <w:pPr>
        <w:spacing w:after="1" w:line="220" w:lineRule="atLeast"/>
        <w:ind w:firstLine="540"/>
        <w:jc w:val="both"/>
        <w:rPr>
          <w:rFonts w:ascii="Times New Roman" w:hAnsi="Times New Roman"/>
          <w:sz w:val="24"/>
          <w:szCs w:val="24"/>
        </w:rPr>
      </w:pPr>
      <w:r w:rsidRPr="00B2249E">
        <w:rPr>
          <w:rFonts w:ascii="Times New Roman" w:hAnsi="Times New Roman"/>
          <w:sz w:val="24"/>
          <w:szCs w:val="24"/>
        </w:rPr>
        <w:t>Заявитель в жалобе, представленной в Федеральную налоговую службу, выражает несогласие с решениями налоговых органов.</w:t>
      </w:r>
    </w:p>
    <w:p w:rsidR="00F125F5" w:rsidRPr="00B2249E" w:rsidRDefault="00F125F5" w:rsidP="00B2249E">
      <w:pPr>
        <w:spacing w:after="1" w:line="220" w:lineRule="atLeast"/>
        <w:ind w:firstLine="540"/>
        <w:jc w:val="both"/>
        <w:rPr>
          <w:rFonts w:ascii="Times New Roman" w:hAnsi="Times New Roman"/>
          <w:sz w:val="24"/>
          <w:szCs w:val="24"/>
        </w:rPr>
      </w:pPr>
      <w:r w:rsidRPr="00505E7D">
        <w:rPr>
          <w:rFonts w:ascii="Times New Roman" w:hAnsi="Times New Roman"/>
          <w:sz w:val="24"/>
          <w:szCs w:val="24"/>
          <w:highlight w:val="yellow"/>
        </w:rPr>
        <w:t>Х указывает, что 29.03.2012 приобрел у отца жилой дом за 970 000 рублей и земельный участок за 30 000 рублей, право собственности на которые зарегистрировано 23.04.2012 Управлением Федеральной службы государственной регистрации и картографии. В связи с приобретением указанной недвижимости Заявитель представил в налоговый орган декларации по НДФЛ за 2012 и 2013 годы, в которых заявил право на имущественный налоговый вычет.</w:t>
      </w:r>
    </w:p>
    <w:p w:rsidR="00F125F5" w:rsidRPr="00B2249E" w:rsidRDefault="00F125F5" w:rsidP="00B2249E">
      <w:pPr>
        <w:spacing w:after="1" w:line="220" w:lineRule="atLeast"/>
        <w:ind w:firstLine="540"/>
        <w:jc w:val="both"/>
        <w:rPr>
          <w:rFonts w:ascii="Times New Roman" w:hAnsi="Times New Roman"/>
          <w:sz w:val="24"/>
          <w:szCs w:val="24"/>
        </w:rPr>
      </w:pPr>
      <w:r w:rsidRPr="00505E7D">
        <w:rPr>
          <w:rFonts w:ascii="Times New Roman" w:hAnsi="Times New Roman"/>
          <w:sz w:val="24"/>
          <w:szCs w:val="24"/>
          <w:highlight w:val="yellow"/>
        </w:rPr>
        <w:t xml:space="preserve">Заявитель отмечает, что 08.07.2014 получил акты камеральных налоговых проверок N N 1, 2, согласно которым ему отказано в предоставлении имущественного вычета и выразил несогласие с выводом налогового органа о том, что имущественный налоговый вычет не применяется в случаях совершения сделки купли-продажи жилого дома, квартиры, комнаты или доли (долей) в них между физическими лицами, являющимися взаимозависимыми в соответствии со </w:t>
      </w:r>
      <w:hyperlink r:id="rId10" w:history="1">
        <w:r w:rsidRPr="00505E7D">
          <w:rPr>
            <w:rFonts w:ascii="Times New Roman" w:hAnsi="Times New Roman"/>
            <w:color w:val="0000FF"/>
            <w:sz w:val="24"/>
            <w:szCs w:val="24"/>
            <w:highlight w:val="yellow"/>
          </w:rPr>
          <w:t>статьей 105.1</w:t>
        </w:r>
      </w:hyperlink>
      <w:r w:rsidRPr="00505E7D">
        <w:rPr>
          <w:rFonts w:ascii="Times New Roman" w:hAnsi="Times New Roman"/>
          <w:sz w:val="24"/>
          <w:szCs w:val="24"/>
          <w:highlight w:val="yellow"/>
        </w:rPr>
        <w:t xml:space="preserve"> Кодекса.</w:t>
      </w:r>
    </w:p>
    <w:p w:rsidR="00F125F5" w:rsidRPr="00505E7D" w:rsidRDefault="00F125F5" w:rsidP="00B2249E">
      <w:pPr>
        <w:spacing w:after="1" w:line="220" w:lineRule="atLeast"/>
        <w:ind w:firstLine="540"/>
        <w:jc w:val="both"/>
        <w:rPr>
          <w:rFonts w:ascii="Times New Roman" w:hAnsi="Times New Roman"/>
          <w:sz w:val="24"/>
          <w:szCs w:val="24"/>
          <w:highlight w:val="yellow"/>
        </w:rPr>
      </w:pPr>
      <w:r w:rsidRPr="00505E7D">
        <w:rPr>
          <w:rFonts w:ascii="Times New Roman" w:hAnsi="Times New Roman"/>
          <w:sz w:val="24"/>
          <w:szCs w:val="24"/>
          <w:highlight w:val="yellow"/>
        </w:rPr>
        <w:t xml:space="preserve">Заявитель утверждает, что из системного толкования </w:t>
      </w:r>
      <w:hyperlink r:id="rId11" w:history="1">
        <w:r w:rsidRPr="00505E7D">
          <w:rPr>
            <w:rFonts w:ascii="Times New Roman" w:hAnsi="Times New Roman"/>
            <w:color w:val="0000FF"/>
            <w:sz w:val="24"/>
            <w:szCs w:val="24"/>
            <w:highlight w:val="yellow"/>
          </w:rPr>
          <w:t>статей 220</w:t>
        </w:r>
      </w:hyperlink>
      <w:r w:rsidRPr="00505E7D">
        <w:rPr>
          <w:rFonts w:ascii="Times New Roman" w:hAnsi="Times New Roman"/>
          <w:sz w:val="24"/>
          <w:szCs w:val="24"/>
          <w:highlight w:val="yellow"/>
        </w:rPr>
        <w:t xml:space="preserve"> и </w:t>
      </w:r>
      <w:hyperlink r:id="rId12" w:history="1">
        <w:r w:rsidRPr="00505E7D">
          <w:rPr>
            <w:rFonts w:ascii="Times New Roman" w:hAnsi="Times New Roman"/>
            <w:color w:val="0000FF"/>
            <w:sz w:val="24"/>
            <w:szCs w:val="24"/>
            <w:highlight w:val="yellow"/>
          </w:rPr>
          <w:t>105.1</w:t>
        </w:r>
      </w:hyperlink>
      <w:r w:rsidRPr="00505E7D">
        <w:rPr>
          <w:rFonts w:ascii="Times New Roman" w:hAnsi="Times New Roman"/>
          <w:sz w:val="24"/>
          <w:szCs w:val="24"/>
          <w:highlight w:val="yellow"/>
        </w:rPr>
        <w:t xml:space="preserve"> Кодекса следует, что для отказа в предоставлении имущественного налогового вычета необходимо, чтобы отношения между родителями и детьми повлияли на условия или экономический результат заключенной между ними сделки; отношение родства между сторонами сделки не может рассматриваться как формальное препятствие для разрешения налогового спора. При этом Х отмечает, что договор купли-продажи жилого дома и земельного участка заключен в письменной форме и соответствует требованиям закона; предметом договора являются жилой дом и земельный участок, где фактически проживает Заявитель; сумма договора определена сторонами в размере 1 000 000 рублей и согласно условиям договора оплата произведена при подписании договора наличными денежными средствами, что подтверждается распиской о передаче денежных средств; договор купли-продажи зарегистрирован 23.04.2012 в Управлении Федеральной службы государственной регистрации и картографии.</w:t>
      </w:r>
    </w:p>
    <w:p w:rsidR="00F125F5" w:rsidRPr="00B2249E" w:rsidRDefault="00F125F5" w:rsidP="00B2249E">
      <w:pPr>
        <w:spacing w:after="1" w:line="220" w:lineRule="atLeast"/>
        <w:ind w:firstLine="540"/>
        <w:jc w:val="both"/>
        <w:rPr>
          <w:rFonts w:ascii="Times New Roman" w:hAnsi="Times New Roman"/>
          <w:sz w:val="24"/>
          <w:szCs w:val="24"/>
        </w:rPr>
      </w:pPr>
      <w:r w:rsidRPr="00505E7D">
        <w:rPr>
          <w:rFonts w:ascii="Times New Roman" w:hAnsi="Times New Roman"/>
          <w:sz w:val="24"/>
          <w:szCs w:val="24"/>
          <w:highlight w:val="yellow"/>
        </w:rPr>
        <w:t>Заявитель также указывает, что на полученные денежные средства от сделки купли-продажи жилого дома и земельного участка его родители приобрели автомобиль марки 1, в связи с чем считает, что отношения родства между сторонами сделки купли-продажи не повлияли на экономический результат указанной сделки.</w:t>
      </w:r>
    </w:p>
    <w:p w:rsidR="00F125F5" w:rsidRPr="00B2249E" w:rsidRDefault="00F125F5" w:rsidP="00B2249E">
      <w:pPr>
        <w:spacing w:after="1" w:line="220" w:lineRule="atLeast"/>
        <w:ind w:firstLine="540"/>
        <w:jc w:val="both"/>
        <w:rPr>
          <w:rFonts w:ascii="Times New Roman" w:hAnsi="Times New Roman"/>
          <w:sz w:val="24"/>
          <w:szCs w:val="24"/>
        </w:rPr>
      </w:pPr>
      <w:r w:rsidRPr="00B2249E">
        <w:rPr>
          <w:rFonts w:ascii="Times New Roman" w:hAnsi="Times New Roman"/>
          <w:sz w:val="24"/>
          <w:szCs w:val="24"/>
        </w:rPr>
        <w:t>Х считает, что лишение его права на получение имущественного налогового вычета по указанной сделке противоречит принципу равенства всех перед законом и равного, справедливого налогообложения.</w:t>
      </w:r>
    </w:p>
    <w:p w:rsidR="00F125F5" w:rsidRPr="00B2249E" w:rsidRDefault="00F125F5" w:rsidP="00B2249E">
      <w:pPr>
        <w:spacing w:after="1" w:line="220" w:lineRule="atLeast"/>
        <w:ind w:firstLine="540"/>
        <w:jc w:val="both"/>
        <w:rPr>
          <w:rFonts w:ascii="Times New Roman" w:hAnsi="Times New Roman"/>
          <w:sz w:val="24"/>
          <w:szCs w:val="24"/>
        </w:rPr>
      </w:pPr>
      <w:r w:rsidRPr="00B2249E">
        <w:rPr>
          <w:rFonts w:ascii="Times New Roman" w:hAnsi="Times New Roman"/>
          <w:sz w:val="24"/>
          <w:szCs w:val="24"/>
        </w:rPr>
        <w:t>На основании изложенного Заявитель просит отменить решение УФНС России от 24.11.2014 и предоставить имущественный налоговый вычет.</w:t>
      </w:r>
    </w:p>
    <w:p w:rsidR="00F125F5" w:rsidRPr="00B2249E" w:rsidRDefault="00F125F5" w:rsidP="00B2249E">
      <w:pPr>
        <w:spacing w:after="1" w:line="220" w:lineRule="atLeast"/>
        <w:ind w:firstLine="540"/>
        <w:jc w:val="both"/>
        <w:rPr>
          <w:rFonts w:ascii="Times New Roman" w:hAnsi="Times New Roman"/>
          <w:sz w:val="24"/>
          <w:szCs w:val="24"/>
        </w:rPr>
      </w:pPr>
      <w:r w:rsidRPr="00B2249E">
        <w:rPr>
          <w:rFonts w:ascii="Times New Roman" w:hAnsi="Times New Roman"/>
          <w:sz w:val="24"/>
          <w:szCs w:val="24"/>
        </w:rPr>
        <w:t>Федеральная налоговая служба, рассмотрев жалобу Заявителя, а также документы, представленные Управлением, сообщает следующее.</w:t>
      </w:r>
    </w:p>
    <w:p w:rsidR="00F125F5" w:rsidRPr="00B2249E" w:rsidRDefault="00F125F5" w:rsidP="00B2249E">
      <w:pPr>
        <w:spacing w:after="1" w:line="220" w:lineRule="atLeast"/>
        <w:ind w:firstLine="540"/>
        <w:jc w:val="both"/>
        <w:rPr>
          <w:rFonts w:ascii="Times New Roman" w:hAnsi="Times New Roman"/>
          <w:sz w:val="24"/>
          <w:szCs w:val="24"/>
        </w:rPr>
      </w:pPr>
      <w:r w:rsidRPr="00B2249E">
        <w:rPr>
          <w:rFonts w:ascii="Times New Roman" w:hAnsi="Times New Roman"/>
          <w:sz w:val="24"/>
          <w:szCs w:val="24"/>
        </w:rPr>
        <w:t xml:space="preserve">В соответствии с </w:t>
      </w:r>
      <w:hyperlink r:id="rId13" w:history="1">
        <w:r w:rsidRPr="00B2249E">
          <w:rPr>
            <w:rFonts w:ascii="Times New Roman" w:hAnsi="Times New Roman"/>
            <w:color w:val="0000FF"/>
            <w:sz w:val="24"/>
            <w:szCs w:val="24"/>
          </w:rPr>
          <w:t>подпунктом 2 пункта 1 статьи 220</w:t>
        </w:r>
      </w:hyperlink>
      <w:r w:rsidRPr="00B2249E">
        <w:rPr>
          <w:rFonts w:ascii="Times New Roman" w:hAnsi="Times New Roman"/>
          <w:sz w:val="24"/>
          <w:szCs w:val="24"/>
        </w:rPr>
        <w:t xml:space="preserve"> Кодекса (в соответствующей редакции) при определении размера налоговой базы в соответствии с </w:t>
      </w:r>
      <w:hyperlink r:id="rId14" w:history="1">
        <w:r w:rsidRPr="00B2249E">
          <w:rPr>
            <w:rFonts w:ascii="Times New Roman" w:hAnsi="Times New Roman"/>
            <w:color w:val="0000FF"/>
            <w:sz w:val="24"/>
            <w:szCs w:val="24"/>
          </w:rPr>
          <w:t>пунктом 3 статьи 210</w:t>
        </w:r>
      </w:hyperlink>
      <w:r w:rsidRPr="00B2249E">
        <w:rPr>
          <w:rFonts w:ascii="Times New Roman" w:hAnsi="Times New Roman"/>
          <w:sz w:val="24"/>
          <w:szCs w:val="24"/>
        </w:rPr>
        <w:t xml:space="preserve"> Кодекса, налогоплательщик имеет право на получение имущественного налогового вычета в сумме фактически произведенных налогоплательщиком расходов на новое строительство либо приобретение на территории Российской Федерации жилого дома, квартиры, комнаты или доли (долей) в них, земельных участков, предоставленных для индивидуального жилищного строительства, и земельных участков, на которых расположены приобретаемые жилые дома, или доли (долей) в них.</w:t>
      </w:r>
    </w:p>
    <w:p w:rsidR="00F125F5" w:rsidRPr="00B2249E" w:rsidRDefault="00F125F5" w:rsidP="00B2249E">
      <w:pPr>
        <w:spacing w:after="1" w:line="220" w:lineRule="atLeast"/>
        <w:ind w:firstLine="540"/>
        <w:jc w:val="both"/>
        <w:rPr>
          <w:rFonts w:ascii="Times New Roman" w:hAnsi="Times New Roman"/>
          <w:sz w:val="24"/>
          <w:szCs w:val="24"/>
        </w:rPr>
      </w:pPr>
      <w:r w:rsidRPr="00B2249E">
        <w:rPr>
          <w:rFonts w:ascii="Times New Roman" w:hAnsi="Times New Roman"/>
          <w:sz w:val="24"/>
          <w:szCs w:val="24"/>
        </w:rPr>
        <w:t xml:space="preserve">Общий размер имущественного налогового вычета, предусмотренного </w:t>
      </w:r>
      <w:hyperlink r:id="rId15" w:history="1">
        <w:r w:rsidRPr="00B2249E">
          <w:rPr>
            <w:rFonts w:ascii="Times New Roman" w:hAnsi="Times New Roman"/>
            <w:color w:val="0000FF"/>
            <w:sz w:val="24"/>
            <w:szCs w:val="24"/>
          </w:rPr>
          <w:t>подпунктом 2 пункта 1 статьи 220</w:t>
        </w:r>
      </w:hyperlink>
      <w:r w:rsidRPr="00B2249E">
        <w:rPr>
          <w:rFonts w:ascii="Times New Roman" w:hAnsi="Times New Roman"/>
          <w:sz w:val="24"/>
          <w:szCs w:val="24"/>
        </w:rPr>
        <w:t xml:space="preserve"> Кодекса (в соответствующей редакции), не может превышать 2 000 000 рублей.</w:t>
      </w:r>
    </w:p>
    <w:p w:rsidR="00F125F5" w:rsidRPr="00B2249E" w:rsidRDefault="00F125F5" w:rsidP="00B2249E">
      <w:pPr>
        <w:spacing w:after="1" w:line="220" w:lineRule="atLeast"/>
        <w:ind w:firstLine="540"/>
        <w:jc w:val="both"/>
        <w:rPr>
          <w:rFonts w:ascii="Times New Roman" w:hAnsi="Times New Roman"/>
          <w:sz w:val="24"/>
          <w:szCs w:val="24"/>
        </w:rPr>
      </w:pPr>
      <w:r w:rsidRPr="00B2249E">
        <w:rPr>
          <w:rFonts w:ascii="Times New Roman" w:hAnsi="Times New Roman"/>
          <w:sz w:val="24"/>
          <w:szCs w:val="24"/>
        </w:rPr>
        <w:t>Указанный имущественный налоговый вычет предоставляется налогоплательщику на основании письменного заявления налогоплательщика, а также платежных документов, оформленных в установленном порядке и подтверждающих факт уплаты денежных средств налогоплательщиком по произведенным расходам.</w:t>
      </w:r>
    </w:p>
    <w:p w:rsidR="00F125F5" w:rsidRPr="00505E7D" w:rsidRDefault="00F125F5" w:rsidP="00B2249E">
      <w:pPr>
        <w:spacing w:after="1" w:line="220" w:lineRule="atLeast"/>
        <w:ind w:firstLine="540"/>
        <w:jc w:val="both"/>
        <w:rPr>
          <w:rFonts w:ascii="Times New Roman" w:hAnsi="Times New Roman"/>
          <w:sz w:val="24"/>
          <w:szCs w:val="24"/>
          <w:highlight w:val="yellow"/>
        </w:rPr>
      </w:pPr>
      <w:r w:rsidRPr="00505E7D">
        <w:rPr>
          <w:rFonts w:ascii="Times New Roman" w:hAnsi="Times New Roman"/>
          <w:sz w:val="24"/>
          <w:szCs w:val="24"/>
          <w:highlight w:val="yellow"/>
        </w:rPr>
        <w:t xml:space="preserve">В соответствии с </w:t>
      </w:r>
      <w:hyperlink r:id="rId16" w:history="1">
        <w:r w:rsidRPr="00505E7D">
          <w:rPr>
            <w:rFonts w:ascii="Times New Roman" w:hAnsi="Times New Roman"/>
            <w:color w:val="0000FF"/>
            <w:sz w:val="24"/>
            <w:szCs w:val="24"/>
            <w:highlight w:val="yellow"/>
          </w:rPr>
          <w:t>подпунктом 2 пункта 1 статьи 220</w:t>
        </w:r>
      </w:hyperlink>
      <w:r w:rsidRPr="00505E7D">
        <w:rPr>
          <w:rFonts w:ascii="Times New Roman" w:hAnsi="Times New Roman"/>
          <w:sz w:val="24"/>
          <w:szCs w:val="24"/>
          <w:highlight w:val="yellow"/>
        </w:rPr>
        <w:t xml:space="preserve"> Кодекса (в соответствующей редакции) имущественные налоговые вычеты, предусмотренные </w:t>
      </w:r>
      <w:hyperlink r:id="rId17" w:history="1">
        <w:r w:rsidRPr="00505E7D">
          <w:rPr>
            <w:rFonts w:ascii="Times New Roman" w:hAnsi="Times New Roman"/>
            <w:color w:val="0000FF"/>
            <w:sz w:val="24"/>
            <w:szCs w:val="24"/>
            <w:highlight w:val="yellow"/>
          </w:rPr>
          <w:t>подпунктами 3</w:t>
        </w:r>
      </w:hyperlink>
      <w:r w:rsidRPr="00505E7D">
        <w:rPr>
          <w:rFonts w:ascii="Times New Roman" w:hAnsi="Times New Roman"/>
          <w:sz w:val="24"/>
          <w:szCs w:val="24"/>
          <w:highlight w:val="yellow"/>
        </w:rPr>
        <w:t xml:space="preserve"> и </w:t>
      </w:r>
      <w:hyperlink r:id="rId18" w:history="1">
        <w:r w:rsidRPr="00505E7D">
          <w:rPr>
            <w:rFonts w:ascii="Times New Roman" w:hAnsi="Times New Roman"/>
            <w:color w:val="0000FF"/>
            <w:sz w:val="24"/>
            <w:szCs w:val="24"/>
            <w:highlight w:val="yellow"/>
          </w:rPr>
          <w:t>4 пункта 1 статьи 220</w:t>
        </w:r>
      </w:hyperlink>
      <w:r w:rsidRPr="00505E7D">
        <w:rPr>
          <w:rFonts w:ascii="Times New Roman" w:hAnsi="Times New Roman"/>
          <w:sz w:val="24"/>
          <w:szCs w:val="24"/>
          <w:highlight w:val="yellow"/>
        </w:rPr>
        <w:t xml:space="preserve"> Кодекса, не предоставляются в части расходов налогоплательщика на новое строительство либо приобретение на территории Российской Федерации жилого дома, квартиры, комнаты или доли (долей) в них, покрываемых за счет средств работодателей или иных лиц, средств материнского (семейного) капитала, направляемых на обеспечение реализации дополнительных мер государственной поддержки семей, имеющих детей, за счет выплат, предоставленных из средств бюджетов бюджетной системы Российской Федерации, а также в случаях, если сделка купли-продажи жилого дома, квартиры, комнаты или доли (долей) в них совершается между физическими лицами, являющимися взаимозависимыми в соответствии со </w:t>
      </w:r>
      <w:hyperlink r:id="rId19" w:history="1">
        <w:r w:rsidRPr="00505E7D">
          <w:rPr>
            <w:rFonts w:ascii="Times New Roman" w:hAnsi="Times New Roman"/>
            <w:color w:val="0000FF"/>
            <w:sz w:val="24"/>
            <w:szCs w:val="24"/>
            <w:highlight w:val="yellow"/>
          </w:rPr>
          <w:t>статьей 105.1</w:t>
        </w:r>
      </w:hyperlink>
      <w:r w:rsidRPr="00505E7D">
        <w:rPr>
          <w:rFonts w:ascii="Times New Roman" w:hAnsi="Times New Roman"/>
          <w:sz w:val="24"/>
          <w:szCs w:val="24"/>
          <w:highlight w:val="yellow"/>
        </w:rPr>
        <w:t xml:space="preserve"> Кодекса.</w:t>
      </w:r>
    </w:p>
    <w:p w:rsidR="00F125F5" w:rsidRPr="00B2249E" w:rsidRDefault="00F125F5" w:rsidP="00B2249E">
      <w:pPr>
        <w:spacing w:after="1" w:line="220" w:lineRule="atLeast"/>
        <w:ind w:firstLine="540"/>
        <w:jc w:val="both"/>
        <w:rPr>
          <w:rFonts w:ascii="Times New Roman" w:hAnsi="Times New Roman"/>
          <w:sz w:val="24"/>
          <w:szCs w:val="24"/>
        </w:rPr>
      </w:pPr>
      <w:r w:rsidRPr="00505E7D">
        <w:rPr>
          <w:rFonts w:ascii="Times New Roman" w:hAnsi="Times New Roman"/>
          <w:sz w:val="24"/>
          <w:szCs w:val="24"/>
          <w:highlight w:val="yellow"/>
        </w:rPr>
        <w:t xml:space="preserve">На основании </w:t>
      </w:r>
      <w:hyperlink r:id="rId20" w:history="1">
        <w:r w:rsidRPr="00505E7D">
          <w:rPr>
            <w:rFonts w:ascii="Times New Roman" w:hAnsi="Times New Roman"/>
            <w:color w:val="0000FF"/>
            <w:sz w:val="24"/>
            <w:szCs w:val="24"/>
            <w:highlight w:val="yellow"/>
          </w:rPr>
          <w:t>пункта 2 статьи 105.1</w:t>
        </w:r>
      </w:hyperlink>
      <w:r w:rsidRPr="00505E7D">
        <w:rPr>
          <w:rFonts w:ascii="Times New Roman" w:hAnsi="Times New Roman"/>
          <w:sz w:val="24"/>
          <w:szCs w:val="24"/>
          <w:highlight w:val="yellow"/>
        </w:rPr>
        <w:t xml:space="preserve"> Кодекса с учетом </w:t>
      </w:r>
      <w:hyperlink r:id="rId21" w:history="1">
        <w:r w:rsidRPr="00505E7D">
          <w:rPr>
            <w:rFonts w:ascii="Times New Roman" w:hAnsi="Times New Roman"/>
            <w:color w:val="0000FF"/>
            <w:sz w:val="24"/>
            <w:szCs w:val="24"/>
            <w:highlight w:val="yellow"/>
          </w:rPr>
          <w:t>пункта 1 статьи 105.1</w:t>
        </w:r>
      </w:hyperlink>
      <w:r w:rsidRPr="00505E7D">
        <w:rPr>
          <w:rFonts w:ascii="Times New Roman" w:hAnsi="Times New Roman"/>
          <w:sz w:val="24"/>
          <w:szCs w:val="24"/>
          <w:highlight w:val="yellow"/>
        </w:rPr>
        <w:t xml:space="preserve"> Кодекса взаимозависимыми лицами признаются физическое лицо, его супруг (супруга), родители (в том числе усыновители), дети (в том числе усыновленные), полнородные и неполнородные братья и сестры, опекун (попечитель) и подопечный.</w:t>
      </w:r>
    </w:p>
    <w:p w:rsidR="00F125F5" w:rsidRPr="00B2249E" w:rsidRDefault="00F125F5" w:rsidP="00B2249E">
      <w:pPr>
        <w:spacing w:after="1" w:line="220" w:lineRule="atLeast"/>
        <w:ind w:firstLine="540"/>
        <w:jc w:val="both"/>
        <w:rPr>
          <w:rFonts w:ascii="Times New Roman" w:hAnsi="Times New Roman"/>
          <w:sz w:val="24"/>
          <w:szCs w:val="24"/>
        </w:rPr>
      </w:pPr>
      <w:r w:rsidRPr="00B2249E">
        <w:rPr>
          <w:rFonts w:ascii="Times New Roman" w:hAnsi="Times New Roman"/>
          <w:sz w:val="24"/>
          <w:szCs w:val="24"/>
        </w:rPr>
        <w:t xml:space="preserve">Конституционный Суд Российской Федерации в </w:t>
      </w:r>
      <w:hyperlink r:id="rId22" w:history="1">
        <w:r w:rsidRPr="00B2249E">
          <w:rPr>
            <w:rFonts w:ascii="Times New Roman" w:hAnsi="Times New Roman"/>
            <w:color w:val="0000FF"/>
            <w:sz w:val="24"/>
            <w:szCs w:val="24"/>
          </w:rPr>
          <w:t>Определении</w:t>
        </w:r>
      </w:hyperlink>
      <w:r w:rsidRPr="00B2249E">
        <w:rPr>
          <w:rFonts w:ascii="Times New Roman" w:hAnsi="Times New Roman"/>
          <w:sz w:val="24"/>
          <w:szCs w:val="24"/>
        </w:rPr>
        <w:t xml:space="preserve"> от 14.05.2013 N 689-О указал, что освобождение от уплаты налогов по своей природе - льгота, которая является исключением из вытекающих из </w:t>
      </w:r>
      <w:hyperlink r:id="rId23" w:history="1">
        <w:r w:rsidRPr="00B2249E">
          <w:rPr>
            <w:rFonts w:ascii="Times New Roman" w:hAnsi="Times New Roman"/>
            <w:color w:val="0000FF"/>
            <w:sz w:val="24"/>
            <w:szCs w:val="24"/>
          </w:rPr>
          <w:t>Конституции</w:t>
        </w:r>
      </w:hyperlink>
      <w:r w:rsidRPr="00B2249E">
        <w:rPr>
          <w:rFonts w:ascii="Times New Roman" w:hAnsi="Times New Roman"/>
          <w:sz w:val="24"/>
          <w:szCs w:val="24"/>
        </w:rPr>
        <w:t xml:space="preserve"> Российской Федерации (</w:t>
      </w:r>
      <w:hyperlink r:id="rId24" w:history="1">
        <w:r w:rsidRPr="00B2249E">
          <w:rPr>
            <w:rFonts w:ascii="Times New Roman" w:hAnsi="Times New Roman"/>
            <w:color w:val="0000FF"/>
            <w:sz w:val="24"/>
            <w:szCs w:val="24"/>
          </w:rPr>
          <w:t>статьи 19</w:t>
        </w:r>
      </w:hyperlink>
      <w:r w:rsidRPr="00B2249E">
        <w:rPr>
          <w:rFonts w:ascii="Times New Roman" w:hAnsi="Times New Roman"/>
          <w:sz w:val="24"/>
          <w:szCs w:val="24"/>
        </w:rPr>
        <w:t xml:space="preserve"> и </w:t>
      </w:r>
      <w:hyperlink r:id="rId25" w:history="1">
        <w:r w:rsidRPr="00B2249E">
          <w:rPr>
            <w:rFonts w:ascii="Times New Roman" w:hAnsi="Times New Roman"/>
            <w:color w:val="0000FF"/>
            <w:sz w:val="24"/>
            <w:szCs w:val="24"/>
          </w:rPr>
          <w:t>57</w:t>
        </w:r>
      </w:hyperlink>
      <w:r w:rsidRPr="00B2249E">
        <w:rPr>
          <w:rFonts w:ascii="Times New Roman" w:hAnsi="Times New Roman"/>
          <w:sz w:val="24"/>
          <w:szCs w:val="24"/>
        </w:rPr>
        <w:t xml:space="preserve">) принципов всеобщности и равенства налогообложения, в силу которых каждый обязан платить законно установленный налог с соответствующего объекта налогообложения. Льготы всегда носят адресный характер, и их установление относится к исключительной прерогативе законодателя. </w:t>
      </w:r>
      <w:r w:rsidRPr="00505E7D">
        <w:rPr>
          <w:rFonts w:ascii="Times New Roman" w:hAnsi="Times New Roman"/>
          <w:sz w:val="24"/>
          <w:szCs w:val="24"/>
          <w:highlight w:val="yellow"/>
        </w:rPr>
        <w:t xml:space="preserve">Именно законодатель вправе определять (сужать или расширять) круг лиц, на которых распространяются налоговые льготы (Постановления от 21.03.1997 </w:t>
      </w:r>
      <w:hyperlink r:id="rId26" w:history="1">
        <w:r w:rsidRPr="00505E7D">
          <w:rPr>
            <w:rFonts w:ascii="Times New Roman" w:hAnsi="Times New Roman"/>
            <w:color w:val="0000FF"/>
            <w:sz w:val="24"/>
            <w:szCs w:val="24"/>
            <w:highlight w:val="yellow"/>
          </w:rPr>
          <w:t>N 5-П</w:t>
        </w:r>
      </w:hyperlink>
      <w:r w:rsidRPr="00505E7D">
        <w:rPr>
          <w:rFonts w:ascii="Times New Roman" w:hAnsi="Times New Roman"/>
          <w:sz w:val="24"/>
          <w:szCs w:val="24"/>
          <w:highlight w:val="yellow"/>
        </w:rPr>
        <w:t xml:space="preserve"> и от 28.03.2000 </w:t>
      </w:r>
      <w:hyperlink r:id="rId27" w:history="1">
        <w:r w:rsidRPr="00505E7D">
          <w:rPr>
            <w:rFonts w:ascii="Times New Roman" w:hAnsi="Times New Roman"/>
            <w:color w:val="0000FF"/>
            <w:sz w:val="24"/>
            <w:szCs w:val="24"/>
            <w:highlight w:val="yellow"/>
          </w:rPr>
          <w:t>N 5-П</w:t>
        </w:r>
      </w:hyperlink>
      <w:r w:rsidRPr="00505E7D">
        <w:rPr>
          <w:rFonts w:ascii="Times New Roman" w:hAnsi="Times New Roman"/>
          <w:sz w:val="24"/>
          <w:szCs w:val="24"/>
          <w:highlight w:val="yellow"/>
        </w:rPr>
        <w:t xml:space="preserve">, </w:t>
      </w:r>
      <w:hyperlink r:id="rId28" w:history="1">
        <w:r w:rsidRPr="00505E7D">
          <w:rPr>
            <w:rFonts w:ascii="Times New Roman" w:hAnsi="Times New Roman"/>
            <w:color w:val="0000FF"/>
            <w:sz w:val="24"/>
            <w:szCs w:val="24"/>
            <w:highlight w:val="yellow"/>
          </w:rPr>
          <w:t>Определение</w:t>
        </w:r>
      </w:hyperlink>
      <w:r w:rsidRPr="00505E7D">
        <w:rPr>
          <w:rFonts w:ascii="Times New Roman" w:hAnsi="Times New Roman"/>
          <w:sz w:val="24"/>
          <w:szCs w:val="24"/>
          <w:highlight w:val="yellow"/>
        </w:rPr>
        <w:t xml:space="preserve"> от 19.06.2012 N 1086-О и другие). Такое законодательное регулирование, с учетом правовых позиций Конституционного Суда Российской Федерации, не может рассматриваться</w:t>
      </w:r>
      <w:r w:rsidRPr="00B2249E">
        <w:rPr>
          <w:rFonts w:ascii="Times New Roman" w:hAnsi="Times New Roman"/>
          <w:sz w:val="24"/>
          <w:szCs w:val="24"/>
        </w:rPr>
        <w:t xml:space="preserve"> как нарушающее конституционные права налогоплательщиков.</w:t>
      </w:r>
    </w:p>
    <w:p w:rsidR="00F125F5" w:rsidRPr="00B2249E" w:rsidRDefault="00F125F5" w:rsidP="00B2249E">
      <w:pPr>
        <w:spacing w:after="1" w:line="220" w:lineRule="atLeast"/>
        <w:ind w:firstLine="540"/>
        <w:jc w:val="both"/>
        <w:rPr>
          <w:rFonts w:ascii="Times New Roman" w:hAnsi="Times New Roman"/>
          <w:sz w:val="24"/>
          <w:szCs w:val="24"/>
        </w:rPr>
      </w:pPr>
      <w:r w:rsidRPr="00B2249E">
        <w:rPr>
          <w:rFonts w:ascii="Times New Roman" w:hAnsi="Times New Roman"/>
          <w:sz w:val="24"/>
          <w:szCs w:val="24"/>
        </w:rPr>
        <w:t>Как следует из материалов, представленных Управлением, 25.03.2014 Заявителем в Инспекцию представлена налоговая декларация по НДФЛ за 2012 год, в которой Х указана сумма дохода за 2012 год в размере 359 429,55 рублей; сумма фактически произведенных расходов в размере 970 000 рублей на приобретение жилого дома, расположенного по адресу: 1; заявлен имущественный налоговый вычет в размере 338 629,55 рублей; указана сумма налога, подлежащая возврату из бюджета, в размере 44 022 рубля.</w:t>
      </w:r>
    </w:p>
    <w:p w:rsidR="00F125F5" w:rsidRPr="00B2249E" w:rsidRDefault="00F125F5" w:rsidP="00B2249E">
      <w:pPr>
        <w:spacing w:after="1" w:line="220" w:lineRule="atLeast"/>
        <w:ind w:firstLine="540"/>
        <w:jc w:val="both"/>
        <w:rPr>
          <w:rFonts w:ascii="Times New Roman" w:hAnsi="Times New Roman"/>
          <w:sz w:val="24"/>
          <w:szCs w:val="24"/>
        </w:rPr>
      </w:pPr>
      <w:r w:rsidRPr="00B2249E">
        <w:rPr>
          <w:rFonts w:ascii="Times New Roman" w:hAnsi="Times New Roman"/>
          <w:sz w:val="24"/>
          <w:szCs w:val="24"/>
        </w:rPr>
        <w:t>25.03.2014 представлена налоговая декларация по НДФЛ за 2013 год, в которой Х указана сумма дохода в размере 714 707,40 рублей; сумма фактически произведенных расходов в размере 970 000 рублей на приобретение жилого дома, расположенного по адресу: 1; заявлен имущественный налоговый вычет в размере 631 370,45 рублей; указана сумма налога, подлежащая возврату из бюджета, в размере 82 078 рублей.</w:t>
      </w:r>
    </w:p>
    <w:p w:rsidR="00F125F5" w:rsidRPr="00B2249E" w:rsidRDefault="00F125F5" w:rsidP="00B2249E">
      <w:pPr>
        <w:spacing w:after="1" w:line="220" w:lineRule="atLeast"/>
        <w:ind w:firstLine="540"/>
        <w:jc w:val="both"/>
        <w:rPr>
          <w:rFonts w:ascii="Times New Roman" w:hAnsi="Times New Roman"/>
          <w:sz w:val="24"/>
          <w:szCs w:val="24"/>
        </w:rPr>
      </w:pPr>
      <w:r w:rsidRPr="00B2249E">
        <w:rPr>
          <w:rFonts w:ascii="Times New Roman" w:hAnsi="Times New Roman"/>
          <w:sz w:val="24"/>
          <w:szCs w:val="24"/>
        </w:rPr>
        <w:t>23.04.2014 Заявителем в Инспекцию представлена уточненная налоговая декларация по НДФЛ за 2012 год с корректировкой N 1, в которой Х указана сумма дохода в размере 359 429,55 рублей; сумма фактически произведенных расходов в размере 970 000 рублей на приобретение жилого дома, расположенного по адресу: 1; заявлен имущественный налоговый вычет в размере 338 629,55 рублей; указана сумма налога, подлежащая возврату из бюджета, в размере 42 577 рублей за 2012 год.</w:t>
      </w:r>
    </w:p>
    <w:p w:rsidR="00F125F5" w:rsidRPr="00B2249E" w:rsidRDefault="00F125F5" w:rsidP="00B2249E">
      <w:pPr>
        <w:spacing w:after="1" w:line="220" w:lineRule="atLeast"/>
        <w:ind w:firstLine="540"/>
        <w:jc w:val="both"/>
        <w:rPr>
          <w:rFonts w:ascii="Times New Roman" w:hAnsi="Times New Roman"/>
          <w:sz w:val="24"/>
          <w:szCs w:val="24"/>
        </w:rPr>
      </w:pPr>
      <w:r w:rsidRPr="00B2249E">
        <w:rPr>
          <w:rFonts w:ascii="Times New Roman" w:hAnsi="Times New Roman"/>
          <w:sz w:val="24"/>
          <w:szCs w:val="24"/>
        </w:rPr>
        <w:t>С указанными декларациями Заявитель представил копии следующих документов: справки о доходах по форме 2-НДФЛ; договора купли-продажи недвижимости от 29.03.2012; свидетельства о государственной регистрации права от 23.04.2012; паспорта.</w:t>
      </w:r>
    </w:p>
    <w:p w:rsidR="00F125F5" w:rsidRPr="00B2249E" w:rsidRDefault="00F125F5" w:rsidP="00B2249E">
      <w:pPr>
        <w:spacing w:after="1" w:line="220" w:lineRule="atLeast"/>
        <w:ind w:firstLine="540"/>
        <w:jc w:val="both"/>
        <w:rPr>
          <w:rFonts w:ascii="Times New Roman" w:hAnsi="Times New Roman"/>
          <w:sz w:val="24"/>
          <w:szCs w:val="24"/>
        </w:rPr>
      </w:pPr>
      <w:r w:rsidRPr="00B2249E">
        <w:rPr>
          <w:rFonts w:ascii="Times New Roman" w:hAnsi="Times New Roman"/>
          <w:sz w:val="24"/>
          <w:szCs w:val="24"/>
        </w:rPr>
        <w:t>Инспекцией в ходе камеральной налоговой проверки указанных деклараций по НДФЛ установлено, что на основании договора купли-продажи недвижимости от 29.03.2012 ФЛ 1 (продавец) продал жилой дом с земельным участком и находящимися на нем служебными надворными постройками, а Х (покупатель) купил, принял в собственность и оплатил продавцу сумму за указанную недвижимость, расположенную по адресу: 1.</w:t>
      </w:r>
    </w:p>
    <w:p w:rsidR="00F125F5" w:rsidRPr="00B2249E" w:rsidRDefault="00F125F5" w:rsidP="00B2249E">
      <w:pPr>
        <w:spacing w:after="1" w:line="220" w:lineRule="atLeast"/>
        <w:ind w:firstLine="540"/>
        <w:jc w:val="both"/>
        <w:rPr>
          <w:rFonts w:ascii="Times New Roman" w:hAnsi="Times New Roman"/>
          <w:sz w:val="24"/>
          <w:szCs w:val="24"/>
        </w:rPr>
      </w:pPr>
      <w:r w:rsidRPr="00B2249E">
        <w:rPr>
          <w:rFonts w:ascii="Times New Roman" w:hAnsi="Times New Roman"/>
          <w:sz w:val="24"/>
          <w:szCs w:val="24"/>
        </w:rPr>
        <w:t>Согласно пункту 2 договора купли-продажи недвижимости от 29.03.2012 жилой дом расположен на земельном участке, категории - земли населенных пунктов, для индивидуального жилищного строительства, с кадастровым номером 1, площадью 600 кв. м; принадлежит на праве собственности продавцу на основании свидетельства о праве собственности на землю от 23.06.1993, свидетельства о государственной регистрации права 1.</w:t>
      </w:r>
    </w:p>
    <w:p w:rsidR="00F125F5" w:rsidRPr="00B2249E" w:rsidRDefault="00F125F5" w:rsidP="00B2249E">
      <w:pPr>
        <w:spacing w:after="1" w:line="220" w:lineRule="atLeast"/>
        <w:ind w:firstLine="540"/>
        <w:jc w:val="both"/>
        <w:rPr>
          <w:rFonts w:ascii="Times New Roman" w:hAnsi="Times New Roman"/>
          <w:sz w:val="24"/>
          <w:szCs w:val="24"/>
        </w:rPr>
      </w:pPr>
      <w:r w:rsidRPr="00B2249E">
        <w:rPr>
          <w:rFonts w:ascii="Times New Roman" w:hAnsi="Times New Roman"/>
          <w:sz w:val="24"/>
          <w:szCs w:val="24"/>
        </w:rPr>
        <w:t>Из пункта 3 договора купли-продажи недвижимости от 29.03.2012 следует, что жилой дом с условным номером 1 принадлежит продавцу на праве собственности на основании свидетельства о праве собственности на землю от 23.06.1993, свидетельства о государственной регистрации права 2.</w:t>
      </w:r>
    </w:p>
    <w:p w:rsidR="00F125F5" w:rsidRPr="00B2249E" w:rsidRDefault="00F125F5" w:rsidP="00B2249E">
      <w:pPr>
        <w:spacing w:after="1" w:line="220" w:lineRule="atLeast"/>
        <w:ind w:firstLine="540"/>
        <w:jc w:val="both"/>
        <w:rPr>
          <w:rFonts w:ascii="Times New Roman" w:hAnsi="Times New Roman"/>
          <w:sz w:val="24"/>
          <w:szCs w:val="24"/>
        </w:rPr>
      </w:pPr>
      <w:r w:rsidRPr="00B2249E">
        <w:rPr>
          <w:rFonts w:ascii="Times New Roman" w:hAnsi="Times New Roman"/>
          <w:sz w:val="24"/>
          <w:szCs w:val="24"/>
        </w:rPr>
        <w:t>На основании пункта 8 договора купли-продажи недвижимости от 29.03.2012 цена жилого дома определена соглашением сторон в сумме 970 000 рублей и земельного участка со служебными и надворными постройками в сумме 30 000 рублей; сумму в 1 000 000 рублей покупатель передал продавцу полностью до подписания данного договора.</w:t>
      </w:r>
    </w:p>
    <w:p w:rsidR="00F125F5" w:rsidRPr="00B2249E" w:rsidRDefault="00F125F5" w:rsidP="00B2249E">
      <w:pPr>
        <w:spacing w:after="1" w:line="220" w:lineRule="atLeast"/>
        <w:ind w:firstLine="540"/>
        <w:jc w:val="both"/>
        <w:rPr>
          <w:rFonts w:ascii="Times New Roman" w:hAnsi="Times New Roman"/>
          <w:sz w:val="24"/>
          <w:szCs w:val="24"/>
        </w:rPr>
      </w:pPr>
      <w:r w:rsidRPr="00B2249E">
        <w:rPr>
          <w:rFonts w:ascii="Times New Roman" w:hAnsi="Times New Roman"/>
          <w:sz w:val="24"/>
          <w:szCs w:val="24"/>
        </w:rPr>
        <w:t>Договор купли-продажи недвижимости от 29.03.2012 зарегистрирован 23.04.2012 Управлением Федеральной службы государственной регистрации, кадастра и картографии за номером 1.</w:t>
      </w:r>
    </w:p>
    <w:p w:rsidR="00F125F5" w:rsidRPr="00B2249E" w:rsidRDefault="00F125F5" w:rsidP="00B2249E">
      <w:pPr>
        <w:spacing w:after="1" w:line="220" w:lineRule="atLeast"/>
        <w:ind w:firstLine="540"/>
        <w:jc w:val="both"/>
        <w:rPr>
          <w:rFonts w:ascii="Times New Roman" w:hAnsi="Times New Roman"/>
          <w:sz w:val="24"/>
          <w:szCs w:val="24"/>
        </w:rPr>
      </w:pPr>
      <w:r w:rsidRPr="00B2249E">
        <w:rPr>
          <w:rFonts w:ascii="Times New Roman" w:hAnsi="Times New Roman"/>
          <w:sz w:val="24"/>
          <w:szCs w:val="24"/>
        </w:rPr>
        <w:t>Заявителю выданы свидетельства о государственной регистрации права от 23.04.2012 N N 1, 2, согласно которым Х принадлежит на праве собственности земельный участок с кадастровым номером 1 и жилой дом с кадастровым номером 1, расположенные по адресу: 1.</w:t>
      </w:r>
    </w:p>
    <w:p w:rsidR="00F125F5" w:rsidRPr="00B2249E" w:rsidRDefault="00F125F5" w:rsidP="00B2249E">
      <w:pPr>
        <w:spacing w:after="1" w:line="220" w:lineRule="atLeast"/>
        <w:ind w:firstLine="540"/>
        <w:jc w:val="both"/>
        <w:rPr>
          <w:rFonts w:ascii="Times New Roman" w:hAnsi="Times New Roman"/>
          <w:sz w:val="24"/>
          <w:szCs w:val="24"/>
        </w:rPr>
      </w:pPr>
      <w:r w:rsidRPr="00B2249E">
        <w:rPr>
          <w:rFonts w:ascii="Times New Roman" w:hAnsi="Times New Roman"/>
          <w:sz w:val="24"/>
          <w:szCs w:val="24"/>
        </w:rPr>
        <w:t>Инспекцией в ходе камеральных налоговых проверок уточненной налоговой декларации по НДФЛ за 2012 год с корректировкой N 1 и декларации по НДФЛ за 2013 год направлено письмо в отдел ЗАГСа Управления ЗАГСа от 18.04.2014 о предоставлении сведений о записи акта о рождении Х с указанием данных о его родителях. В ответ на письмо Инспекции от 18.04.2014 отдел ЗАГСа Управления ЗАГСа в письме от 22.04.2014 сообщил, что родителями Х являются: отец - ФЛ 1; мать - ФЛ 2.</w:t>
      </w:r>
    </w:p>
    <w:p w:rsidR="00F125F5" w:rsidRPr="00B2249E" w:rsidRDefault="00F125F5" w:rsidP="00B2249E">
      <w:pPr>
        <w:spacing w:after="1" w:line="220" w:lineRule="atLeast"/>
        <w:ind w:firstLine="540"/>
        <w:jc w:val="both"/>
        <w:rPr>
          <w:rFonts w:ascii="Times New Roman" w:hAnsi="Times New Roman"/>
          <w:sz w:val="24"/>
          <w:szCs w:val="24"/>
        </w:rPr>
      </w:pPr>
      <w:r w:rsidRPr="00B2249E">
        <w:rPr>
          <w:rFonts w:ascii="Times New Roman" w:hAnsi="Times New Roman"/>
          <w:sz w:val="24"/>
          <w:szCs w:val="24"/>
        </w:rPr>
        <w:t>По результатам камеральных налоговых проверок уточненной налоговой декларации по НДФЛ за 2012 год с корректировкой N 1 и декларации по НДФЛ за 2013 год Инспекцией составлены акты от 08.07.2014 N N 1, 2, которые направлены 16.07.2014 в адрес Заявителя заказной почтовой корреспонденцией с номером почтового идентификатора 1.</w:t>
      </w:r>
    </w:p>
    <w:p w:rsidR="00F125F5" w:rsidRPr="00B2249E" w:rsidRDefault="00F125F5" w:rsidP="00B2249E">
      <w:pPr>
        <w:spacing w:after="1" w:line="220" w:lineRule="atLeast"/>
        <w:ind w:firstLine="540"/>
        <w:jc w:val="both"/>
        <w:rPr>
          <w:rFonts w:ascii="Times New Roman" w:hAnsi="Times New Roman"/>
          <w:sz w:val="24"/>
          <w:szCs w:val="24"/>
        </w:rPr>
      </w:pPr>
      <w:r w:rsidRPr="00B2249E">
        <w:rPr>
          <w:rFonts w:ascii="Times New Roman" w:hAnsi="Times New Roman"/>
          <w:sz w:val="24"/>
          <w:szCs w:val="24"/>
        </w:rPr>
        <w:t>Указанная почтовая корреспонденция получена адресатом 18.07.2014, что подтверждается информацией на сайте ФГУП "Почта России". В актах камеральных налоговых проверок от 08.07.2014 N N 1, 2 указано время и место рассмотрения материалов проверки, а также Инспекцией сделан вывод об отсутствии у Х права на получение имущественного налогового вычета в сумме расходов на приобретение в 2012 году жилого дома, расположенного по адресу: 1, поскольку сделка купли-продажи указанной недвижимости совершена между взаимозависимыми лицами: отцом (ФЛ 1) и сыном (Х).</w:t>
      </w:r>
    </w:p>
    <w:p w:rsidR="00F125F5" w:rsidRPr="00B2249E" w:rsidRDefault="00F125F5" w:rsidP="00B2249E">
      <w:pPr>
        <w:spacing w:after="1" w:line="220" w:lineRule="atLeast"/>
        <w:ind w:firstLine="540"/>
        <w:jc w:val="both"/>
        <w:rPr>
          <w:rFonts w:ascii="Times New Roman" w:hAnsi="Times New Roman"/>
          <w:sz w:val="24"/>
          <w:szCs w:val="24"/>
        </w:rPr>
      </w:pPr>
      <w:r w:rsidRPr="00B2249E">
        <w:rPr>
          <w:rFonts w:ascii="Times New Roman" w:hAnsi="Times New Roman"/>
          <w:sz w:val="24"/>
          <w:szCs w:val="24"/>
        </w:rPr>
        <w:t>Возражения на акты камеральных налоговых проверок от 08.07.2014 N N 1, 2 Заявителем в Инспекцию не представлены.</w:t>
      </w:r>
    </w:p>
    <w:p w:rsidR="00F125F5" w:rsidRPr="00B2249E" w:rsidRDefault="00F125F5" w:rsidP="00B2249E">
      <w:pPr>
        <w:spacing w:after="1" w:line="220" w:lineRule="atLeast"/>
        <w:ind w:firstLine="540"/>
        <w:jc w:val="both"/>
        <w:rPr>
          <w:rFonts w:ascii="Times New Roman" w:hAnsi="Times New Roman"/>
          <w:sz w:val="24"/>
          <w:szCs w:val="24"/>
        </w:rPr>
      </w:pPr>
      <w:r w:rsidRPr="00B2249E">
        <w:rPr>
          <w:rFonts w:ascii="Times New Roman" w:hAnsi="Times New Roman"/>
          <w:sz w:val="24"/>
          <w:szCs w:val="24"/>
        </w:rPr>
        <w:t>02.09.2014 состоялось рассмотрение материалов камеральных налоговых проверок уточненной налоговой декларации по НДФЛ за 2012 год с корректировкой N 1 и декларации по НДФЛ за 2013 год в отсутствие уведомленного должным образом о времени и месте рассмотрения материалов проверки Х, о чем составлены протоколы от 02.09.2014.</w:t>
      </w:r>
    </w:p>
    <w:p w:rsidR="00F125F5" w:rsidRPr="00B2249E" w:rsidRDefault="00F125F5" w:rsidP="00B2249E">
      <w:pPr>
        <w:spacing w:after="1" w:line="220" w:lineRule="atLeast"/>
        <w:ind w:firstLine="540"/>
        <w:jc w:val="both"/>
        <w:rPr>
          <w:rFonts w:ascii="Times New Roman" w:hAnsi="Times New Roman"/>
          <w:sz w:val="24"/>
          <w:szCs w:val="24"/>
        </w:rPr>
      </w:pPr>
      <w:r w:rsidRPr="00B2249E">
        <w:rPr>
          <w:rFonts w:ascii="Times New Roman" w:hAnsi="Times New Roman"/>
          <w:sz w:val="24"/>
          <w:szCs w:val="24"/>
        </w:rPr>
        <w:t xml:space="preserve">По результатам рассмотрения материалов проверок Инспекцией вынесены решения от 02.09.2014 N N 1, 2. Согласно указанным решениям Инспекцией отказано Заявителю в предоставлении имущественного налогового вычета в связи с приобретением жилого дома, расположенного по адресу: 1, за 2012 год в сумме 338 629,55 рублей и за 2013 год в сумме 631 370,45 рублей. В соответствии с решением Инспекции от 02.09.2014 N 1 Заявителю начислен неудержанный налоговым агентом НДФЛ за 2012 год в сумме 1 445 рублей, а также Заявитель привлечен к налоговой ответственности, предусмотренной </w:t>
      </w:r>
      <w:hyperlink r:id="rId29" w:history="1">
        <w:r w:rsidRPr="00B2249E">
          <w:rPr>
            <w:rFonts w:ascii="Times New Roman" w:hAnsi="Times New Roman"/>
            <w:color w:val="0000FF"/>
            <w:sz w:val="24"/>
            <w:szCs w:val="24"/>
          </w:rPr>
          <w:t>статьей 119</w:t>
        </w:r>
      </w:hyperlink>
      <w:r w:rsidRPr="00B2249E">
        <w:rPr>
          <w:rFonts w:ascii="Times New Roman" w:hAnsi="Times New Roman"/>
          <w:sz w:val="24"/>
          <w:szCs w:val="24"/>
        </w:rPr>
        <w:t xml:space="preserve"> и </w:t>
      </w:r>
      <w:hyperlink r:id="rId30" w:history="1">
        <w:r w:rsidRPr="00B2249E">
          <w:rPr>
            <w:rFonts w:ascii="Times New Roman" w:hAnsi="Times New Roman"/>
            <w:color w:val="0000FF"/>
            <w:sz w:val="24"/>
            <w:szCs w:val="24"/>
          </w:rPr>
          <w:t>пунктом 1 статьи 122</w:t>
        </w:r>
      </w:hyperlink>
      <w:r w:rsidRPr="00B2249E">
        <w:rPr>
          <w:rFonts w:ascii="Times New Roman" w:hAnsi="Times New Roman"/>
          <w:sz w:val="24"/>
          <w:szCs w:val="24"/>
        </w:rPr>
        <w:t xml:space="preserve"> Кодекса в виде штрафа в размере - 1 289 рублей.</w:t>
      </w:r>
    </w:p>
    <w:p w:rsidR="00F125F5" w:rsidRPr="00B2249E" w:rsidRDefault="00F125F5" w:rsidP="00B2249E">
      <w:pPr>
        <w:spacing w:after="1" w:line="220" w:lineRule="atLeast"/>
        <w:ind w:firstLine="540"/>
        <w:jc w:val="both"/>
        <w:rPr>
          <w:rFonts w:ascii="Times New Roman" w:hAnsi="Times New Roman"/>
          <w:sz w:val="24"/>
          <w:szCs w:val="24"/>
        </w:rPr>
      </w:pPr>
      <w:r w:rsidRPr="00505E7D">
        <w:rPr>
          <w:rFonts w:ascii="Times New Roman" w:hAnsi="Times New Roman"/>
          <w:sz w:val="24"/>
          <w:szCs w:val="24"/>
          <w:highlight w:val="yellow"/>
        </w:rPr>
        <w:t>Таким образом, Инспекцией установлено, что сделка купли-продажи жилого дома по договору от 29.03.2012 совершена между взаимозависимыми лицами - отцом (ФЛ 1) и сыном (Х), в связи с чем налоговым органом отказано Заявителю в праве на имущественный налоговый вычет по НДФЛ по приобретению жилого дома, расположенного по адресу: 1.</w:t>
      </w:r>
    </w:p>
    <w:p w:rsidR="00F125F5" w:rsidRPr="00505E7D" w:rsidRDefault="00F125F5" w:rsidP="00B2249E">
      <w:pPr>
        <w:spacing w:after="1" w:line="220" w:lineRule="atLeast"/>
        <w:ind w:firstLine="540"/>
        <w:jc w:val="both"/>
        <w:rPr>
          <w:rFonts w:ascii="Times New Roman" w:hAnsi="Times New Roman"/>
          <w:sz w:val="24"/>
          <w:szCs w:val="24"/>
          <w:highlight w:val="yellow"/>
        </w:rPr>
      </w:pPr>
      <w:r w:rsidRPr="00505E7D">
        <w:rPr>
          <w:rFonts w:ascii="Times New Roman" w:hAnsi="Times New Roman"/>
          <w:sz w:val="24"/>
          <w:szCs w:val="24"/>
          <w:highlight w:val="yellow"/>
        </w:rPr>
        <w:t xml:space="preserve">При этом довод Заявителя о том, что отношения родства между сторонами сделки купли-продажи не повлияли на экономический результат указанной сделки, в связи с чем ему необоснованно отказано в праве на имущественный налоговый вычет, является несостоятельным, поскольку в </w:t>
      </w:r>
      <w:hyperlink r:id="rId31" w:history="1">
        <w:r w:rsidRPr="00505E7D">
          <w:rPr>
            <w:rFonts w:ascii="Times New Roman" w:hAnsi="Times New Roman"/>
            <w:color w:val="0000FF"/>
            <w:sz w:val="24"/>
            <w:szCs w:val="24"/>
            <w:highlight w:val="yellow"/>
          </w:rPr>
          <w:t>статье 220</w:t>
        </w:r>
      </w:hyperlink>
      <w:r w:rsidRPr="00505E7D">
        <w:rPr>
          <w:rFonts w:ascii="Times New Roman" w:hAnsi="Times New Roman"/>
          <w:sz w:val="24"/>
          <w:szCs w:val="24"/>
          <w:highlight w:val="yellow"/>
        </w:rPr>
        <w:t xml:space="preserve"> Кодекса (в редакции Федерального </w:t>
      </w:r>
      <w:hyperlink r:id="rId32" w:history="1">
        <w:r w:rsidRPr="00505E7D">
          <w:rPr>
            <w:rFonts w:ascii="Times New Roman" w:hAnsi="Times New Roman"/>
            <w:color w:val="0000FF"/>
            <w:sz w:val="24"/>
            <w:szCs w:val="24"/>
            <w:highlight w:val="yellow"/>
          </w:rPr>
          <w:t>закона</w:t>
        </w:r>
      </w:hyperlink>
      <w:r w:rsidRPr="00505E7D">
        <w:rPr>
          <w:rFonts w:ascii="Times New Roman" w:hAnsi="Times New Roman"/>
          <w:sz w:val="24"/>
          <w:szCs w:val="24"/>
          <w:highlight w:val="yellow"/>
        </w:rPr>
        <w:t xml:space="preserve"> от 18.07.2011 N 227-ФЗ "О внесении изменений в отдельные законодательные акты Российской Федерации в связи с совершенствованием принципов определения цен для целей налогообложения", положения которого вступили в действие с 01.01.2012) имеется прямое указание на отсутствие права на получение имущественного налогового вычета лицами, являющимися по отношению к физическому лицу взаимозависимыми, перечень которых установлен </w:t>
      </w:r>
      <w:hyperlink r:id="rId33" w:history="1">
        <w:r w:rsidRPr="00505E7D">
          <w:rPr>
            <w:rFonts w:ascii="Times New Roman" w:hAnsi="Times New Roman"/>
            <w:color w:val="0000FF"/>
            <w:sz w:val="24"/>
            <w:szCs w:val="24"/>
            <w:highlight w:val="yellow"/>
          </w:rPr>
          <w:t>статьей 105.1</w:t>
        </w:r>
      </w:hyperlink>
      <w:r w:rsidRPr="00505E7D">
        <w:rPr>
          <w:rFonts w:ascii="Times New Roman" w:hAnsi="Times New Roman"/>
          <w:sz w:val="24"/>
          <w:szCs w:val="24"/>
          <w:highlight w:val="yellow"/>
        </w:rPr>
        <w:t xml:space="preserve"> Кодекса, при этом указанные лица признаются взаимозависимыми вне зависимости от конкретных условий совершаемых между ними сделок.</w:t>
      </w:r>
    </w:p>
    <w:p w:rsidR="00F125F5" w:rsidRPr="00B2249E" w:rsidRDefault="00F125F5" w:rsidP="00B2249E">
      <w:pPr>
        <w:spacing w:after="1" w:line="220" w:lineRule="atLeast"/>
        <w:ind w:firstLine="540"/>
        <w:jc w:val="both"/>
        <w:rPr>
          <w:rFonts w:ascii="Times New Roman" w:hAnsi="Times New Roman"/>
          <w:sz w:val="24"/>
          <w:szCs w:val="24"/>
        </w:rPr>
      </w:pPr>
      <w:r w:rsidRPr="00505E7D">
        <w:rPr>
          <w:rFonts w:ascii="Times New Roman" w:hAnsi="Times New Roman"/>
          <w:sz w:val="24"/>
          <w:szCs w:val="24"/>
          <w:highlight w:val="yellow"/>
        </w:rPr>
        <w:t xml:space="preserve">На основании вышеизложенного, Федеральной налоговой службой установлено, что Инспекцией в силу прямого указания вышеуказанных норм </w:t>
      </w:r>
      <w:hyperlink r:id="rId34" w:history="1">
        <w:r w:rsidRPr="00505E7D">
          <w:rPr>
            <w:rFonts w:ascii="Times New Roman" w:hAnsi="Times New Roman"/>
            <w:color w:val="0000FF"/>
            <w:sz w:val="24"/>
            <w:szCs w:val="24"/>
            <w:highlight w:val="yellow"/>
          </w:rPr>
          <w:t>Кодекса</w:t>
        </w:r>
      </w:hyperlink>
      <w:r w:rsidRPr="00505E7D">
        <w:rPr>
          <w:rFonts w:ascii="Times New Roman" w:hAnsi="Times New Roman"/>
          <w:sz w:val="24"/>
          <w:szCs w:val="24"/>
          <w:highlight w:val="yellow"/>
        </w:rPr>
        <w:t xml:space="preserve"> обоснованно отказано Х в праве на имущественный налоговый вычет по НДФЛ за 2012 и за 2013 годы. Следовательно, оснований для признания неправомерными решений Межрайонной ИФНС России от 02.09.2014 N N 1, 2 и решения УФНС России от 24.11.2014 не установлено.</w:t>
      </w:r>
    </w:p>
    <w:p w:rsidR="00F125F5" w:rsidRPr="00B2249E" w:rsidRDefault="00F125F5" w:rsidP="00B2249E">
      <w:pPr>
        <w:pBdr>
          <w:bottom w:val="single" w:sz="12" w:space="1" w:color="auto"/>
        </w:pBdr>
        <w:spacing w:after="1" w:line="220" w:lineRule="atLeast"/>
        <w:ind w:firstLine="540"/>
        <w:jc w:val="both"/>
        <w:rPr>
          <w:rFonts w:ascii="Times New Roman" w:hAnsi="Times New Roman"/>
          <w:sz w:val="24"/>
          <w:szCs w:val="24"/>
        </w:rPr>
      </w:pPr>
      <w:r w:rsidRPr="00B2249E">
        <w:rPr>
          <w:rFonts w:ascii="Times New Roman" w:hAnsi="Times New Roman"/>
          <w:sz w:val="24"/>
          <w:szCs w:val="24"/>
        </w:rPr>
        <w:t xml:space="preserve">При таких обстоятельствах, Федеральная налоговая служба, руководствуясь </w:t>
      </w:r>
      <w:hyperlink r:id="rId35" w:history="1">
        <w:r w:rsidRPr="00B2249E">
          <w:rPr>
            <w:rFonts w:ascii="Times New Roman" w:hAnsi="Times New Roman"/>
            <w:color w:val="0000FF"/>
            <w:sz w:val="24"/>
            <w:szCs w:val="24"/>
          </w:rPr>
          <w:t>статьей 140</w:t>
        </w:r>
      </w:hyperlink>
      <w:r w:rsidRPr="00B2249E">
        <w:rPr>
          <w:rFonts w:ascii="Times New Roman" w:hAnsi="Times New Roman"/>
          <w:sz w:val="24"/>
          <w:szCs w:val="24"/>
        </w:rPr>
        <w:t xml:space="preserve"> Налогового кодекса Российской Федерации, оставляет жалобу Х без удовлетворения.</w:t>
      </w:r>
    </w:p>
    <w:p w:rsidR="00F125F5" w:rsidRPr="00B2249E" w:rsidRDefault="00F125F5" w:rsidP="00505E7D">
      <w:pPr>
        <w:spacing w:after="1" w:line="220" w:lineRule="atLeast"/>
        <w:rPr>
          <w:rFonts w:ascii="Times New Roman" w:hAnsi="Times New Roman"/>
          <w:sz w:val="24"/>
          <w:szCs w:val="24"/>
        </w:rPr>
      </w:pPr>
      <w:hyperlink r:id="rId36" w:history="1">
        <w:r w:rsidRPr="00B2249E">
          <w:rPr>
            <w:rFonts w:ascii="Times New Roman" w:hAnsi="Times New Roman"/>
            <w:i/>
            <w:color w:val="0000FF"/>
            <w:sz w:val="24"/>
            <w:szCs w:val="24"/>
          </w:rPr>
          <w:br/>
        </w:r>
        <w:r w:rsidRPr="00505E7D">
          <w:rPr>
            <w:rFonts w:ascii="Times New Roman" w:hAnsi="Times New Roman"/>
            <w:i/>
            <w:color w:val="0000FF"/>
            <w:sz w:val="24"/>
            <w:szCs w:val="24"/>
            <w:highlight w:val="yellow"/>
          </w:rPr>
          <w:t>{Вопрос: О предоставлении имущественного вычета по НДФЛ при покупке супругами квартиры у отца одного из супругов</w:t>
        </w:r>
        <w:r w:rsidRPr="00B2249E">
          <w:rPr>
            <w:rFonts w:ascii="Times New Roman" w:hAnsi="Times New Roman"/>
            <w:i/>
            <w:color w:val="0000FF"/>
            <w:sz w:val="24"/>
            <w:szCs w:val="24"/>
          </w:rPr>
          <w:t xml:space="preserve"> с привлечением целевого кредита. </w:t>
        </w:r>
        <w:r w:rsidRPr="00FE34D1">
          <w:rPr>
            <w:rFonts w:ascii="Times New Roman" w:hAnsi="Times New Roman"/>
            <w:b/>
            <w:i/>
            <w:color w:val="0000FF"/>
            <w:sz w:val="28"/>
            <w:szCs w:val="28"/>
          </w:rPr>
          <w:t xml:space="preserve">(Письмо Минфина России от 13.07.2015 N 03-04-07/40094) </w:t>
        </w:r>
        <w:r w:rsidRPr="00B2249E">
          <w:rPr>
            <w:rFonts w:ascii="Times New Roman" w:hAnsi="Times New Roman"/>
            <w:i/>
            <w:color w:val="0000FF"/>
            <w:sz w:val="24"/>
            <w:szCs w:val="24"/>
          </w:rPr>
          <w:t>{КонсультантПлюс}}</w:t>
        </w:r>
      </w:hyperlink>
      <w:r w:rsidRPr="00B2249E">
        <w:rPr>
          <w:rFonts w:ascii="Times New Roman" w:hAnsi="Times New Roman"/>
          <w:sz w:val="24"/>
          <w:szCs w:val="24"/>
        </w:rPr>
        <w:br/>
      </w:r>
    </w:p>
    <w:p w:rsidR="00F125F5" w:rsidRDefault="00F125F5" w:rsidP="00505E7D">
      <w:pPr>
        <w:spacing w:after="1" w:line="220" w:lineRule="atLeast"/>
        <w:ind w:firstLine="540"/>
        <w:jc w:val="both"/>
        <w:rPr>
          <w:rFonts w:ascii="Times New Roman" w:hAnsi="Times New Roman"/>
          <w:b/>
          <w:sz w:val="24"/>
          <w:szCs w:val="24"/>
        </w:rPr>
      </w:pPr>
    </w:p>
    <w:p w:rsidR="00F125F5" w:rsidRPr="00B2249E" w:rsidRDefault="00F125F5" w:rsidP="00505E7D">
      <w:pPr>
        <w:spacing w:after="1" w:line="220" w:lineRule="atLeast"/>
        <w:ind w:firstLine="540"/>
        <w:jc w:val="both"/>
        <w:rPr>
          <w:rFonts w:ascii="Times New Roman" w:hAnsi="Times New Roman"/>
          <w:sz w:val="24"/>
          <w:szCs w:val="24"/>
        </w:rPr>
      </w:pPr>
      <w:r w:rsidRPr="00B2249E">
        <w:rPr>
          <w:rFonts w:ascii="Times New Roman" w:hAnsi="Times New Roman"/>
          <w:b/>
          <w:sz w:val="24"/>
          <w:szCs w:val="24"/>
        </w:rPr>
        <w:t>Вопрос:</w:t>
      </w:r>
      <w:r w:rsidRPr="00B2249E">
        <w:rPr>
          <w:rFonts w:ascii="Times New Roman" w:hAnsi="Times New Roman"/>
          <w:sz w:val="24"/>
          <w:szCs w:val="24"/>
        </w:rPr>
        <w:t xml:space="preserve"> О предоставлении имущественного вычета по НДФЛ при покупке супругами квартиры у отца одного из супругов с привлечением целевого кредита.</w:t>
      </w:r>
    </w:p>
    <w:p w:rsidR="00F125F5" w:rsidRPr="00B2249E" w:rsidRDefault="00F125F5" w:rsidP="00505E7D">
      <w:pPr>
        <w:spacing w:after="1" w:line="220" w:lineRule="atLeast"/>
        <w:jc w:val="both"/>
        <w:outlineLvl w:val="0"/>
        <w:rPr>
          <w:rFonts w:ascii="Times New Roman" w:hAnsi="Times New Roman"/>
          <w:sz w:val="24"/>
          <w:szCs w:val="24"/>
        </w:rPr>
      </w:pPr>
    </w:p>
    <w:p w:rsidR="00F125F5" w:rsidRPr="00B2249E" w:rsidRDefault="00F125F5" w:rsidP="00505E7D">
      <w:pPr>
        <w:spacing w:after="1" w:line="220" w:lineRule="atLeast"/>
        <w:ind w:firstLine="540"/>
        <w:jc w:val="both"/>
        <w:rPr>
          <w:rFonts w:ascii="Times New Roman" w:hAnsi="Times New Roman"/>
          <w:sz w:val="24"/>
          <w:szCs w:val="24"/>
        </w:rPr>
      </w:pPr>
      <w:r w:rsidRPr="00B2249E">
        <w:rPr>
          <w:rFonts w:ascii="Times New Roman" w:hAnsi="Times New Roman"/>
          <w:b/>
          <w:sz w:val="24"/>
          <w:szCs w:val="24"/>
        </w:rPr>
        <w:t>Ответ:</w:t>
      </w:r>
    </w:p>
    <w:p w:rsidR="00F125F5" w:rsidRPr="00B2249E" w:rsidRDefault="00F125F5" w:rsidP="00505E7D">
      <w:pPr>
        <w:spacing w:after="1" w:line="220" w:lineRule="atLeast"/>
        <w:jc w:val="center"/>
        <w:rPr>
          <w:rFonts w:ascii="Times New Roman" w:hAnsi="Times New Roman"/>
          <w:sz w:val="24"/>
          <w:szCs w:val="24"/>
        </w:rPr>
      </w:pPr>
      <w:r w:rsidRPr="00B2249E">
        <w:rPr>
          <w:rFonts w:ascii="Times New Roman" w:hAnsi="Times New Roman"/>
          <w:b/>
          <w:sz w:val="24"/>
          <w:szCs w:val="24"/>
        </w:rPr>
        <w:t>МИНИСТЕРСТВО ФИНАНСОВ РОССИЙСКОЙ ФЕДЕРАЦИИ</w:t>
      </w:r>
    </w:p>
    <w:p w:rsidR="00F125F5" w:rsidRPr="00B2249E" w:rsidRDefault="00F125F5" w:rsidP="00505E7D">
      <w:pPr>
        <w:spacing w:after="1" w:line="220" w:lineRule="atLeast"/>
        <w:jc w:val="center"/>
        <w:rPr>
          <w:rFonts w:ascii="Times New Roman" w:hAnsi="Times New Roman"/>
          <w:sz w:val="24"/>
          <w:szCs w:val="24"/>
        </w:rPr>
      </w:pPr>
    </w:p>
    <w:p w:rsidR="00F125F5" w:rsidRPr="00B2249E" w:rsidRDefault="00F125F5" w:rsidP="00505E7D">
      <w:pPr>
        <w:spacing w:after="1" w:line="220" w:lineRule="atLeast"/>
        <w:jc w:val="center"/>
        <w:rPr>
          <w:rFonts w:ascii="Times New Roman" w:hAnsi="Times New Roman"/>
          <w:sz w:val="24"/>
          <w:szCs w:val="24"/>
        </w:rPr>
      </w:pPr>
      <w:r w:rsidRPr="00B2249E">
        <w:rPr>
          <w:rFonts w:ascii="Times New Roman" w:hAnsi="Times New Roman"/>
          <w:b/>
          <w:sz w:val="24"/>
          <w:szCs w:val="24"/>
        </w:rPr>
        <w:t>ПИСЬМО</w:t>
      </w:r>
    </w:p>
    <w:p w:rsidR="00F125F5" w:rsidRPr="00B2249E" w:rsidRDefault="00F125F5" w:rsidP="00505E7D">
      <w:pPr>
        <w:spacing w:after="1" w:line="220" w:lineRule="atLeast"/>
        <w:jc w:val="center"/>
        <w:rPr>
          <w:rFonts w:ascii="Times New Roman" w:hAnsi="Times New Roman"/>
          <w:sz w:val="24"/>
          <w:szCs w:val="24"/>
        </w:rPr>
      </w:pPr>
      <w:r w:rsidRPr="00B2249E">
        <w:rPr>
          <w:rFonts w:ascii="Times New Roman" w:hAnsi="Times New Roman"/>
          <w:b/>
          <w:sz w:val="24"/>
          <w:szCs w:val="24"/>
        </w:rPr>
        <w:t>от 13 июля 2015 г. N 03-04-07/40094</w:t>
      </w:r>
    </w:p>
    <w:p w:rsidR="00F125F5" w:rsidRPr="00B2249E" w:rsidRDefault="00F125F5" w:rsidP="00505E7D">
      <w:pPr>
        <w:spacing w:after="1" w:line="220" w:lineRule="atLeast"/>
        <w:jc w:val="both"/>
        <w:rPr>
          <w:rFonts w:ascii="Times New Roman" w:hAnsi="Times New Roman"/>
          <w:sz w:val="24"/>
          <w:szCs w:val="24"/>
        </w:rPr>
      </w:pPr>
    </w:p>
    <w:p w:rsidR="00F125F5" w:rsidRPr="00B2249E" w:rsidRDefault="00F125F5" w:rsidP="00505E7D">
      <w:pPr>
        <w:spacing w:after="1" w:line="220" w:lineRule="atLeast"/>
        <w:ind w:firstLine="540"/>
        <w:jc w:val="both"/>
        <w:rPr>
          <w:rFonts w:ascii="Times New Roman" w:hAnsi="Times New Roman"/>
          <w:sz w:val="24"/>
          <w:szCs w:val="24"/>
        </w:rPr>
      </w:pPr>
      <w:r w:rsidRPr="00B2249E">
        <w:rPr>
          <w:rFonts w:ascii="Times New Roman" w:hAnsi="Times New Roman"/>
          <w:sz w:val="24"/>
          <w:szCs w:val="24"/>
        </w:rPr>
        <w:t xml:space="preserve">Департамент налоговой и таможенно-тарифной политики рассмотрел письмо по вопросу предоставления имущественного налогового вычета по налогу на доходы физических лиц и в соответствии со </w:t>
      </w:r>
      <w:hyperlink r:id="rId37" w:history="1">
        <w:r w:rsidRPr="00B2249E">
          <w:rPr>
            <w:rFonts w:ascii="Times New Roman" w:hAnsi="Times New Roman"/>
            <w:color w:val="0000FF"/>
            <w:sz w:val="24"/>
            <w:szCs w:val="24"/>
          </w:rPr>
          <w:t>статьей 34.2</w:t>
        </w:r>
      </w:hyperlink>
      <w:r w:rsidRPr="00B2249E">
        <w:rPr>
          <w:rFonts w:ascii="Times New Roman" w:hAnsi="Times New Roman"/>
          <w:sz w:val="24"/>
          <w:szCs w:val="24"/>
        </w:rPr>
        <w:t xml:space="preserve"> Налогового кодекса Российской Федерации (далее - Кодекс) разъясняет следующее.</w:t>
      </w:r>
    </w:p>
    <w:p w:rsidR="00F125F5" w:rsidRPr="00B2249E" w:rsidRDefault="00F125F5" w:rsidP="00505E7D">
      <w:pPr>
        <w:spacing w:after="1" w:line="220" w:lineRule="atLeast"/>
        <w:ind w:firstLine="540"/>
        <w:jc w:val="both"/>
        <w:rPr>
          <w:rFonts w:ascii="Times New Roman" w:hAnsi="Times New Roman"/>
          <w:sz w:val="24"/>
          <w:szCs w:val="24"/>
        </w:rPr>
      </w:pPr>
      <w:r w:rsidRPr="00B2249E">
        <w:rPr>
          <w:rFonts w:ascii="Times New Roman" w:hAnsi="Times New Roman"/>
          <w:sz w:val="24"/>
          <w:szCs w:val="24"/>
        </w:rPr>
        <w:t>Из письма следует, что супругами в 2014 году в общую совместную собственность у отца одного из супругов была приобретена квартира с привлечением средств целевого кредита.</w:t>
      </w:r>
    </w:p>
    <w:p w:rsidR="00F125F5" w:rsidRPr="00B2249E" w:rsidRDefault="00F125F5" w:rsidP="00505E7D">
      <w:pPr>
        <w:spacing w:after="1" w:line="220" w:lineRule="atLeast"/>
        <w:ind w:firstLine="540"/>
        <w:jc w:val="both"/>
        <w:rPr>
          <w:rFonts w:ascii="Times New Roman" w:hAnsi="Times New Roman"/>
          <w:sz w:val="24"/>
          <w:szCs w:val="24"/>
        </w:rPr>
      </w:pPr>
      <w:r w:rsidRPr="00B2249E">
        <w:rPr>
          <w:rFonts w:ascii="Times New Roman" w:hAnsi="Times New Roman"/>
          <w:sz w:val="24"/>
          <w:szCs w:val="24"/>
        </w:rPr>
        <w:t xml:space="preserve">В соответствии с </w:t>
      </w:r>
      <w:hyperlink r:id="rId38" w:history="1">
        <w:r w:rsidRPr="00B2249E">
          <w:rPr>
            <w:rFonts w:ascii="Times New Roman" w:hAnsi="Times New Roman"/>
            <w:color w:val="0000FF"/>
            <w:sz w:val="24"/>
            <w:szCs w:val="24"/>
          </w:rPr>
          <w:t>пунктом 1 статьи 220</w:t>
        </w:r>
      </w:hyperlink>
      <w:r w:rsidRPr="00B2249E">
        <w:rPr>
          <w:rFonts w:ascii="Times New Roman" w:hAnsi="Times New Roman"/>
          <w:sz w:val="24"/>
          <w:szCs w:val="24"/>
        </w:rPr>
        <w:t xml:space="preserve"> Кодекса при определении размера налоговой базы в соответствии с </w:t>
      </w:r>
      <w:hyperlink r:id="rId39" w:history="1">
        <w:r w:rsidRPr="00B2249E">
          <w:rPr>
            <w:rFonts w:ascii="Times New Roman" w:hAnsi="Times New Roman"/>
            <w:color w:val="0000FF"/>
            <w:sz w:val="24"/>
            <w:szCs w:val="24"/>
          </w:rPr>
          <w:t>пунктом 3 статьи 210</w:t>
        </w:r>
      </w:hyperlink>
      <w:r w:rsidRPr="00B2249E">
        <w:rPr>
          <w:rFonts w:ascii="Times New Roman" w:hAnsi="Times New Roman"/>
          <w:sz w:val="24"/>
          <w:szCs w:val="24"/>
        </w:rPr>
        <w:t xml:space="preserve"> Кодекса налогоплательщик имеет право на получение, в частности, следующих имущественных налоговых вычетов:</w:t>
      </w:r>
    </w:p>
    <w:p w:rsidR="00F125F5" w:rsidRPr="00B2249E" w:rsidRDefault="00F125F5" w:rsidP="00505E7D">
      <w:pPr>
        <w:spacing w:after="1" w:line="220" w:lineRule="atLeast"/>
        <w:ind w:firstLine="540"/>
        <w:jc w:val="both"/>
        <w:rPr>
          <w:rFonts w:ascii="Times New Roman" w:hAnsi="Times New Roman"/>
          <w:sz w:val="24"/>
          <w:szCs w:val="24"/>
        </w:rPr>
      </w:pPr>
      <w:r w:rsidRPr="00B2249E">
        <w:rPr>
          <w:rFonts w:ascii="Times New Roman" w:hAnsi="Times New Roman"/>
          <w:sz w:val="24"/>
          <w:szCs w:val="24"/>
        </w:rPr>
        <w:t xml:space="preserve">имущественного налогового вычета в размере фактически произведенных налогоплательщиком расходов на новое строительство либо приобретение на территории Российской Федерации, в частности, квартир. При этом согласно </w:t>
      </w:r>
      <w:hyperlink r:id="rId40" w:history="1">
        <w:r w:rsidRPr="00B2249E">
          <w:rPr>
            <w:rFonts w:ascii="Times New Roman" w:hAnsi="Times New Roman"/>
            <w:color w:val="0000FF"/>
            <w:sz w:val="24"/>
            <w:szCs w:val="24"/>
          </w:rPr>
          <w:t>подпункту 1 пункта 3 статьи 220</w:t>
        </w:r>
      </w:hyperlink>
      <w:r w:rsidRPr="00B2249E">
        <w:rPr>
          <w:rFonts w:ascii="Times New Roman" w:hAnsi="Times New Roman"/>
          <w:sz w:val="24"/>
          <w:szCs w:val="24"/>
        </w:rPr>
        <w:t xml:space="preserve"> Кодекса размер имущественного налогового вычета не может превышать 2 000 000 рублей;</w:t>
      </w:r>
    </w:p>
    <w:p w:rsidR="00F125F5" w:rsidRPr="00B2249E" w:rsidRDefault="00F125F5" w:rsidP="00505E7D">
      <w:pPr>
        <w:spacing w:after="1" w:line="220" w:lineRule="atLeast"/>
        <w:ind w:firstLine="540"/>
        <w:jc w:val="both"/>
        <w:rPr>
          <w:rFonts w:ascii="Times New Roman" w:hAnsi="Times New Roman"/>
          <w:sz w:val="24"/>
          <w:szCs w:val="24"/>
        </w:rPr>
      </w:pPr>
      <w:r w:rsidRPr="00B2249E">
        <w:rPr>
          <w:rFonts w:ascii="Times New Roman" w:hAnsi="Times New Roman"/>
          <w:sz w:val="24"/>
          <w:szCs w:val="24"/>
        </w:rPr>
        <w:t xml:space="preserve">имущественного налогового вычета в сумме фактически произведенных налогоплательщиком расходов на погашение процентов по целевым займам (кредитам), фактически израсходованным на новое строительство либо приобретение на территории Российской Федерации, в частности, квартиры. При этом в соответствии с </w:t>
      </w:r>
      <w:hyperlink r:id="rId41" w:history="1">
        <w:r w:rsidRPr="00B2249E">
          <w:rPr>
            <w:rFonts w:ascii="Times New Roman" w:hAnsi="Times New Roman"/>
            <w:color w:val="0000FF"/>
            <w:sz w:val="24"/>
            <w:szCs w:val="24"/>
          </w:rPr>
          <w:t>пунктом 4 статьи 220</w:t>
        </w:r>
      </w:hyperlink>
      <w:r w:rsidRPr="00B2249E">
        <w:rPr>
          <w:rFonts w:ascii="Times New Roman" w:hAnsi="Times New Roman"/>
          <w:sz w:val="24"/>
          <w:szCs w:val="24"/>
        </w:rPr>
        <w:t xml:space="preserve"> Кодекса данный имущественный налоговый вычет предоставляется в сумме фактически произведенных налогоплательщиком расходов по уплате процентов в соответствии с договором займа (кредита), но не более 3 000 000 рублей.</w:t>
      </w:r>
    </w:p>
    <w:p w:rsidR="00F125F5" w:rsidRPr="00B2249E" w:rsidRDefault="00F125F5" w:rsidP="00505E7D">
      <w:pPr>
        <w:spacing w:after="1" w:line="220" w:lineRule="atLeast"/>
        <w:ind w:firstLine="540"/>
        <w:jc w:val="both"/>
        <w:rPr>
          <w:rFonts w:ascii="Times New Roman" w:hAnsi="Times New Roman"/>
          <w:sz w:val="24"/>
          <w:szCs w:val="24"/>
        </w:rPr>
      </w:pPr>
      <w:r w:rsidRPr="00B2249E">
        <w:rPr>
          <w:rFonts w:ascii="Times New Roman" w:hAnsi="Times New Roman"/>
          <w:sz w:val="24"/>
          <w:szCs w:val="24"/>
        </w:rPr>
        <w:t xml:space="preserve">Согласно </w:t>
      </w:r>
      <w:hyperlink r:id="rId42" w:history="1">
        <w:r w:rsidRPr="00B2249E">
          <w:rPr>
            <w:rFonts w:ascii="Times New Roman" w:hAnsi="Times New Roman"/>
            <w:color w:val="0000FF"/>
            <w:sz w:val="24"/>
            <w:szCs w:val="24"/>
          </w:rPr>
          <w:t>пункту 5 статьи 220</w:t>
        </w:r>
      </w:hyperlink>
      <w:r w:rsidRPr="00B2249E">
        <w:rPr>
          <w:rFonts w:ascii="Times New Roman" w:hAnsi="Times New Roman"/>
          <w:sz w:val="24"/>
          <w:szCs w:val="24"/>
        </w:rPr>
        <w:t xml:space="preserve"> Кодекса имущественные налоговые вычеты, предусмотренные </w:t>
      </w:r>
      <w:hyperlink r:id="rId43" w:history="1">
        <w:r w:rsidRPr="00B2249E">
          <w:rPr>
            <w:rFonts w:ascii="Times New Roman" w:hAnsi="Times New Roman"/>
            <w:color w:val="0000FF"/>
            <w:sz w:val="24"/>
            <w:szCs w:val="24"/>
          </w:rPr>
          <w:t>подпунктами 3</w:t>
        </w:r>
      </w:hyperlink>
      <w:r w:rsidRPr="00B2249E">
        <w:rPr>
          <w:rFonts w:ascii="Times New Roman" w:hAnsi="Times New Roman"/>
          <w:sz w:val="24"/>
          <w:szCs w:val="24"/>
        </w:rPr>
        <w:t xml:space="preserve"> и </w:t>
      </w:r>
      <w:hyperlink r:id="rId44" w:history="1">
        <w:r w:rsidRPr="00B2249E">
          <w:rPr>
            <w:rFonts w:ascii="Times New Roman" w:hAnsi="Times New Roman"/>
            <w:color w:val="0000FF"/>
            <w:sz w:val="24"/>
            <w:szCs w:val="24"/>
          </w:rPr>
          <w:t>4 пункта 1 статьи 220</w:t>
        </w:r>
      </w:hyperlink>
      <w:r w:rsidRPr="00B2249E">
        <w:rPr>
          <w:rFonts w:ascii="Times New Roman" w:hAnsi="Times New Roman"/>
          <w:sz w:val="24"/>
          <w:szCs w:val="24"/>
        </w:rPr>
        <w:t xml:space="preserve"> Кодекса, не предоставляются, в частности, в случае, когда сделка купли-продажи жилого дома, квартиры, комнаты или доли (долей) в них совершается между физическими лицами, являющимися взаимозависимыми в соответствии со </w:t>
      </w:r>
      <w:hyperlink r:id="rId45" w:history="1">
        <w:r w:rsidRPr="00B2249E">
          <w:rPr>
            <w:rFonts w:ascii="Times New Roman" w:hAnsi="Times New Roman"/>
            <w:color w:val="0000FF"/>
            <w:sz w:val="24"/>
            <w:szCs w:val="24"/>
          </w:rPr>
          <w:t>статьей 105.1</w:t>
        </w:r>
      </w:hyperlink>
      <w:r w:rsidRPr="00B2249E">
        <w:rPr>
          <w:rFonts w:ascii="Times New Roman" w:hAnsi="Times New Roman"/>
          <w:sz w:val="24"/>
          <w:szCs w:val="24"/>
        </w:rPr>
        <w:t xml:space="preserve"> Кодекса.</w:t>
      </w:r>
    </w:p>
    <w:p w:rsidR="00F125F5" w:rsidRPr="00B2249E" w:rsidRDefault="00F125F5" w:rsidP="00505E7D">
      <w:pPr>
        <w:spacing w:after="1" w:line="220" w:lineRule="atLeast"/>
        <w:ind w:firstLine="540"/>
        <w:jc w:val="both"/>
        <w:rPr>
          <w:rFonts w:ascii="Times New Roman" w:hAnsi="Times New Roman"/>
          <w:sz w:val="24"/>
          <w:szCs w:val="24"/>
        </w:rPr>
      </w:pPr>
      <w:hyperlink r:id="rId46" w:history="1">
        <w:r w:rsidRPr="00B2249E">
          <w:rPr>
            <w:rFonts w:ascii="Times New Roman" w:hAnsi="Times New Roman"/>
            <w:color w:val="0000FF"/>
            <w:sz w:val="24"/>
            <w:szCs w:val="24"/>
          </w:rPr>
          <w:t>Подпунктом 11 пункта 2 статьи 105.1</w:t>
        </w:r>
      </w:hyperlink>
      <w:r w:rsidRPr="00B2249E">
        <w:rPr>
          <w:rFonts w:ascii="Times New Roman" w:hAnsi="Times New Roman"/>
          <w:sz w:val="24"/>
          <w:szCs w:val="24"/>
        </w:rPr>
        <w:t xml:space="preserve"> Кодекса определено, что взаимозависимыми признаются физическое лицо, его супруг (супруга), родители (в том числе усыновители), дети (в том числе усыновленные), полнородные и неполнородные братья и сестры, опекун (попечитель) и подопечный.</w:t>
      </w:r>
    </w:p>
    <w:p w:rsidR="00F125F5" w:rsidRPr="00B2249E" w:rsidRDefault="00F125F5" w:rsidP="00505E7D">
      <w:pPr>
        <w:spacing w:after="1" w:line="220" w:lineRule="atLeast"/>
        <w:ind w:firstLine="540"/>
        <w:jc w:val="both"/>
        <w:rPr>
          <w:rFonts w:ascii="Times New Roman" w:hAnsi="Times New Roman"/>
          <w:sz w:val="24"/>
          <w:szCs w:val="24"/>
        </w:rPr>
      </w:pPr>
      <w:r w:rsidRPr="00505E7D">
        <w:rPr>
          <w:rFonts w:ascii="Times New Roman" w:hAnsi="Times New Roman"/>
          <w:sz w:val="24"/>
          <w:szCs w:val="24"/>
          <w:highlight w:val="yellow"/>
        </w:rPr>
        <w:t>Таким образом, супруг и отец другого супруга, которые являются сторонами сделки купли-продажи квартиры, не являются по отношению друг к другу взаимозависимыми лицами.</w:t>
      </w:r>
    </w:p>
    <w:p w:rsidR="00F125F5" w:rsidRPr="00B2249E" w:rsidRDefault="00F125F5" w:rsidP="00505E7D">
      <w:pPr>
        <w:spacing w:after="1" w:line="220" w:lineRule="atLeast"/>
        <w:ind w:firstLine="540"/>
        <w:jc w:val="both"/>
        <w:rPr>
          <w:rFonts w:ascii="Times New Roman" w:hAnsi="Times New Roman"/>
          <w:sz w:val="24"/>
          <w:szCs w:val="24"/>
        </w:rPr>
      </w:pPr>
      <w:r w:rsidRPr="00B2249E">
        <w:rPr>
          <w:rFonts w:ascii="Times New Roman" w:hAnsi="Times New Roman"/>
          <w:sz w:val="24"/>
          <w:szCs w:val="24"/>
        </w:rPr>
        <w:t xml:space="preserve">Вместе с этим </w:t>
      </w:r>
      <w:hyperlink r:id="rId47" w:history="1">
        <w:r w:rsidRPr="00B2249E">
          <w:rPr>
            <w:rFonts w:ascii="Times New Roman" w:hAnsi="Times New Roman"/>
            <w:color w:val="0000FF"/>
            <w:sz w:val="24"/>
            <w:szCs w:val="24"/>
          </w:rPr>
          <w:t>абзацем первым пункта 1 статьи 105.1</w:t>
        </w:r>
      </w:hyperlink>
      <w:r w:rsidRPr="00B2249E">
        <w:rPr>
          <w:rFonts w:ascii="Times New Roman" w:hAnsi="Times New Roman"/>
          <w:sz w:val="24"/>
          <w:szCs w:val="24"/>
        </w:rPr>
        <w:t xml:space="preserve"> Кодекса установлено, что, если особенности отношений между лицами могут оказывать влияние на условия и (или) результаты сделок, совершаемых этими лицами, и (или) экономические результаты деятельности этих лиц или деятельности представляемых ими лиц, указанные в </w:t>
      </w:r>
      <w:hyperlink r:id="rId48" w:history="1">
        <w:r w:rsidRPr="00B2249E">
          <w:rPr>
            <w:rFonts w:ascii="Times New Roman" w:hAnsi="Times New Roman"/>
            <w:color w:val="0000FF"/>
            <w:sz w:val="24"/>
            <w:szCs w:val="24"/>
          </w:rPr>
          <w:t>пункте 1 статьи 105.1</w:t>
        </w:r>
      </w:hyperlink>
      <w:r w:rsidRPr="00B2249E">
        <w:rPr>
          <w:rFonts w:ascii="Times New Roman" w:hAnsi="Times New Roman"/>
          <w:sz w:val="24"/>
          <w:szCs w:val="24"/>
        </w:rPr>
        <w:t xml:space="preserve"> Кодекса лица признаются взаимозависимыми для целей налогообложения.</w:t>
      </w:r>
    </w:p>
    <w:p w:rsidR="00F125F5" w:rsidRPr="00B2249E" w:rsidRDefault="00F125F5" w:rsidP="00505E7D">
      <w:pPr>
        <w:spacing w:after="1" w:line="220" w:lineRule="atLeast"/>
        <w:ind w:firstLine="540"/>
        <w:jc w:val="both"/>
        <w:rPr>
          <w:rFonts w:ascii="Times New Roman" w:hAnsi="Times New Roman"/>
          <w:sz w:val="24"/>
          <w:szCs w:val="24"/>
        </w:rPr>
      </w:pPr>
      <w:r w:rsidRPr="00B2249E">
        <w:rPr>
          <w:rFonts w:ascii="Times New Roman" w:hAnsi="Times New Roman"/>
          <w:sz w:val="24"/>
          <w:szCs w:val="24"/>
        </w:rPr>
        <w:t xml:space="preserve">При этом на основании </w:t>
      </w:r>
      <w:hyperlink r:id="rId49" w:history="1">
        <w:r w:rsidRPr="00B2249E">
          <w:rPr>
            <w:rFonts w:ascii="Times New Roman" w:hAnsi="Times New Roman"/>
            <w:color w:val="0000FF"/>
            <w:sz w:val="24"/>
            <w:szCs w:val="24"/>
          </w:rPr>
          <w:t>пункта 7 статьи 105.1</w:t>
        </w:r>
      </w:hyperlink>
      <w:r w:rsidRPr="00B2249E">
        <w:rPr>
          <w:rFonts w:ascii="Times New Roman" w:hAnsi="Times New Roman"/>
          <w:sz w:val="24"/>
          <w:szCs w:val="24"/>
        </w:rPr>
        <w:t xml:space="preserve"> Кодекса суд может признать лица взаимозависимыми по иным основаниям, не предусмотренным </w:t>
      </w:r>
      <w:hyperlink r:id="rId50" w:history="1">
        <w:r w:rsidRPr="00B2249E">
          <w:rPr>
            <w:rFonts w:ascii="Times New Roman" w:hAnsi="Times New Roman"/>
            <w:color w:val="0000FF"/>
            <w:sz w:val="24"/>
            <w:szCs w:val="24"/>
          </w:rPr>
          <w:t>пунктом 2 статьи 105.1</w:t>
        </w:r>
      </w:hyperlink>
      <w:r w:rsidRPr="00B2249E">
        <w:rPr>
          <w:rFonts w:ascii="Times New Roman" w:hAnsi="Times New Roman"/>
          <w:sz w:val="24"/>
          <w:szCs w:val="24"/>
        </w:rPr>
        <w:t xml:space="preserve"> Кодекса, если отношения между этими лицами обладают признаками, указанными в </w:t>
      </w:r>
      <w:hyperlink r:id="rId51" w:history="1">
        <w:r w:rsidRPr="00B2249E">
          <w:rPr>
            <w:rFonts w:ascii="Times New Roman" w:hAnsi="Times New Roman"/>
            <w:color w:val="0000FF"/>
            <w:sz w:val="24"/>
            <w:szCs w:val="24"/>
          </w:rPr>
          <w:t>пункте 1 статьи 105.1</w:t>
        </w:r>
      </w:hyperlink>
      <w:r w:rsidRPr="00B2249E">
        <w:rPr>
          <w:rFonts w:ascii="Times New Roman" w:hAnsi="Times New Roman"/>
          <w:sz w:val="24"/>
          <w:szCs w:val="24"/>
        </w:rPr>
        <w:t xml:space="preserve"> Кодекса.</w:t>
      </w:r>
    </w:p>
    <w:p w:rsidR="00F125F5" w:rsidRPr="00B2249E" w:rsidRDefault="00F125F5" w:rsidP="00505E7D">
      <w:pPr>
        <w:spacing w:after="1" w:line="220" w:lineRule="atLeast"/>
        <w:ind w:firstLine="540"/>
        <w:jc w:val="both"/>
        <w:rPr>
          <w:rFonts w:ascii="Times New Roman" w:hAnsi="Times New Roman"/>
          <w:sz w:val="24"/>
          <w:szCs w:val="24"/>
        </w:rPr>
      </w:pPr>
      <w:r w:rsidRPr="00505E7D">
        <w:rPr>
          <w:rFonts w:ascii="Times New Roman" w:hAnsi="Times New Roman"/>
          <w:sz w:val="24"/>
          <w:szCs w:val="24"/>
          <w:highlight w:val="yellow"/>
        </w:rPr>
        <w:t xml:space="preserve">Исходя из вышеизложенного, по нашему мнению, при приобретении супругами в общую совместную собственность у отца одного из супругов квартиры с привлечением средств целевого кредита другой супруг вправе получить имущественные налоговые вычеты, предусмотренные </w:t>
      </w:r>
      <w:hyperlink r:id="rId52" w:history="1">
        <w:r w:rsidRPr="00505E7D">
          <w:rPr>
            <w:rFonts w:ascii="Times New Roman" w:hAnsi="Times New Roman"/>
            <w:color w:val="0000FF"/>
            <w:sz w:val="24"/>
            <w:szCs w:val="24"/>
            <w:highlight w:val="yellow"/>
          </w:rPr>
          <w:t>подпунктами 3</w:t>
        </w:r>
      </w:hyperlink>
      <w:r w:rsidRPr="00505E7D">
        <w:rPr>
          <w:rFonts w:ascii="Times New Roman" w:hAnsi="Times New Roman"/>
          <w:sz w:val="24"/>
          <w:szCs w:val="24"/>
          <w:highlight w:val="yellow"/>
        </w:rPr>
        <w:t xml:space="preserve"> и </w:t>
      </w:r>
      <w:hyperlink r:id="rId53" w:history="1">
        <w:r w:rsidRPr="00505E7D">
          <w:rPr>
            <w:rFonts w:ascii="Times New Roman" w:hAnsi="Times New Roman"/>
            <w:color w:val="0000FF"/>
            <w:sz w:val="24"/>
            <w:szCs w:val="24"/>
            <w:highlight w:val="yellow"/>
          </w:rPr>
          <w:t>4 пункта 1 статьи 220</w:t>
        </w:r>
      </w:hyperlink>
      <w:r w:rsidRPr="00505E7D">
        <w:rPr>
          <w:rFonts w:ascii="Times New Roman" w:hAnsi="Times New Roman"/>
          <w:sz w:val="24"/>
          <w:szCs w:val="24"/>
          <w:highlight w:val="yellow"/>
        </w:rPr>
        <w:t xml:space="preserve"> Кодекса, исходя из величины оплаченных расходов, подтвержденных платежными документами, или на основании заявления супругов о распределении расходов на приобретение указанного объекта недвижимости, но не более установленных </w:t>
      </w:r>
      <w:hyperlink r:id="rId54" w:history="1">
        <w:r w:rsidRPr="00505E7D">
          <w:rPr>
            <w:rFonts w:ascii="Times New Roman" w:hAnsi="Times New Roman"/>
            <w:color w:val="0000FF"/>
            <w:sz w:val="24"/>
            <w:szCs w:val="24"/>
            <w:highlight w:val="yellow"/>
          </w:rPr>
          <w:t>статьей 220</w:t>
        </w:r>
      </w:hyperlink>
      <w:r w:rsidRPr="00505E7D">
        <w:rPr>
          <w:rFonts w:ascii="Times New Roman" w:hAnsi="Times New Roman"/>
          <w:sz w:val="24"/>
          <w:szCs w:val="24"/>
          <w:highlight w:val="yellow"/>
        </w:rPr>
        <w:t xml:space="preserve"> Кодекса размеров, в том случае, если не будет установлена взаимозависимость указанных лиц.</w:t>
      </w:r>
    </w:p>
    <w:p w:rsidR="00F125F5" w:rsidRPr="00B2249E" w:rsidRDefault="00F125F5" w:rsidP="00505E7D">
      <w:pPr>
        <w:spacing w:after="1" w:line="220" w:lineRule="atLeast"/>
        <w:jc w:val="both"/>
        <w:rPr>
          <w:rFonts w:ascii="Times New Roman" w:hAnsi="Times New Roman"/>
          <w:sz w:val="24"/>
          <w:szCs w:val="24"/>
        </w:rPr>
      </w:pPr>
    </w:p>
    <w:p w:rsidR="00F125F5" w:rsidRPr="00B2249E" w:rsidRDefault="00F125F5" w:rsidP="00505E7D">
      <w:pPr>
        <w:spacing w:after="1" w:line="220" w:lineRule="atLeast"/>
        <w:jc w:val="right"/>
        <w:rPr>
          <w:rFonts w:ascii="Times New Roman" w:hAnsi="Times New Roman"/>
          <w:sz w:val="24"/>
          <w:szCs w:val="24"/>
        </w:rPr>
      </w:pPr>
      <w:r w:rsidRPr="00B2249E">
        <w:rPr>
          <w:rFonts w:ascii="Times New Roman" w:hAnsi="Times New Roman"/>
          <w:sz w:val="24"/>
          <w:szCs w:val="24"/>
        </w:rPr>
        <w:t>Директор Департамента налоговой</w:t>
      </w:r>
    </w:p>
    <w:p w:rsidR="00F125F5" w:rsidRPr="00B2249E" w:rsidRDefault="00F125F5" w:rsidP="00505E7D">
      <w:pPr>
        <w:spacing w:after="1" w:line="220" w:lineRule="atLeast"/>
        <w:jc w:val="right"/>
        <w:rPr>
          <w:rFonts w:ascii="Times New Roman" w:hAnsi="Times New Roman"/>
          <w:sz w:val="24"/>
          <w:szCs w:val="24"/>
        </w:rPr>
      </w:pPr>
      <w:r w:rsidRPr="00B2249E">
        <w:rPr>
          <w:rFonts w:ascii="Times New Roman" w:hAnsi="Times New Roman"/>
          <w:sz w:val="24"/>
          <w:szCs w:val="24"/>
        </w:rPr>
        <w:t>и таможенно-тарифной политики</w:t>
      </w:r>
    </w:p>
    <w:p w:rsidR="00F125F5" w:rsidRPr="00B2249E" w:rsidRDefault="00F125F5" w:rsidP="00505E7D">
      <w:pPr>
        <w:spacing w:after="1" w:line="220" w:lineRule="atLeast"/>
        <w:jc w:val="right"/>
        <w:rPr>
          <w:rFonts w:ascii="Times New Roman" w:hAnsi="Times New Roman"/>
          <w:sz w:val="24"/>
          <w:szCs w:val="24"/>
        </w:rPr>
      </w:pPr>
      <w:r w:rsidRPr="00B2249E">
        <w:rPr>
          <w:rFonts w:ascii="Times New Roman" w:hAnsi="Times New Roman"/>
          <w:sz w:val="24"/>
          <w:szCs w:val="24"/>
        </w:rPr>
        <w:t>И.В.ТРУНИН</w:t>
      </w:r>
    </w:p>
    <w:p w:rsidR="00F125F5" w:rsidRPr="00B2249E" w:rsidRDefault="00F125F5" w:rsidP="00505E7D">
      <w:pPr>
        <w:spacing w:after="1" w:line="220" w:lineRule="atLeast"/>
        <w:rPr>
          <w:rFonts w:ascii="Times New Roman" w:hAnsi="Times New Roman"/>
          <w:sz w:val="24"/>
          <w:szCs w:val="24"/>
        </w:rPr>
      </w:pPr>
      <w:r w:rsidRPr="00B2249E">
        <w:rPr>
          <w:rFonts w:ascii="Times New Roman" w:hAnsi="Times New Roman"/>
          <w:sz w:val="24"/>
          <w:szCs w:val="24"/>
        </w:rPr>
        <w:t>13.07.2015</w:t>
      </w:r>
    </w:p>
    <w:p w:rsidR="00F125F5" w:rsidRPr="00B2249E" w:rsidRDefault="00F125F5" w:rsidP="00505E7D">
      <w:pPr>
        <w:pBdr>
          <w:bottom w:val="single" w:sz="12" w:space="1" w:color="auto"/>
        </w:pBdr>
        <w:spacing w:after="1" w:line="220" w:lineRule="atLeast"/>
        <w:rPr>
          <w:rFonts w:ascii="Times New Roman" w:hAnsi="Times New Roman"/>
          <w:sz w:val="24"/>
          <w:szCs w:val="24"/>
        </w:rPr>
      </w:pPr>
    </w:p>
    <w:p w:rsidR="00F125F5" w:rsidRPr="00B2249E" w:rsidRDefault="00F125F5" w:rsidP="00FE34D1">
      <w:pPr>
        <w:spacing w:after="1" w:line="220" w:lineRule="atLeast"/>
        <w:rPr>
          <w:rFonts w:ascii="Times New Roman" w:hAnsi="Times New Roman"/>
          <w:sz w:val="24"/>
          <w:szCs w:val="24"/>
        </w:rPr>
      </w:pPr>
      <w:hyperlink r:id="rId55" w:history="1">
        <w:r w:rsidRPr="00B2249E">
          <w:rPr>
            <w:rFonts w:ascii="Times New Roman" w:hAnsi="Times New Roman"/>
            <w:i/>
            <w:color w:val="0000FF"/>
            <w:sz w:val="24"/>
            <w:szCs w:val="24"/>
          </w:rPr>
          <w:br/>
        </w:r>
        <w:r w:rsidRPr="00FE34D1">
          <w:rPr>
            <w:rFonts w:ascii="Times New Roman" w:hAnsi="Times New Roman"/>
            <w:i/>
            <w:color w:val="0000FF"/>
            <w:sz w:val="24"/>
            <w:szCs w:val="24"/>
            <w:highlight w:val="yellow"/>
          </w:rPr>
          <w:t>{Вопрос: Физическое лицо является плательщиком НДФЛ. Между его супругом и матерью супруга заключен договор купли-продажи жилого помещения. Может ли в рассматриваемой ситуации физическому лицу быть предоставлен имущественный вычет по НДФЛ?</w:t>
        </w:r>
        <w:r w:rsidRPr="00B2249E">
          <w:rPr>
            <w:rFonts w:ascii="Times New Roman" w:hAnsi="Times New Roman"/>
            <w:i/>
            <w:color w:val="0000FF"/>
            <w:sz w:val="24"/>
            <w:szCs w:val="24"/>
          </w:rPr>
          <w:t xml:space="preserve"> (</w:t>
        </w:r>
        <w:r w:rsidRPr="00FE34D1">
          <w:rPr>
            <w:rFonts w:ascii="Times New Roman" w:hAnsi="Times New Roman"/>
            <w:b/>
            <w:i/>
            <w:color w:val="0000FF"/>
            <w:sz w:val="28"/>
            <w:szCs w:val="28"/>
          </w:rPr>
          <w:t>Консультация эксперта, Минфин России, 2015</w:t>
        </w:r>
        <w:r w:rsidRPr="00B2249E">
          <w:rPr>
            <w:rFonts w:ascii="Times New Roman" w:hAnsi="Times New Roman"/>
            <w:i/>
            <w:color w:val="0000FF"/>
            <w:sz w:val="24"/>
            <w:szCs w:val="24"/>
          </w:rPr>
          <w:t>) {КонсультантПлюс}}</w:t>
        </w:r>
      </w:hyperlink>
      <w:r w:rsidRPr="00B2249E">
        <w:rPr>
          <w:rFonts w:ascii="Times New Roman" w:hAnsi="Times New Roman"/>
          <w:sz w:val="24"/>
          <w:szCs w:val="24"/>
        </w:rPr>
        <w:br/>
      </w:r>
    </w:p>
    <w:p w:rsidR="00F125F5" w:rsidRDefault="00F125F5" w:rsidP="00FE34D1">
      <w:pPr>
        <w:spacing w:after="1" w:line="220" w:lineRule="atLeast"/>
        <w:ind w:firstLine="540"/>
        <w:jc w:val="both"/>
        <w:rPr>
          <w:rFonts w:ascii="Times New Roman" w:hAnsi="Times New Roman"/>
          <w:b/>
          <w:sz w:val="24"/>
          <w:szCs w:val="24"/>
        </w:rPr>
      </w:pPr>
    </w:p>
    <w:p w:rsidR="00F125F5" w:rsidRPr="00B2249E" w:rsidRDefault="00F125F5" w:rsidP="00FE34D1">
      <w:pPr>
        <w:spacing w:after="1" w:line="220" w:lineRule="atLeast"/>
        <w:ind w:firstLine="540"/>
        <w:jc w:val="both"/>
        <w:rPr>
          <w:rFonts w:ascii="Times New Roman" w:hAnsi="Times New Roman"/>
          <w:sz w:val="24"/>
          <w:szCs w:val="24"/>
        </w:rPr>
      </w:pPr>
      <w:r w:rsidRPr="00B2249E">
        <w:rPr>
          <w:rFonts w:ascii="Times New Roman" w:hAnsi="Times New Roman"/>
          <w:b/>
          <w:sz w:val="24"/>
          <w:szCs w:val="24"/>
        </w:rPr>
        <w:t>Вопрос:</w:t>
      </w:r>
      <w:r w:rsidRPr="00B2249E">
        <w:rPr>
          <w:rFonts w:ascii="Times New Roman" w:hAnsi="Times New Roman"/>
          <w:sz w:val="24"/>
          <w:szCs w:val="24"/>
        </w:rPr>
        <w:t xml:space="preserve"> Физическое лицо является плательщиком НДФЛ. Между его супругом и матерью супруга заключен договор купли-продажи жилого помещения.</w:t>
      </w:r>
    </w:p>
    <w:p w:rsidR="00F125F5" w:rsidRPr="00B2249E" w:rsidRDefault="00F125F5" w:rsidP="00FE34D1">
      <w:pPr>
        <w:spacing w:after="1" w:line="220" w:lineRule="atLeast"/>
        <w:ind w:firstLine="540"/>
        <w:jc w:val="both"/>
        <w:rPr>
          <w:rFonts w:ascii="Times New Roman" w:hAnsi="Times New Roman"/>
          <w:sz w:val="24"/>
          <w:szCs w:val="24"/>
        </w:rPr>
      </w:pPr>
      <w:r w:rsidRPr="00B2249E">
        <w:rPr>
          <w:rFonts w:ascii="Times New Roman" w:hAnsi="Times New Roman"/>
          <w:sz w:val="24"/>
          <w:szCs w:val="24"/>
        </w:rPr>
        <w:t>Может ли в рассматриваемой ситуации физическому лицу быть предоставлен имущественный вычет по НДФЛ?</w:t>
      </w:r>
    </w:p>
    <w:p w:rsidR="00F125F5" w:rsidRPr="00B2249E" w:rsidRDefault="00F125F5" w:rsidP="00FE34D1">
      <w:pPr>
        <w:spacing w:after="1" w:line="220" w:lineRule="atLeast"/>
        <w:ind w:firstLine="540"/>
        <w:jc w:val="both"/>
        <w:outlineLvl w:val="0"/>
        <w:rPr>
          <w:rFonts w:ascii="Times New Roman" w:hAnsi="Times New Roman"/>
          <w:sz w:val="24"/>
          <w:szCs w:val="24"/>
        </w:rPr>
      </w:pPr>
    </w:p>
    <w:p w:rsidR="00F125F5" w:rsidRPr="00FE34D1" w:rsidRDefault="00F125F5" w:rsidP="00FE34D1">
      <w:pPr>
        <w:spacing w:after="1" w:line="220" w:lineRule="atLeast"/>
        <w:ind w:firstLine="540"/>
        <w:jc w:val="both"/>
        <w:rPr>
          <w:rFonts w:ascii="Times New Roman" w:hAnsi="Times New Roman"/>
          <w:sz w:val="24"/>
          <w:szCs w:val="24"/>
          <w:highlight w:val="yellow"/>
        </w:rPr>
      </w:pPr>
      <w:r w:rsidRPr="00FE34D1">
        <w:rPr>
          <w:rFonts w:ascii="Times New Roman" w:hAnsi="Times New Roman"/>
          <w:b/>
          <w:sz w:val="24"/>
          <w:szCs w:val="24"/>
          <w:highlight w:val="yellow"/>
        </w:rPr>
        <w:t>Ответ:</w:t>
      </w:r>
      <w:r w:rsidRPr="00FE34D1">
        <w:rPr>
          <w:rFonts w:ascii="Times New Roman" w:hAnsi="Times New Roman"/>
          <w:sz w:val="24"/>
          <w:szCs w:val="24"/>
          <w:highlight w:val="yellow"/>
        </w:rPr>
        <w:t xml:space="preserve"> Приобретение квартиры супругом налогоплательщика у матери супруга является сделкой между взаимозависимыми лицами. Налогоплательщик не вправе воспользоваться имущественным налоговым вычетом по расходам по такой сделке.</w:t>
      </w:r>
    </w:p>
    <w:p w:rsidR="00F125F5" w:rsidRPr="00B2249E" w:rsidRDefault="00F125F5" w:rsidP="00FE34D1">
      <w:pPr>
        <w:spacing w:after="1" w:line="220" w:lineRule="atLeast"/>
        <w:ind w:firstLine="540"/>
        <w:jc w:val="both"/>
        <w:rPr>
          <w:rFonts w:ascii="Times New Roman" w:hAnsi="Times New Roman"/>
          <w:sz w:val="24"/>
          <w:szCs w:val="24"/>
        </w:rPr>
      </w:pPr>
      <w:r w:rsidRPr="00FE34D1">
        <w:rPr>
          <w:rFonts w:ascii="Times New Roman" w:hAnsi="Times New Roman"/>
          <w:sz w:val="24"/>
          <w:szCs w:val="24"/>
          <w:highlight w:val="yellow"/>
        </w:rPr>
        <w:t>В рассматриваемой ситуации физическому лицу не может быть предоставлен имущественный вычет по НДФЛ, что соответствует позиции официальных органов по данному вопросу.</w:t>
      </w:r>
    </w:p>
    <w:p w:rsidR="00F125F5" w:rsidRPr="00B2249E" w:rsidRDefault="00F125F5" w:rsidP="00FE34D1">
      <w:pPr>
        <w:spacing w:after="1" w:line="220" w:lineRule="atLeast"/>
        <w:ind w:firstLine="540"/>
        <w:jc w:val="both"/>
        <w:rPr>
          <w:rFonts w:ascii="Times New Roman" w:hAnsi="Times New Roman"/>
          <w:sz w:val="24"/>
          <w:szCs w:val="24"/>
        </w:rPr>
      </w:pPr>
    </w:p>
    <w:p w:rsidR="00F125F5" w:rsidRPr="00B2249E" w:rsidRDefault="00F125F5" w:rsidP="00FE34D1">
      <w:pPr>
        <w:spacing w:after="1" w:line="220" w:lineRule="atLeast"/>
        <w:ind w:firstLine="540"/>
        <w:jc w:val="both"/>
        <w:rPr>
          <w:rFonts w:ascii="Times New Roman" w:hAnsi="Times New Roman"/>
          <w:sz w:val="24"/>
          <w:szCs w:val="24"/>
        </w:rPr>
      </w:pPr>
      <w:r w:rsidRPr="00B2249E">
        <w:rPr>
          <w:rFonts w:ascii="Times New Roman" w:hAnsi="Times New Roman"/>
          <w:b/>
          <w:sz w:val="24"/>
          <w:szCs w:val="24"/>
        </w:rPr>
        <w:t>Обоснование:</w:t>
      </w:r>
      <w:r w:rsidRPr="00B2249E">
        <w:rPr>
          <w:rFonts w:ascii="Times New Roman" w:hAnsi="Times New Roman"/>
          <w:sz w:val="24"/>
          <w:szCs w:val="24"/>
        </w:rPr>
        <w:t xml:space="preserve"> Согласно с </w:t>
      </w:r>
      <w:hyperlink r:id="rId56" w:history="1">
        <w:r w:rsidRPr="00B2249E">
          <w:rPr>
            <w:rFonts w:ascii="Times New Roman" w:hAnsi="Times New Roman"/>
            <w:color w:val="0000FF"/>
            <w:sz w:val="24"/>
            <w:szCs w:val="24"/>
          </w:rPr>
          <w:t>пп. 3 п. 1 ст. 220</w:t>
        </w:r>
      </w:hyperlink>
      <w:r w:rsidRPr="00B2249E">
        <w:rPr>
          <w:rFonts w:ascii="Times New Roman" w:hAnsi="Times New Roman"/>
          <w:sz w:val="24"/>
          <w:szCs w:val="24"/>
        </w:rPr>
        <w:t xml:space="preserve"> Налогового кодекса РФ при определении размера налоговой базы в соответствии с </w:t>
      </w:r>
      <w:hyperlink r:id="rId57" w:history="1">
        <w:r w:rsidRPr="00B2249E">
          <w:rPr>
            <w:rFonts w:ascii="Times New Roman" w:hAnsi="Times New Roman"/>
            <w:color w:val="0000FF"/>
            <w:sz w:val="24"/>
            <w:szCs w:val="24"/>
          </w:rPr>
          <w:t>п. 3 ст. 210</w:t>
        </w:r>
      </w:hyperlink>
      <w:r w:rsidRPr="00B2249E">
        <w:rPr>
          <w:rFonts w:ascii="Times New Roman" w:hAnsi="Times New Roman"/>
          <w:sz w:val="24"/>
          <w:szCs w:val="24"/>
        </w:rPr>
        <w:t xml:space="preserve"> НК РФ налогоплательщик имеет право на получение следующих имущественных налоговых вычетов, предоставляемых с учетом особенностей и в порядке, которые предусмотрены указанной статьей: имущественный налоговый вычет в размере фактически произведенных налогоплательщиком расходов на новое строительство либо приобретение на территории Российской Федерации жилых домов, квартир, комнат или доли (долей) в них, приобретение земельных участков или доли (долей) в них, предоставленных для индивидуального жилищного строительства, и земельных участков или доли (долей) в них, на которых расположены приобретаемые жилые дома или доля (доли) в них.</w:t>
      </w:r>
    </w:p>
    <w:p w:rsidR="00F125F5" w:rsidRPr="00B2249E" w:rsidRDefault="00F125F5" w:rsidP="00FE34D1">
      <w:pPr>
        <w:spacing w:after="1" w:line="220" w:lineRule="atLeast"/>
        <w:ind w:firstLine="540"/>
        <w:jc w:val="both"/>
        <w:rPr>
          <w:rFonts w:ascii="Times New Roman" w:hAnsi="Times New Roman"/>
          <w:sz w:val="24"/>
          <w:szCs w:val="24"/>
        </w:rPr>
      </w:pPr>
      <w:r w:rsidRPr="00FE34D1">
        <w:rPr>
          <w:rFonts w:ascii="Times New Roman" w:hAnsi="Times New Roman"/>
          <w:sz w:val="24"/>
          <w:szCs w:val="24"/>
          <w:highlight w:val="yellow"/>
        </w:rPr>
        <w:t xml:space="preserve">На основании </w:t>
      </w:r>
      <w:hyperlink r:id="rId58" w:history="1">
        <w:r w:rsidRPr="00FE34D1">
          <w:rPr>
            <w:rFonts w:ascii="Times New Roman" w:hAnsi="Times New Roman"/>
            <w:color w:val="0000FF"/>
            <w:sz w:val="24"/>
            <w:szCs w:val="24"/>
            <w:highlight w:val="yellow"/>
          </w:rPr>
          <w:t>пп. 1 п. 3 ст. 220</w:t>
        </w:r>
      </w:hyperlink>
      <w:r w:rsidRPr="00FE34D1">
        <w:rPr>
          <w:rFonts w:ascii="Times New Roman" w:hAnsi="Times New Roman"/>
          <w:sz w:val="24"/>
          <w:szCs w:val="24"/>
          <w:highlight w:val="yellow"/>
        </w:rPr>
        <w:t xml:space="preserve"> НК РФ имущественный налоговый вычет, предусмотренный </w:t>
      </w:r>
      <w:hyperlink r:id="rId59" w:history="1">
        <w:r w:rsidRPr="00FE34D1">
          <w:rPr>
            <w:rFonts w:ascii="Times New Roman" w:hAnsi="Times New Roman"/>
            <w:color w:val="0000FF"/>
            <w:sz w:val="24"/>
            <w:szCs w:val="24"/>
            <w:highlight w:val="yellow"/>
          </w:rPr>
          <w:t>пп. 3 п. 1 данной статьи</w:t>
        </w:r>
      </w:hyperlink>
      <w:r w:rsidRPr="00FE34D1">
        <w:rPr>
          <w:rFonts w:ascii="Times New Roman" w:hAnsi="Times New Roman"/>
          <w:sz w:val="24"/>
          <w:szCs w:val="24"/>
          <w:highlight w:val="yellow"/>
        </w:rPr>
        <w:t xml:space="preserve">, предоставляется с учетом следующих особенностей: имущественный налоговый вычет предоставляется в размере фактически произведенных налогоплательщиком расходов на новое строительство либо приобретение на территории Российской Федерации одного или нескольких объектов имущества, указанного в </w:t>
      </w:r>
      <w:hyperlink r:id="rId60" w:history="1">
        <w:r w:rsidRPr="00FE34D1">
          <w:rPr>
            <w:rFonts w:ascii="Times New Roman" w:hAnsi="Times New Roman"/>
            <w:color w:val="0000FF"/>
            <w:sz w:val="24"/>
            <w:szCs w:val="24"/>
            <w:highlight w:val="yellow"/>
          </w:rPr>
          <w:t>пп. 3 п. 1 данной статьи</w:t>
        </w:r>
      </w:hyperlink>
      <w:r w:rsidRPr="00FE34D1">
        <w:rPr>
          <w:rFonts w:ascii="Times New Roman" w:hAnsi="Times New Roman"/>
          <w:sz w:val="24"/>
          <w:szCs w:val="24"/>
          <w:highlight w:val="yellow"/>
        </w:rPr>
        <w:t>, не превышающем 2 000 000 руб.</w:t>
      </w:r>
    </w:p>
    <w:p w:rsidR="00F125F5" w:rsidRPr="00B2249E" w:rsidRDefault="00F125F5" w:rsidP="00FE34D1">
      <w:pPr>
        <w:spacing w:after="1" w:line="220" w:lineRule="atLeast"/>
        <w:ind w:firstLine="540"/>
        <w:jc w:val="both"/>
        <w:rPr>
          <w:rFonts w:ascii="Times New Roman" w:hAnsi="Times New Roman"/>
          <w:sz w:val="24"/>
          <w:szCs w:val="24"/>
        </w:rPr>
      </w:pPr>
      <w:r w:rsidRPr="00B2249E">
        <w:rPr>
          <w:rFonts w:ascii="Times New Roman" w:hAnsi="Times New Roman"/>
          <w:sz w:val="24"/>
          <w:szCs w:val="24"/>
        </w:rPr>
        <w:t xml:space="preserve">В силу </w:t>
      </w:r>
      <w:hyperlink r:id="rId61" w:history="1">
        <w:r w:rsidRPr="00B2249E">
          <w:rPr>
            <w:rFonts w:ascii="Times New Roman" w:hAnsi="Times New Roman"/>
            <w:color w:val="0000FF"/>
            <w:sz w:val="24"/>
            <w:szCs w:val="24"/>
          </w:rPr>
          <w:t>п. 5 ст. 220</w:t>
        </w:r>
      </w:hyperlink>
      <w:r w:rsidRPr="00B2249E">
        <w:rPr>
          <w:rFonts w:ascii="Times New Roman" w:hAnsi="Times New Roman"/>
          <w:sz w:val="24"/>
          <w:szCs w:val="24"/>
        </w:rPr>
        <w:t xml:space="preserve"> НК РФ имущественные налоговые вычеты, предусмотренные </w:t>
      </w:r>
      <w:hyperlink r:id="rId62" w:history="1">
        <w:r w:rsidRPr="00B2249E">
          <w:rPr>
            <w:rFonts w:ascii="Times New Roman" w:hAnsi="Times New Roman"/>
            <w:color w:val="0000FF"/>
            <w:sz w:val="24"/>
            <w:szCs w:val="24"/>
          </w:rPr>
          <w:t>пп. 3</w:t>
        </w:r>
      </w:hyperlink>
      <w:r w:rsidRPr="00B2249E">
        <w:rPr>
          <w:rFonts w:ascii="Times New Roman" w:hAnsi="Times New Roman"/>
          <w:sz w:val="24"/>
          <w:szCs w:val="24"/>
        </w:rPr>
        <w:t xml:space="preserve"> и </w:t>
      </w:r>
      <w:hyperlink r:id="rId63" w:history="1">
        <w:r w:rsidRPr="00B2249E">
          <w:rPr>
            <w:rFonts w:ascii="Times New Roman" w:hAnsi="Times New Roman"/>
            <w:color w:val="0000FF"/>
            <w:sz w:val="24"/>
            <w:szCs w:val="24"/>
          </w:rPr>
          <w:t>4 п. 1 данной статьи</w:t>
        </w:r>
      </w:hyperlink>
      <w:r w:rsidRPr="00B2249E">
        <w:rPr>
          <w:rFonts w:ascii="Times New Roman" w:hAnsi="Times New Roman"/>
          <w:sz w:val="24"/>
          <w:szCs w:val="24"/>
        </w:rPr>
        <w:t xml:space="preserve">, не предоставляются в части расходов налогоплательщика на новое строительство либо приобретение на территории РФ жилого дома, квартиры, комнаты или доли (долей) в них, покрываемых за счет средств работодателей или иных лиц, средств материнского (семейного) капитала, направляемых на обеспечение реализации дополнительных мер государственной поддержки семей, имеющих детей, за счет выплат, предоставленных из средств бюджетов бюджетной системы РФ, а также в случаях, если сделка купли-продажи жилого дома, квартиры, комнаты или доли (долей) в них совершается между физическими лицами, являющимися взаимозависимыми в соответствии со </w:t>
      </w:r>
      <w:hyperlink r:id="rId64" w:history="1">
        <w:r w:rsidRPr="00B2249E">
          <w:rPr>
            <w:rFonts w:ascii="Times New Roman" w:hAnsi="Times New Roman"/>
            <w:color w:val="0000FF"/>
            <w:sz w:val="24"/>
            <w:szCs w:val="24"/>
          </w:rPr>
          <w:t>ст. 105.1</w:t>
        </w:r>
      </w:hyperlink>
      <w:r w:rsidRPr="00B2249E">
        <w:rPr>
          <w:rFonts w:ascii="Times New Roman" w:hAnsi="Times New Roman"/>
          <w:sz w:val="24"/>
          <w:szCs w:val="24"/>
        </w:rPr>
        <w:t xml:space="preserve"> НК РФ.</w:t>
      </w:r>
    </w:p>
    <w:p w:rsidR="00F125F5" w:rsidRPr="00B2249E" w:rsidRDefault="00F125F5" w:rsidP="00FE34D1">
      <w:pPr>
        <w:spacing w:after="1" w:line="220" w:lineRule="atLeast"/>
        <w:ind w:firstLine="540"/>
        <w:jc w:val="both"/>
        <w:rPr>
          <w:rFonts w:ascii="Times New Roman" w:hAnsi="Times New Roman"/>
          <w:sz w:val="24"/>
          <w:szCs w:val="24"/>
        </w:rPr>
      </w:pPr>
      <w:r w:rsidRPr="00B2249E">
        <w:rPr>
          <w:rFonts w:ascii="Times New Roman" w:hAnsi="Times New Roman"/>
          <w:sz w:val="24"/>
          <w:szCs w:val="24"/>
        </w:rPr>
        <w:t xml:space="preserve">В </w:t>
      </w:r>
      <w:hyperlink r:id="rId65" w:history="1">
        <w:r w:rsidRPr="00B2249E">
          <w:rPr>
            <w:rFonts w:ascii="Times New Roman" w:hAnsi="Times New Roman"/>
            <w:color w:val="0000FF"/>
            <w:sz w:val="24"/>
            <w:szCs w:val="24"/>
          </w:rPr>
          <w:t>п. 1 ст. 105.1</w:t>
        </w:r>
      </w:hyperlink>
      <w:r w:rsidRPr="00B2249E">
        <w:rPr>
          <w:rFonts w:ascii="Times New Roman" w:hAnsi="Times New Roman"/>
          <w:sz w:val="24"/>
          <w:szCs w:val="24"/>
        </w:rPr>
        <w:t xml:space="preserve"> НК РФ установлено, что, если особенности отношений между лицами могут оказывать влияние на условия и (или) результаты сделок, совершаемых этими лицами, и (или) экономические результаты деятельности этих лиц или деятельности представляемых ими лиц, указанные в настоящем пункте лица признаются взаимозависимыми для целей налогообложения.</w:t>
      </w:r>
    </w:p>
    <w:p w:rsidR="00F125F5" w:rsidRPr="00B2249E" w:rsidRDefault="00F125F5" w:rsidP="00FE34D1">
      <w:pPr>
        <w:spacing w:after="1" w:line="220" w:lineRule="atLeast"/>
        <w:ind w:firstLine="540"/>
        <w:jc w:val="both"/>
        <w:rPr>
          <w:rFonts w:ascii="Times New Roman" w:hAnsi="Times New Roman"/>
          <w:sz w:val="24"/>
          <w:szCs w:val="24"/>
        </w:rPr>
      </w:pPr>
      <w:r w:rsidRPr="00FE34D1">
        <w:rPr>
          <w:rFonts w:ascii="Times New Roman" w:hAnsi="Times New Roman"/>
          <w:sz w:val="24"/>
          <w:szCs w:val="24"/>
          <w:highlight w:val="yellow"/>
        </w:rPr>
        <w:t xml:space="preserve">Согласно </w:t>
      </w:r>
      <w:hyperlink r:id="rId66" w:history="1">
        <w:r w:rsidRPr="00FE34D1">
          <w:rPr>
            <w:rFonts w:ascii="Times New Roman" w:hAnsi="Times New Roman"/>
            <w:color w:val="0000FF"/>
            <w:sz w:val="24"/>
            <w:szCs w:val="24"/>
            <w:highlight w:val="yellow"/>
          </w:rPr>
          <w:t>пп. 11 п. 2 ст. 105.1</w:t>
        </w:r>
      </w:hyperlink>
      <w:r w:rsidRPr="00FE34D1">
        <w:rPr>
          <w:rFonts w:ascii="Times New Roman" w:hAnsi="Times New Roman"/>
          <w:sz w:val="24"/>
          <w:szCs w:val="24"/>
          <w:highlight w:val="yellow"/>
        </w:rPr>
        <w:t xml:space="preserve"> НК РФ с учетом </w:t>
      </w:r>
      <w:hyperlink r:id="rId67" w:history="1">
        <w:r w:rsidRPr="00FE34D1">
          <w:rPr>
            <w:rFonts w:ascii="Times New Roman" w:hAnsi="Times New Roman"/>
            <w:color w:val="0000FF"/>
            <w:sz w:val="24"/>
            <w:szCs w:val="24"/>
            <w:highlight w:val="yellow"/>
          </w:rPr>
          <w:t>п. 1 данной статьи</w:t>
        </w:r>
      </w:hyperlink>
      <w:r w:rsidRPr="00FE34D1">
        <w:rPr>
          <w:rFonts w:ascii="Times New Roman" w:hAnsi="Times New Roman"/>
          <w:sz w:val="24"/>
          <w:szCs w:val="24"/>
          <w:highlight w:val="yellow"/>
        </w:rPr>
        <w:t xml:space="preserve"> в целях НК РФ взаимозависимыми лицами признаются: физическое лицо, его супруг (супруга), родители (в том числе усыновители), дети (в том числе усыновленные), полнородные и неполнородные братья и сестры, опекун (попечитель) и подопечный.</w:t>
      </w:r>
    </w:p>
    <w:p w:rsidR="00F125F5" w:rsidRPr="00B2249E" w:rsidRDefault="00F125F5" w:rsidP="00FE34D1">
      <w:pPr>
        <w:spacing w:after="1" w:line="220" w:lineRule="atLeast"/>
        <w:ind w:firstLine="540"/>
        <w:jc w:val="both"/>
        <w:rPr>
          <w:rFonts w:ascii="Times New Roman" w:hAnsi="Times New Roman"/>
          <w:sz w:val="24"/>
          <w:szCs w:val="24"/>
        </w:rPr>
      </w:pPr>
      <w:r w:rsidRPr="00FE34D1">
        <w:rPr>
          <w:rFonts w:ascii="Times New Roman" w:hAnsi="Times New Roman"/>
          <w:sz w:val="24"/>
          <w:szCs w:val="24"/>
          <w:highlight w:val="yellow"/>
        </w:rPr>
        <w:t>Таким образом, в рассматриваемой ситуации имущественный налоговый вычет по НДФЛ не может быть предоставлен физическому лицу, так как договор купли-продажи жилого помещения заключен между взаимозависимыми лицами.</w:t>
      </w:r>
    </w:p>
    <w:p w:rsidR="00F125F5" w:rsidRPr="00B2249E" w:rsidRDefault="00F125F5" w:rsidP="00FE34D1">
      <w:pPr>
        <w:spacing w:after="1" w:line="220" w:lineRule="atLeast"/>
        <w:ind w:firstLine="540"/>
        <w:jc w:val="both"/>
        <w:rPr>
          <w:rFonts w:ascii="Times New Roman" w:hAnsi="Times New Roman"/>
          <w:sz w:val="24"/>
          <w:szCs w:val="24"/>
        </w:rPr>
      </w:pPr>
      <w:r w:rsidRPr="00FE34D1">
        <w:rPr>
          <w:rFonts w:ascii="Times New Roman" w:hAnsi="Times New Roman"/>
          <w:sz w:val="24"/>
          <w:szCs w:val="24"/>
          <w:highlight w:val="yellow"/>
        </w:rPr>
        <w:t xml:space="preserve">Так, в </w:t>
      </w:r>
      <w:hyperlink r:id="rId68" w:history="1">
        <w:r w:rsidRPr="00FE34D1">
          <w:rPr>
            <w:rFonts w:ascii="Times New Roman" w:hAnsi="Times New Roman"/>
            <w:color w:val="0000FF"/>
            <w:sz w:val="24"/>
            <w:szCs w:val="24"/>
            <w:highlight w:val="yellow"/>
          </w:rPr>
          <w:t>Письме</w:t>
        </w:r>
      </w:hyperlink>
      <w:r w:rsidRPr="00FE34D1">
        <w:rPr>
          <w:rFonts w:ascii="Times New Roman" w:hAnsi="Times New Roman"/>
          <w:sz w:val="24"/>
          <w:szCs w:val="24"/>
          <w:highlight w:val="yellow"/>
        </w:rPr>
        <w:t xml:space="preserve"> Минфина России от 13.04.2015 N 03-04-05/20907 разъясняется, что супруг налогоплательщика и его мать, между которыми заключена сделка купли-продажи, являются по отношению друг к другу взаимозависимыми лицами. Учитывая изложенное, поскольку сделка купли-продажи совершена между лицами, являющимися взаимозависимыми, имущественный налоговый вычет не может быть предоставлен налогоплательщику.</w:t>
      </w:r>
    </w:p>
    <w:p w:rsidR="00F125F5" w:rsidRPr="00B2249E" w:rsidRDefault="00F125F5" w:rsidP="00FE34D1">
      <w:pPr>
        <w:spacing w:after="1" w:line="220" w:lineRule="atLeast"/>
        <w:ind w:firstLine="540"/>
        <w:jc w:val="both"/>
        <w:rPr>
          <w:rFonts w:ascii="Times New Roman" w:hAnsi="Times New Roman"/>
          <w:sz w:val="24"/>
          <w:szCs w:val="24"/>
        </w:rPr>
      </w:pPr>
      <w:r w:rsidRPr="00B2249E">
        <w:rPr>
          <w:rFonts w:ascii="Times New Roman" w:hAnsi="Times New Roman"/>
          <w:sz w:val="24"/>
          <w:szCs w:val="24"/>
        </w:rPr>
        <w:t>Таким образом, из системного анализа вышеприведенных норм и позиции Минфина России следует вывод, что в рассматриваемой ситуации физическому лицу не может быть предоставлен имущественный вычет по НДФЛ.</w:t>
      </w:r>
    </w:p>
    <w:p w:rsidR="00F125F5" w:rsidRPr="00B2249E" w:rsidRDefault="00F125F5" w:rsidP="00FE34D1">
      <w:pPr>
        <w:spacing w:after="1" w:line="220" w:lineRule="atLeast"/>
        <w:ind w:firstLine="540"/>
        <w:jc w:val="both"/>
        <w:rPr>
          <w:rFonts w:ascii="Times New Roman" w:hAnsi="Times New Roman"/>
          <w:sz w:val="24"/>
          <w:szCs w:val="24"/>
        </w:rPr>
      </w:pPr>
    </w:p>
    <w:p w:rsidR="00F125F5" w:rsidRPr="00B2249E" w:rsidRDefault="00F125F5" w:rsidP="00FE34D1">
      <w:pPr>
        <w:spacing w:after="1" w:line="220" w:lineRule="atLeast"/>
        <w:jc w:val="right"/>
        <w:rPr>
          <w:rFonts w:ascii="Times New Roman" w:hAnsi="Times New Roman"/>
          <w:sz w:val="24"/>
          <w:szCs w:val="24"/>
        </w:rPr>
      </w:pPr>
      <w:r w:rsidRPr="00B2249E">
        <w:rPr>
          <w:rFonts w:ascii="Times New Roman" w:hAnsi="Times New Roman"/>
          <w:sz w:val="24"/>
          <w:szCs w:val="24"/>
        </w:rPr>
        <w:t>Т.В.Берилко</w:t>
      </w:r>
    </w:p>
    <w:p w:rsidR="00F125F5" w:rsidRPr="00B2249E" w:rsidRDefault="00F125F5" w:rsidP="00FE34D1">
      <w:pPr>
        <w:spacing w:after="1" w:line="220" w:lineRule="atLeast"/>
        <w:jc w:val="right"/>
        <w:rPr>
          <w:rFonts w:ascii="Times New Roman" w:hAnsi="Times New Roman"/>
          <w:sz w:val="24"/>
          <w:szCs w:val="24"/>
        </w:rPr>
      </w:pPr>
      <w:r w:rsidRPr="00B2249E">
        <w:rPr>
          <w:rFonts w:ascii="Times New Roman" w:hAnsi="Times New Roman"/>
          <w:sz w:val="24"/>
          <w:szCs w:val="24"/>
        </w:rPr>
        <w:t>Главный специалист-эксперт</w:t>
      </w:r>
    </w:p>
    <w:p w:rsidR="00F125F5" w:rsidRPr="00B2249E" w:rsidRDefault="00F125F5" w:rsidP="00FE34D1">
      <w:pPr>
        <w:spacing w:after="1" w:line="220" w:lineRule="atLeast"/>
        <w:jc w:val="right"/>
        <w:rPr>
          <w:rFonts w:ascii="Times New Roman" w:hAnsi="Times New Roman"/>
          <w:sz w:val="24"/>
          <w:szCs w:val="24"/>
        </w:rPr>
      </w:pPr>
      <w:r w:rsidRPr="00B2249E">
        <w:rPr>
          <w:rFonts w:ascii="Times New Roman" w:hAnsi="Times New Roman"/>
          <w:sz w:val="24"/>
          <w:szCs w:val="24"/>
        </w:rPr>
        <w:t>отдела методологии</w:t>
      </w:r>
    </w:p>
    <w:p w:rsidR="00F125F5" w:rsidRPr="00B2249E" w:rsidRDefault="00F125F5" w:rsidP="00FE34D1">
      <w:pPr>
        <w:spacing w:after="1" w:line="220" w:lineRule="atLeast"/>
        <w:jc w:val="right"/>
        <w:rPr>
          <w:rFonts w:ascii="Times New Roman" w:hAnsi="Times New Roman"/>
          <w:sz w:val="24"/>
          <w:szCs w:val="24"/>
        </w:rPr>
      </w:pPr>
      <w:r w:rsidRPr="00B2249E">
        <w:rPr>
          <w:rFonts w:ascii="Times New Roman" w:hAnsi="Times New Roman"/>
          <w:sz w:val="24"/>
          <w:szCs w:val="24"/>
        </w:rPr>
        <w:t>бюджетного контроля и аудита</w:t>
      </w:r>
    </w:p>
    <w:p w:rsidR="00F125F5" w:rsidRPr="00B2249E" w:rsidRDefault="00F125F5" w:rsidP="00FE34D1">
      <w:pPr>
        <w:spacing w:after="1" w:line="220" w:lineRule="atLeast"/>
        <w:jc w:val="right"/>
        <w:rPr>
          <w:rFonts w:ascii="Times New Roman" w:hAnsi="Times New Roman"/>
          <w:sz w:val="24"/>
          <w:szCs w:val="24"/>
        </w:rPr>
      </w:pPr>
      <w:r w:rsidRPr="00B2249E">
        <w:rPr>
          <w:rFonts w:ascii="Times New Roman" w:hAnsi="Times New Roman"/>
          <w:sz w:val="24"/>
          <w:szCs w:val="24"/>
        </w:rPr>
        <w:t>Департамента бюджетной методологии</w:t>
      </w:r>
    </w:p>
    <w:p w:rsidR="00F125F5" w:rsidRPr="00B2249E" w:rsidRDefault="00F125F5" w:rsidP="00FE34D1">
      <w:pPr>
        <w:spacing w:after="1" w:line="220" w:lineRule="atLeast"/>
        <w:jc w:val="right"/>
        <w:rPr>
          <w:rFonts w:ascii="Times New Roman" w:hAnsi="Times New Roman"/>
          <w:sz w:val="24"/>
          <w:szCs w:val="24"/>
        </w:rPr>
      </w:pPr>
      <w:r w:rsidRPr="00B2249E">
        <w:rPr>
          <w:rFonts w:ascii="Times New Roman" w:hAnsi="Times New Roman"/>
          <w:sz w:val="24"/>
          <w:szCs w:val="24"/>
        </w:rPr>
        <w:t>Минфина России</w:t>
      </w:r>
    </w:p>
    <w:p w:rsidR="00F125F5" w:rsidRPr="00B2249E" w:rsidRDefault="00F125F5" w:rsidP="00FE34D1">
      <w:pPr>
        <w:pBdr>
          <w:bottom w:val="single" w:sz="12" w:space="1" w:color="auto"/>
        </w:pBdr>
        <w:spacing w:after="1" w:line="220" w:lineRule="atLeast"/>
        <w:rPr>
          <w:rFonts w:ascii="Times New Roman" w:hAnsi="Times New Roman"/>
          <w:sz w:val="24"/>
          <w:szCs w:val="24"/>
        </w:rPr>
      </w:pPr>
      <w:r w:rsidRPr="00B2249E">
        <w:rPr>
          <w:rFonts w:ascii="Times New Roman" w:hAnsi="Times New Roman"/>
          <w:sz w:val="24"/>
          <w:szCs w:val="24"/>
        </w:rPr>
        <w:t>27.08.2015</w:t>
      </w:r>
    </w:p>
    <w:p w:rsidR="00F125F5" w:rsidRDefault="00F125F5">
      <w:pPr>
        <w:spacing w:after="1" w:line="240" w:lineRule="atLeast"/>
        <w:ind w:firstLine="540"/>
        <w:jc w:val="both"/>
        <w:rPr>
          <w:rFonts w:ascii="Times New Roman" w:hAnsi="Times New Roman"/>
          <w:b/>
          <w:sz w:val="24"/>
        </w:rPr>
      </w:pPr>
      <w:hyperlink r:id="rId69" w:history="1">
        <w:r>
          <w:rPr>
            <w:rFonts w:ascii="Times New Roman" w:hAnsi="Times New Roman"/>
            <w:i/>
            <w:color w:val="0000FF"/>
            <w:sz w:val="24"/>
          </w:rPr>
          <w:br/>
          <w:t>{Вопрос: О предоставлении имущественного налогового вычета по НДФЛ при заключении договора купли-продажи квартиры между супругом налогоплательщика и матерью супруга. (</w:t>
        </w:r>
        <w:r w:rsidRPr="00FE34D1">
          <w:rPr>
            <w:rFonts w:ascii="Times New Roman" w:hAnsi="Times New Roman"/>
            <w:b/>
            <w:i/>
            <w:color w:val="0000FF"/>
            <w:sz w:val="28"/>
            <w:szCs w:val="28"/>
          </w:rPr>
          <w:t>Письмо Минфина России от 13.04.2015</w:t>
        </w:r>
        <w:r>
          <w:rPr>
            <w:rFonts w:ascii="Times New Roman" w:hAnsi="Times New Roman"/>
            <w:i/>
            <w:color w:val="0000FF"/>
            <w:sz w:val="24"/>
          </w:rPr>
          <w:t xml:space="preserve"> N 03-04-05/20907) {КонсультантПлюс}}</w:t>
        </w:r>
      </w:hyperlink>
      <w:r>
        <w:rPr>
          <w:rFonts w:ascii="Times New Roman" w:hAnsi="Times New Roman"/>
          <w:sz w:val="24"/>
        </w:rPr>
        <w:br/>
      </w:r>
    </w:p>
    <w:p w:rsidR="00F125F5" w:rsidRDefault="00F125F5">
      <w:pPr>
        <w:spacing w:after="1" w:line="240" w:lineRule="atLeast"/>
        <w:ind w:firstLine="540"/>
        <w:jc w:val="both"/>
      </w:pPr>
      <w:r w:rsidRPr="00FE34D1">
        <w:rPr>
          <w:rFonts w:ascii="Times New Roman" w:hAnsi="Times New Roman"/>
          <w:b/>
          <w:sz w:val="24"/>
          <w:highlight w:val="yellow"/>
        </w:rPr>
        <w:t>Вопрос:</w:t>
      </w:r>
      <w:r w:rsidRPr="00FE34D1">
        <w:rPr>
          <w:rFonts w:ascii="Times New Roman" w:hAnsi="Times New Roman"/>
          <w:sz w:val="24"/>
          <w:highlight w:val="yellow"/>
        </w:rPr>
        <w:t xml:space="preserve"> О предоставлении имущественного налогового вычета по НДФЛ при заключении договора купли-продажи квартиры между супругом налогоплательщика и матерью супруга.</w:t>
      </w:r>
    </w:p>
    <w:p w:rsidR="00F125F5" w:rsidRDefault="00F125F5">
      <w:pPr>
        <w:spacing w:after="1" w:line="240" w:lineRule="atLeast"/>
        <w:jc w:val="both"/>
        <w:outlineLvl w:val="0"/>
      </w:pPr>
    </w:p>
    <w:p w:rsidR="00F125F5" w:rsidRDefault="00F125F5">
      <w:pPr>
        <w:spacing w:after="1" w:line="240" w:lineRule="atLeast"/>
        <w:ind w:firstLine="540"/>
        <w:jc w:val="both"/>
      </w:pPr>
      <w:r>
        <w:rPr>
          <w:rFonts w:ascii="Times New Roman" w:hAnsi="Times New Roman"/>
          <w:b/>
          <w:sz w:val="24"/>
        </w:rPr>
        <w:t>Ответ:</w:t>
      </w:r>
    </w:p>
    <w:p w:rsidR="00F125F5" w:rsidRDefault="00F125F5">
      <w:pPr>
        <w:spacing w:after="1" w:line="240" w:lineRule="atLeast"/>
        <w:jc w:val="center"/>
      </w:pPr>
      <w:r>
        <w:rPr>
          <w:rFonts w:ascii="Times New Roman" w:hAnsi="Times New Roman"/>
          <w:b/>
          <w:sz w:val="24"/>
        </w:rPr>
        <w:t>МИНИСТЕРСТВО ФИНАНСОВ РОССИЙСКОЙ ФЕДЕРАЦИИ</w:t>
      </w:r>
    </w:p>
    <w:p w:rsidR="00F125F5" w:rsidRDefault="00F125F5">
      <w:pPr>
        <w:spacing w:after="1" w:line="240" w:lineRule="atLeast"/>
        <w:jc w:val="center"/>
      </w:pPr>
    </w:p>
    <w:p w:rsidR="00F125F5" w:rsidRDefault="00F125F5">
      <w:pPr>
        <w:spacing w:after="1" w:line="240" w:lineRule="atLeast"/>
        <w:jc w:val="center"/>
      </w:pPr>
      <w:r>
        <w:rPr>
          <w:rFonts w:ascii="Times New Roman" w:hAnsi="Times New Roman"/>
          <w:b/>
          <w:sz w:val="24"/>
        </w:rPr>
        <w:t>ПИСЬМО</w:t>
      </w:r>
    </w:p>
    <w:p w:rsidR="00F125F5" w:rsidRDefault="00F125F5">
      <w:pPr>
        <w:spacing w:after="1" w:line="240" w:lineRule="atLeast"/>
        <w:jc w:val="center"/>
      </w:pPr>
      <w:r>
        <w:rPr>
          <w:rFonts w:ascii="Times New Roman" w:hAnsi="Times New Roman"/>
          <w:b/>
          <w:sz w:val="24"/>
        </w:rPr>
        <w:t>от 13 апреля 2015 г. N 03-04-05/20907</w:t>
      </w:r>
    </w:p>
    <w:p w:rsidR="00F125F5" w:rsidRDefault="00F125F5">
      <w:pPr>
        <w:spacing w:after="1" w:line="240" w:lineRule="atLeast"/>
        <w:jc w:val="both"/>
      </w:pPr>
    </w:p>
    <w:p w:rsidR="00F125F5" w:rsidRDefault="00F125F5">
      <w:pPr>
        <w:spacing w:after="1" w:line="240" w:lineRule="atLeast"/>
        <w:ind w:firstLine="540"/>
        <w:jc w:val="both"/>
      </w:pPr>
      <w:r>
        <w:rPr>
          <w:rFonts w:ascii="Times New Roman" w:hAnsi="Times New Roman"/>
          <w:sz w:val="24"/>
        </w:rPr>
        <w:t xml:space="preserve">Департамент налоговой и таможенно-тарифной политики рассмотрел обращение по вопросу получения налогоплательщиком имущественного налогового вычета по налогу на доходы физических лиц в случае заключения договора купли-продажи квартиры между супругом налогоплательщика и матерью супруга и в соответствии со </w:t>
      </w:r>
      <w:hyperlink r:id="rId70" w:history="1">
        <w:r>
          <w:rPr>
            <w:rFonts w:ascii="Times New Roman" w:hAnsi="Times New Roman"/>
            <w:color w:val="0000FF"/>
            <w:sz w:val="24"/>
          </w:rPr>
          <w:t>статьей 34.2</w:t>
        </w:r>
      </w:hyperlink>
      <w:r>
        <w:rPr>
          <w:rFonts w:ascii="Times New Roman" w:hAnsi="Times New Roman"/>
          <w:sz w:val="24"/>
        </w:rPr>
        <w:t xml:space="preserve"> Налогового кодекса Российской Федерации (далее - Кодекс) разъясняет следующее.</w:t>
      </w:r>
    </w:p>
    <w:p w:rsidR="00F125F5" w:rsidRDefault="00F125F5">
      <w:pPr>
        <w:spacing w:after="1" w:line="240" w:lineRule="atLeast"/>
        <w:ind w:firstLine="540"/>
        <w:jc w:val="both"/>
      </w:pPr>
      <w:r>
        <w:rPr>
          <w:rFonts w:ascii="Times New Roman" w:hAnsi="Times New Roman"/>
          <w:sz w:val="24"/>
        </w:rPr>
        <w:t xml:space="preserve">В соответствии с </w:t>
      </w:r>
      <w:hyperlink r:id="rId71" w:history="1">
        <w:r>
          <w:rPr>
            <w:rFonts w:ascii="Times New Roman" w:hAnsi="Times New Roman"/>
            <w:color w:val="0000FF"/>
            <w:sz w:val="24"/>
          </w:rPr>
          <w:t>подпунктом 3 пункта 1</w:t>
        </w:r>
      </w:hyperlink>
      <w:r>
        <w:rPr>
          <w:rFonts w:ascii="Times New Roman" w:hAnsi="Times New Roman"/>
          <w:sz w:val="24"/>
        </w:rPr>
        <w:t xml:space="preserve"> и </w:t>
      </w:r>
      <w:hyperlink r:id="rId72" w:history="1">
        <w:r>
          <w:rPr>
            <w:rFonts w:ascii="Times New Roman" w:hAnsi="Times New Roman"/>
            <w:color w:val="0000FF"/>
            <w:sz w:val="24"/>
          </w:rPr>
          <w:t>подпунктом 1 пункта 3 статьи 220</w:t>
        </w:r>
      </w:hyperlink>
      <w:r>
        <w:rPr>
          <w:rFonts w:ascii="Times New Roman" w:hAnsi="Times New Roman"/>
          <w:sz w:val="24"/>
        </w:rPr>
        <w:t xml:space="preserve"> Кодекса при определении размера налоговой базы налогоплательщик имеет право на получение имущественного налогового вычета в сумме фактически произведенных налогоплательщиком расходов, но не более 2 000 000 рублей, в частности, на приобретение на территории Российской Федерации квартиры, комнаты или доли (долей) в них.</w:t>
      </w:r>
    </w:p>
    <w:p w:rsidR="00F125F5" w:rsidRPr="00FE34D1" w:rsidRDefault="00F125F5">
      <w:pPr>
        <w:spacing w:after="1" w:line="240" w:lineRule="atLeast"/>
        <w:ind w:firstLine="540"/>
        <w:jc w:val="both"/>
        <w:rPr>
          <w:highlight w:val="yellow"/>
        </w:rPr>
      </w:pPr>
      <w:r w:rsidRPr="00FE34D1">
        <w:rPr>
          <w:rFonts w:ascii="Times New Roman" w:hAnsi="Times New Roman"/>
          <w:sz w:val="24"/>
          <w:highlight w:val="yellow"/>
        </w:rPr>
        <w:t xml:space="preserve">Согласно </w:t>
      </w:r>
      <w:hyperlink r:id="rId73" w:history="1">
        <w:r w:rsidRPr="00FE34D1">
          <w:rPr>
            <w:rFonts w:ascii="Times New Roman" w:hAnsi="Times New Roman"/>
            <w:color w:val="0000FF"/>
            <w:sz w:val="24"/>
            <w:highlight w:val="yellow"/>
          </w:rPr>
          <w:t>пункту 5 статьи 220</w:t>
        </w:r>
      </w:hyperlink>
      <w:r w:rsidRPr="00FE34D1">
        <w:rPr>
          <w:rFonts w:ascii="Times New Roman" w:hAnsi="Times New Roman"/>
          <w:sz w:val="24"/>
          <w:highlight w:val="yellow"/>
        </w:rPr>
        <w:t xml:space="preserve"> Кодекса имущественный налоговый вычет, предусмотренный </w:t>
      </w:r>
      <w:hyperlink r:id="rId74" w:history="1">
        <w:r w:rsidRPr="00FE34D1">
          <w:rPr>
            <w:rFonts w:ascii="Times New Roman" w:hAnsi="Times New Roman"/>
            <w:color w:val="0000FF"/>
            <w:sz w:val="24"/>
            <w:highlight w:val="yellow"/>
          </w:rPr>
          <w:t>подпунктом 3 пункта 1 статьи 220</w:t>
        </w:r>
      </w:hyperlink>
      <w:r w:rsidRPr="00FE34D1">
        <w:rPr>
          <w:rFonts w:ascii="Times New Roman" w:hAnsi="Times New Roman"/>
          <w:sz w:val="24"/>
          <w:highlight w:val="yellow"/>
        </w:rPr>
        <w:t xml:space="preserve"> Кодекса, не предоставляется в случаях, если сделка купли-продажи жилого дома, квартиры, комнаты или доли (долей) в них совершается между физическими лицами, являющимися взаимозависимыми в соответствии со </w:t>
      </w:r>
      <w:hyperlink r:id="rId75" w:history="1">
        <w:r w:rsidRPr="00FE34D1">
          <w:rPr>
            <w:rFonts w:ascii="Times New Roman" w:hAnsi="Times New Roman"/>
            <w:color w:val="0000FF"/>
            <w:sz w:val="24"/>
            <w:highlight w:val="yellow"/>
          </w:rPr>
          <w:t>статьей 105.1</w:t>
        </w:r>
      </w:hyperlink>
      <w:r w:rsidRPr="00FE34D1">
        <w:rPr>
          <w:rFonts w:ascii="Times New Roman" w:hAnsi="Times New Roman"/>
          <w:sz w:val="24"/>
          <w:highlight w:val="yellow"/>
        </w:rPr>
        <w:t xml:space="preserve"> Кодекса.</w:t>
      </w:r>
    </w:p>
    <w:p w:rsidR="00F125F5" w:rsidRPr="00FE34D1" w:rsidRDefault="00F125F5">
      <w:pPr>
        <w:spacing w:after="1" w:line="240" w:lineRule="atLeast"/>
        <w:ind w:firstLine="540"/>
        <w:jc w:val="both"/>
        <w:rPr>
          <w:highlight w:val="yellow"/>
        </w:rPr>
      </w:pPr>
      <w:hyperlink r:id="rId76" w:history="1">
        <w:r w:rsidRPr="00FE34D1">
          <w:rPr>
            <w:rFonts w:ascii="Times New Roman" w:hAnsi="Times New Roman"/>
            <w:color w:val="0000FF"/>
            <w:sz w:val="24"/>
            <w:highlight w:val="yellow"/>
          </w:rPr>
          <w:t>Подпунктом 11 пункта 2 статьи 105.1</w:t>
        </w:r>
      </w:hyperlink>
      <w:r w:rsidRPr="00FE34D1">
        <w:rPr>
          <w:rFonts w:ascii="Times New Roman" w:hAnsi="Times New Roman"/>
          <w:sz w:val="24"/>
          <w:highlight w:val="yellow"/>
        </w:rPr>
        <w:t xml:space="preserve"> Кодекса определено, что взаимозависимыми признаются физическое лицо, его супруг (супруга), родители (в том числе усыновители), дети (в том числе усыновленные), полнородные и неполнородные братья и сестры, опекун (попечитель) и подопечный.</w:t>
      </w:r>
    </w:p>
    <w:p w:rsidR="00F125F5" w:rsidRPr="00FE34D1" w:rsidRDefault="00F125F5">
      <w:pPr>
        <w:spacing w:after="1" w:line="240" w:lineRule="atLeast"/>
        <w:ind w:firstLine="540"/>
        <w:jc w:val="both"/>
        <w:rPr>
          <w:highlight w:val="yellow"/>
        </w:rPr>
      </w:pPr>
      <w:r w:rsidRPr="00FE34D1">
        <w:rPr>
          <w:rFonts w:ascii="Times New Roman" w:hAnsi="Times New Roman"/>
          <w:sz w:val="24"/>
          <w:highlight w:val="yellow"/>
        </w:rPr>
        <w:t>Таким образом, супруг налогоплательщика и его мать, между которыми заключена сделка купли-продажи, являются по отношению друг к другу взаимозависимыми лицами.</w:t>
      </w:r>
    </w:p>
    <w:p w:rsidR="00F125F5" w:rsidRDefault="00F125F5">
      <w:pPr>
        <w:spacing w:after="1" w:line="240" w:lineRule="atLeast"/>
        <w:ind w:firstLine="540"/>
        <w:jc w:val="both"/>
      </w:pPr>
      <w:r w:rsidRPr="00FE34D1">
        <w:rPr>
          <w:rFonts w:ascii="Times New Roman" w:hAnsi="Times New Roman"/>
          <w:sz w:val="24"/>
          <w:highlight w:val="yellow"/>
        </w:rPr>
        <w:t>Учитывая изложенное, поскольку сделка купли-продажи совершена между лицами, являющимися взаимозависимыми, то имущественный налоговый вычет не может быть предоставлен налогоплательщику.</w:t>
      </w:r>
    </w:p>
    <w:p w:rsidR="00F125F5" w:rsidRDefault="00F125F5">
      <w:pPr>
        <w:spacing w:after="1" w:line="240" w:lineRule="atLeast"/>
        <w:jc w:val="both"/>
      </w:pPr>
    </w:p>
    <w:p w:rsidR="00F125F5" w:rsidRDefault="00F125F5">
      <w:pPr>
        <w:spacing w:after="1" w:line="240" w:lineRule="atLeast"/>
        <w:jc w:val="right"/>
      </w:pPr>
      <w:r>
        <w:rPr>
          <w:rFonts w:ascii="Times New Roman" w:hAnsi="Times New Roman"/>
          <w:sz w:val="24"/>
        </w:rPr>
        <w:t>Заместитель директора</w:t>
      </w:r>
    </w:p>
    <w:p w:rsidR="00F125F5" w:rsidRDefault="00F125F5">
      <w:pPr>
        <w:spacing w:after="1" w:line="240" w:lineRule="atLeast"/>
        <w:jc w:val="right"/>
      </w:pPr>
      <w:r>
        <w:rPr>
          <w:rFonts w:ascii="Times New Roman" w:hAnsi="Times New Roman"/>
          <w:sz w:val="24"/>
        </w:rPr>
        <w:t>Департамента налоговой</w:t>
      </w:r>
    </w:p>
    <w:p w:rsidR="00F125F5" w:rsidRDefault="00F125F5">
      <w:pPr>
        <w:spacing w:after="1" w:line="240" w:lineRule="atLeast"/>
        <w:jc w:val="right"/>
      </w:pPr>
      <w:r>
        <w:rPr>
          <w:rFonts w:ascii="Times New Roman" w:hAnsi="Times New Roman"/>
          <w:sz w:val="24"/>
        </w:rPr>
        <w:t>и таможенно-тарифной политики</w:t>
      </w:r>
    </w:p>
    <w:p w:rsidR="00F125F5" w:rsidRDefault="00F125F5">
      <w:pPr>
        <w:spacing w:after="1" w:line="240" w:lineRule="atLeast"/>
        <w:jc w:val="right"/>
      </w:pPr>
      <w:r>
        <w:rPr>
          <w:rFonts w:ascii="Times New Roman" w:hAnsi="Times New Roman"/>
          <w:sz w:val="24"/>
        </w:rPr>
        <w:t>Р.А.СААКЯН</w:t>
      </w:r>
    </w:p>
    <w:p w:rsidR="00F125F5" w:rsidRDefault="00F125F5">
      <w:pPr>
        <w:spacing w:after="1" w:line="240" w:lineRule="atLeast"/>
      </w:pPr>
      <w:r>
        <w:rPr>
          <w:rFonts w:ascii="Times New Roman" w:hAnsi="Times New Roman"/>
          <w:sz w:val="24"/>
        </w:rPr>
        <w:t>13.04.2015</w:t>
      </w:r>
    </w:p>
    <w:p w:rsidR="00F125F5" w:rsidRDefault="00F125F5">
      <w:pPr>
        <w:spacing w:after="1" w:line="240" w:lineRule="atLeast"/>
      </w:pPr>
    </w:p>
    <w:p w:rsidR="00F125F5" w:rsidRDefault="00F125F5">
      <w:pPr>
        <w:pBdr>
          <w:bottom w:val="single" w:sz="12" w:space="1" w:color="auto"/>
        </w:pBdr>
        <w:spacing w:after="1" w:line="240" w:lineRule="atLeast"/>
      </w:pPr>
    </w:p>
    <w:p w:rsidR="00F125F5" w:rsidRPr="00B2249E" w:rsidRDefault="00F125F5">
      <w:pPr>
        <w:pBdr>
          <w:bottom w:val="single" w:sz="12" w:space="1" w:color="auto"/>
        </w:pBdr>
        <w:spacing w:after="1" w:line="220" w:lineRule="atLeast"/>
        <w:rPr>
          <w:rFonts w:ascii="Times New Roman" w:hAnsi="Times New Roman"/>
          <w:sz w:val="24"/>
          <w:szCs w:val="24"/>
        </w:rPr>
      </w:pPr>
    </w:p>
    <w:sectPr w:rsidR="00F125F5" w:rsidRPr="00B2249E" w:rsidSect="00BA46D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F06A4"/>
    <w:rsid w:val="00023668"/>
    <w:rsid w:val="003653A9"/>
    <w:rsid w:val="00421B64"/>
    <w:rsid w:val="00505E7D"/>
    <w:rsid w:val="005B03F8"/>
    <w:rsid w:val="006177E9"/>
    <w:rsid w:val="00806154"/>
    <w:rsid w:val="00882B62"/>
    <w:rsid w:val="009440F0"/>
    <w:rsid w:val="00997AE0"/>
    <w:rsid w:val="009F522E"/>
    <w:rsid w:val="00A126F2"/>
    <w:rsid w:val="00AF06A4"/>
    <w:rsid w:val="00B2249E"/>
    <w:rsid w:val="00B365D2"/>
    <w:rsid w:val="00BA46D0"/>
    <w:rsid w:val="00D140B9"/>
    <w:rsid w:val="00DC3095"/>
    <w:rsid w:val="00EB120D"/>
    <w:rsid w:val="00F125F5"/>
    <w:rsid w:val="00F926D3"/>
    <w:rsid w:val="00FE34D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120D"/>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AF06A4"/>
    <w:pPr>
      <w:widowControl w:val="0"/>
      <w:autoSpaceDE w:val="0"/>
      <w:autoSpaceDN w:val="0"/>
    </w:pPr>
    <w:rPr>
      <w:rFonts w:eastAsia="Times New Roman" w:cs="Calibri"/>
      <w:szCs w:val="20"/>
    </w:rPr>
  </w:style>
  <w:style w:type="paragraph" w:customStyle="1" w:styleId="ConsPlusTitle">
    <w:name w:val="ConsPlusTitle"/>
    <w:uiPriority w:val="99"/>
    <w:rsid w:val="00AF06A4"/>
    <w:pPr>
      <w:widowControl w:val="0"/>
      <w:autoSpaceDE w:val="0"/>
      <w:autoSpaceDN w:val="0"/>
    </w:pPr>
    <w:rPr>
      <w:rFonts w:eastAsia="Times New Roman" w:cs="Calibri"/>
      <w:b/>
      <w:szCs w:val="20"/>
    </w:rPr>
  </w:style>
  <w:style w:type="character" w:styleId="Hyperlink">
    <w:name w:val="Hyperlink"/>
    <w:basedOn w:val="DefaultParagraphFont"/>
    <w:uiPriority w:val="99"/>
    <w:rsid w:val="00505E7D"/>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EDC961AF2F4DF3B14C94F7DDB238411F0FD60279F49F8A5E8895F74119BA27AB2F590517467W3e7E" TargetMode="External"/><Relationship Id="rId18" Type="http://schemas.openxmlformats.org/officeDocument/2006/relationships/hyperlink" Target="consultantplus://offline/ref=4EDC961AF2F4DF3B14C94F7DDB238411F0FD60279F49F8A5E8895F74119BA27AB2F590517467W3e5E" TargetMode="External"/><Relationship Id="rId26" Type="http://schemas.openxmlformats.org/officeDocument/2006/relationships/hyperlink" Target="consultantplus://offline/ref=4EDC961AF2F4DF3B14C94F7DDB238411F0F969249C4BA5AFE0D05376W1e6E" TargetMode="External"/><Relationship Id="rId39" Type="http://schemas.openxmlformats.org/officeDocument/2006/relationships/hyperlink" Target="consultantplus://offline/ref=A1827D3A231B4100C50DF037DA6D36930DDEB20340332D9772B6D1BF07B9BC7F2BD0006FB72E82D4g8XCE" TargetMode="External"/><Relationship Id="rId21" Type="http://schemas.openxmlformats.org/officeDocument/2006/relationships/hyperlink" Target="consultantplus://offline/ref=4EDC961AF2F4DF3B14C94F7DDB238411F0FF66269B42F8A5E8895F74119BA27AB2F590587564W3e2E" TargetMode="External"/><Relationship Id="rId34" Type="http://schemas.openxmlformats.org/officeDocument/2006/relationships/hyperlink" Target="consultantplus://offline/ref=4EDC961AF2F4DF3B14C94F7DDB238411F0FF66269B42F8A5E8895F7411W9eBE" TargetMode="External"/><Relationship Id="rId42" Type="http://schemas.openxmlformats.org/officeDocument/2006/relationships/hyperlink" Target="consultantplus://offline/ref=A1827D3A231B4100C50DF037DA6D36930DDEB20340332D9772B6D1BF07B9BC7F2BD00066B329g8X0E" TargetMode="External"/><Relationship Id="rId47" Type="http://schemas.openxmlformats.org/officeDocument/2006/relationships/hyperlink" Target="consultantplus://offline/ref=A1827D3A231B4100C50DF037DA6D36930DD1B10E4F3F2D9772B6D1BF07B9BC7F2BD0006FB22Eg8X3E" TargetMode="External"/><Relationship Id="rId50" Type="http://schemas.openxmlformats.org/officeDocument/2006/relationships/hyperlink" Target="consultantplus://offline/ref=A1827D3A231B4100C50DF037DA6D36930DD1B10E4F3F2D9772B6D1BF07B9BC7F2BD0006FB22Eg8X1E" TargetMode="External"/><Relationship Id="rId55" Type="http://schemas.openxmlformats.org/officeDocument/2006/relationships/hyperlink" Target="consultantplus://offline/ref=9927BFFEF00325968560C2A3011C34E6BF167F3E583AC31648ACE3CF449DC73C609516563E8AFF56BFs3TEE" TargetMode="External"/><Relationship Id="rId63" Type="http://schemas.openxmlformats.org/officeDocument/2006/relationships/hyperlink" Target="consultantplus://offline/ref=9927BFFEF00325968560DFB713740EE0E0137B3A5E39C04B42A4BAC3469AC86377925F533B88sFT8E" TargetMode="External"/><Relationship Id="rId68" Type="http://schemas.openxmlformats.org/officeDocument/2006/relationships/hyperlink" Target="consultantplus://offline/ref=9927BFFEF00325968560C2A3011C34E6BF16783E5A39CD1F15A6EB96489FC0s3T3E" TargetMode="External"/><Relationship Id="rId76" Type="http://schemas.openxmlformats.org/officeDocument/2006/relationships/hyperlink" Target="consultantplus://offline/ref=66C32EE06A88DC27E91F14DBD3EA555A7CFF6791A9FCEAACD304409777A089E370E8E2E5265DO0z4E" TargetMode="External"/><Relationship Id="rId7" Type="http://schemas.openxmlformats.org/officeDocument/2006/relationships/hyperlink" Target="consultantplus://offline/ref=4EDC961AF2F4DF3B14C9517BDF4BD142FCF865249C41F8A5E8895F74119BA27AB2F5905870653252W4eFE" TargetMode="External"/><Relationship Id="rId71" Type="http://schemas.openxmlformats.org/officeDocument/2006/relationships/hyperlink" Target="consultantplus://offline/ref=66C32EE06A88DC27E91F14DBD3EA555A7CFF6694ADFDEAACD304409777A089E370E8E2EC275DO0z1E" TargetMode="External"/><Relationship Id="rId2" Type="http://schemas.openxmlformats.org/officeDocument/2006/relationships/settings" Target="settings.xml"/><Relationship Id="rId16" Type="http://schemas.openxmlformats.org/officeDocument/2006/relationships/hyperlink" Target="consultantplus://offline/ref=4EDC961AF2F4DF3B14C94F7DDB238411F0FD60279F49F8A5E8895F74119BA27AB2F590517467W3e7E" TargetMode="External"/><Relationship Id="rId29" Type="http://schemas.openxmlformats.org/officeDocument/2006/relationships/hyperlink" Target="consultantplus://offline/ref=4EDC961AF2F4DF3B14C94F7DDB238411F0FF66269B42F8A5E8895F74119BA27AB2F5905B7360W3eBE" TargetMode="External"/><Relationship Id="rId11" Type="http://schemas.openxmlformats.org/officeDocument/2006/relationships/hyperlink" Target="consultantplus://offline/ref=4EDC961AF2F4DF3B14C94F7DDB238411F0FD60279F49F8A5E8895F74119BA27AB2F590517467W3e0E" TargetMode="External"/><Relationship Id="rId24" Type="http://schemas.openxmlformats.org/officeDocument/2006/relationships/hyperlink" Target="consultantplus://offline/ref=4EDC961AF2F4DF3B14C94F7DDB238411F3F266269116AFA7B9DC517119CBEA6AFCB09D59706DW3e3E" TargetMode="External"/><Relationship Id="rId32" Type="http://schemas.openxmlformats.org/officeDocument/2006/relationships/hyperlink" Target="consultantplus://offline/ref=4EDC961AF2F4DF3B14C94F7DDB238411F0FE65249E41F8A5E8895F7411W9eBE" TargetMode="External"/><Relationship Id="rId37" Type="http://schemas.openxmlformats.org/officeDocument/2006/relationships/hyperlink" Target="consultantplus://offline/ref=A1827D3A231B4100C50DF037DA6D36930DD1B10E4F3F2D9772B6D1BF07B9BC7F2BD0006FB72E80DFg8XEE" TargetMode="External"/><Relationship Id="rId40" Type="http://schemas.openxmlformats.org/officeDocument/2006/relationships/hyperlink" Target="consultantplus://offline/ref=A1827D3A231B4100C50DF037DA6D36930DDEB20340332D9772B6D1BF07B9BC7F2BD00066B32Cg8XBE" TargetMode="External"/><Relationship Id="rId45" Type="http://schemas.openxmlformats.org/officeDocument/2006/relationships/hyperlink" Target="consultantplus://offline/ref=A1827D3A231B4100C50DF037DA6D36930DD1B10E4F3F2D9772B6D1BF07B9BC7F2BD0006FB22Fg8XAE" TargetMode="External"/><Relationship Id="rId53" Type="http://schemas.openxmlformats.org/officeDocument/2006/relationships/hyperlink" Target="consultantplus://offline/ref=A1827D3A231B4100C50DF037DA6D36930DDEB20340332D9772B6D1BF07B9BC7F2BD00066B32Dg8X4E" TargetMode="External"/><Relationship Id="rId58" Type="http://schemas.openxmlformats.org/officeDocument/2006/relationships/hyperlink" Target="consultantplus://offline/ref=9927BFFEF00325968560DFB713740EE0E0137B3A5E39C04B42A4BAC3469AC86377925F533B89sFT7E" TargetMode="External"/><Relationship Id="rId66" Type="http://schemas.openxmlformats.org/officeDocument/2006/relationships/hyperlink" Target="consultantplus://offline/ref=9927BFFEF00325968560DFB713740EE0E01379335639C04B42A4BAC3469AC86377925F5A3A88sFTCE" TargetMode="External"/><Relationship Id="rId74" Type="http://schemas.openxmlformats.org/officeDocument/2006/relationships/hyperlink" Target="consultantplus://offline/ref=66C32EE06A88DC27E91F14DBD3EA555A7CFF6694ADFDEAACD304409777A089E370E8E2EC275DO0z1E" TargetMode="External"/><Relationship Id="rId5" Type="http://schemas.openxmlformats.org/officeDocument/2006/relationships/hyperlink" Target="consultantplus://offline/ref=4EDC961AF2F4DF3B14C9517BDF4BD142FCF865249C41F8A5E8895F74119BA27AB2F5905870653252W4eFE" TargetMode="External"/><Relationship Id="rId15" Type="http://schemas.openxmlformats.org/officeDocument/2006/relationships/hyperlink" Target="consultantplus://offline/ref=4EDC961AF2F4DF3B14C94F7DDB238411F0FD60279F49F8A5E8895F74119BA27AB2F590517467W3e7E" TargetMode="External"/><Relationship Id="rId23" Type="http://schemas.openxmlformats.org/officeDocument/2006/relationships/hyperlink" Target="consultantplus://offline/ref=4EDC961AF2F4DF3B14C94F7DDB238411F3F266269116AFA7B9DC51W7e1E" TargetMode="External"/><Relationship Id="rId28" Type="http://schemas.openxmlformats.org/officeDocument/2006/relationships/hyperlink" Target="consultantplus://offline/ref=4EDC961AF2F4DF3B14C9426ECE238411F3F265239D41F8A5E8895F7411W9eBE" TargetMode="External"/><Relationship Id="rId36" Type="http://schemas.openxmlformats.org/officeDocument/2006/relationships/hyperlink" Target="consultantplus://offline/ref=A1827D3A231B4100C50DED23C8050C9552D4B003413325C125B480EA09BCB42F63C04E2ABA2E83D68CB8g0XEE" TargetMode="External"/><Relationship Id="rId49" Type="http://schemas.openxmlformats.org/officeDocument/2006/relationships/hyperlink" Target="consultantplus://offline/ref=A1827D3A231B4100C50DF037DA6D36930DD1B10E4F3F2D9772B6D1BF07B9BC7F2BD0006FB22Dg8XAE" TargetMode="External"/><Relationship Id="rId57" Type="http://schemas.openxmlformats.org/officeDocument/2006/relationships/hyperlink" Target="consultantplus://offline/ref=9927BFFEF00325968560DFB713740EE0E0137B3A5E39C04B42A4BAC3469AC86377925F5A3F8BFE54sBTFE" TargetMode="External"/><Relationship Id="rId61" Type="http://schemas.openxmlformats.org/officeDocument/2006/relationships/hyperlink" Target="consultantplus://offline/ref=9927BFFEF00325968560DFB713740EE0E0137B3A5E39C04B42A4BAC3469AC86377925F533B8CsFTCE" TargetMode="External"/><Relationship Id="rId10" Type="http://schemas.openxmlformats.org/officeDocument/2006/relationships/hyperlink" Target="consultantplus://offline/ref=4EDC961AF2F4DF3B14C94F7DDB238411F0FF66269B42F8A5E8895F74119BA27AB2F590587565W3eBE" TargetMode="External"/><Relationship Id="rId19" Type="http://schemas.openxmlformats.org/officeDocument/2006/relationships/hyperlink" Target="consultantplus://offline/ref=4EDC961AF2F4DF3B14C94F7DDB238411F0FF66269B42F8A5E8895F74119BA27AB2F590587565W3eBE" TargetMode="External"/><Relationship Id="rId31" Type="http://schemas.openxmlformats.org/officeDocument/2006/relationships/hyperlink" Target="consultantplus://offline/ref=4EDC961AF2F4DF3B14C94F7DDB238411F0FD60279F49F8A5E8895F74119BA27AB2F590517467W3e0E" TargetMode="External"/><Relationship Id="rId44" Type="http://schemas.openxmlformats.org/officeDocument/2006/relationships/hyperlink" Target="consultantplus://offline/ref=A1827D3A231B4100C50DF037DA6D36930DDEB20340332D9772B6D1BF07B9BC7F2BD00066B32Dg8X4E" TargetMode="External"/><Relationship Id="rId52" Type="http://schemas.openxmlformats.org/officeDocument/2006/relationships/hyperlink" Target="consultantplus://offline/ref=A1827D3A231B4100C50DF037DA6D36930DDEB20340332D9772B6D1BF07B9BC7F2BD00066B32Dg8X5E" TargetMode="External"/><Relationship Id="rId60" Type="http://schemas.openxmlformats.org/officeDocument/2006/relationships/hyperlink" Target="consultantplus://offline/ref=9927BFFEF00325968560DFB713740EE0E0137B3A5E39C04B42A4BAC3469AC86377925F533B88sFT9E" TargetMode="External"/><Relationship Id="rId65" Type="http://schemas.openxmlformats.org/officeDocument/2006/relationships/hyperlink" Target="consultantplus://offline/ref=9927BFFEF00325968560DFB713740EE0E01379335639C04B42A4BAC3469AC86377925F5A3A8BsFTFE" TargetMode="External"/><Relationship Id="rId73" Type="http://schemas.openxmlformats.org/officeDocument/2006/relationships/hyperlink" Target="consultantplus://offline/ref=66C32EE06A88DC27E91F14DBD3EA555A7CFF6694ADFDEAACD304409777A089E370E8E2EC2759O0z4E" TargetMode="External"/><Relationship Id="rId78" Type="http://schemas.openxmlformats.org/officeDocument/2006/relationships/theme" Target="theme/theme1.xml"/><Relationship Id="rId4" Type="http://schemas.openxmlformats.org/officeDocument/2006/relationships/hyperlink" Target="consultantplus://offline/ref=33D578EA12696CE20B0B49F49CD0FF8540D5A3C31E0168BD38933721540BC6928BB497B379B5x239E" TargetMode="External"/><Relationship Id="rId9" Type="http://schemas.openxmlformats.org/officeDocument/2006/relationships/hyperlink" Target="consultantplus://offline/ref=4EDC961AF2F4DF3B14C94F7DDB238411F0FF66269B42F8A5E8895F74119BA27AB2F5905A7260W3e6E" TargetMode="External"/><Relationship Id="rId14" Type="http://schemas.openxmlformats.org/officeDocument/2006/relationships/hyperlink" Target="consultantplus://offline/ref=4EDC961AF2F4DF3B14C94F7DDB238411F0FD60279F49F8A5E8895F74119BA27AB2F5905870643350W4eEE" TargetMode="External"/><Relationship Id="rId22" Type="http://schemas.openxmlformats.org/officeDocument/2006/relationships/hyperlink" Target="consultantplus://offline/ref=4EDC961AF2F4DF3B14C9426ECE238411F2F964219F45F8A5E8895F7411W9eBE" TargetMode="External"/><Relationship Id="rId27" Type="http://schemas.openxmlformats.org/officeDocument/2006/relationships/hyperlink" Target="consultantplus://offline/ref=4EDC961AF2F4DF3B14C94F7DDB238411F3FC67259A4BA5AFE0D05376W1e6E" TargetMode="External"/><Relationship Id="rId30" Type="http://schemas.openxmlformats.org/officeDocument/2006/relationships/hyperlink" Target="consultantplus://offline/ref=4EDC961AF2F4DF3B14C94F7DDB238411F0FF66269B42F8A5E8895F74119BA27AB2F5905A7260W3e6E" TargetMode="External"/><Relationship Id="rId35" Type="http://schemas.openxmlformats.org/officeDocument/2006/relationships/hyperlink" Target="consultantplus://offline/ref=4EDC961AF2F4DF3B14C94F7DDB238411F0FF66269B42F8A5E8895F74119BA27AB2F5905B7560W3e2E" TargetMode="External"/><Relationship Id="rId43" Type="http://schemas.openxmlformats.org/officeDocument/2006/relationships/hyperlink" Target="consultantplus://offline/ref=A1827D3A231B4100C50DF037DA6D36930DDEB20340332D9772B6D1BF07B9BC7F2BD00066B32Dg8X5E" TargetMode="External"/><Relationship Id="rId48" Type="http://schemas.openxmlformats.org/officeDocument/2006/relationships/hyperlink" Target="consultantplus://offline/ref=A1827D3A231B4100C50DF037DA6D36930DD1B10E4F3F2D9772B6D1BF07B9BC7F2BD0006FB22Eg8X3E" TargetMode="External"/><Relationship Id="rId56" Type="http://schemas.openxmlformats.org/officeDocument/2006/relationships/hyperlink" Target="consultantplus://offline/ref=9927BFFEF00325968560DFB713740EE0E0137B3A5E39C04B42A4BAC3469AC86377925F533B88sFT9E" TargetMode="External"/><Relationship Id="rId64" Type="http://schemas.openxmlformats.org/officeDocument/2006/relationships/hyperlink" Target="consultantplus://offline/ref=9927BFFEF00325968560DFB713740EE0E01379335639C04B42A4BAC3469AC86377925F5A3A8AsFT6E" TargetMode="External"/><Relationship Id="rId69" Type="http://schemas.openxmlformats.org/officeDocument/2006/relationships/hyperlink" Target="consultantplus://offline/ref=66C32EE06A88DC27E91F09CFC1826F5C23F56096ACF0E7F8840611C279A581B338F8ACA02E5E07DC87D3OEzDE" TargetMode="External"/><Relationship Id="rId77" Type="http://schemas.openxmlformats.org/officeDocument/2006/relationships/fontTable" Target="fontTable.xml"/><Relationship Id="rId8" Type="http://schemas.openxmlformats.org/officeDocument/2006/relationships/hyperlink" Target="consultantplus://offline/ref=4EDC961AF2F4DF3B14C94F7DDB238411F0FF66269B42F8A5E8895F74119BA27AB2F5905B7360W3eBE" TargetMode="External"/><Relationship Id="rId51" Type="http://schemas.openxmlformats.org/officeDocument/2006/relationships/hyperlink" Target="consultantplus://offline/ref=A1827D3A231B4100C50DF037DA6D36930DD1B10E4F3F2D9772B6D1BF07B9BC7F2BD0006FB22Eg8X3E" TargetMode="External"/><Relationship Id="rId72" Type="http://schemas.openxmlformats.org/officeDocument/2006/relationships/hyperlink" Target="consultantplus://offline/ref=66C32EE06A88DC27E91F14DBD3EA555A7CFF6694ADFDEAACD304409777A089E370E8E2EC275CO0zFE" TargetMode="External"/><Relationship Id="rId3" Type="http://schemas.openxmlformats.org/officeDocument/2006/relationships/webSettings" Target="webSettings.xml"/><Relationship Id="rId12" Type="http://schemas.openxmlformats.org/officeDocument/2006/relationships/hyperlink" Target="consultantplus://offline/ref=4EDC961AF2F4DF3B14C94F7DDB238411F0FF66269B42F8A5E8895F74119BA27AB2F590587565W3eBE" TargetMode="External"/><Relationship Id="rId17" Type="http://schemas.openxmlformats.org/officeDocument/2006/relationships/hyperlink" Target="consultantplus://offline/ref=4EDC961AF2F4DF3B14C94F7DDB238411F0FD60279F49F8A5E8895F74119BA27AB2F590517467W3e4E" TargetMode="External"/><Relationship Id="rId25" Type="http://schemas.openxmlformats.org/officeDocument/2006/relationships/hyperlink" Target="consultantplus://offline/ref=4EDC961AF2F4DF3B14C94F7DDB238411F3F266269116AFA7B9DC517119CBEA6AFCB09D597264W3e6E" TargetMode="External"/><Relationship Id="rId33" Type="http://schemas.openxmlformats.org/officeDocument/2006/relationships/hyperlink" Target="consultantplus://offline/ref=4EDC961AF2F4DF3B14C94F7DDB238411F0FF66269B42F8A5E8895F74119BA27AB2F590587565W3eBE" TargetMode="External"/><Relationship Id="rId38" Type="http://schemas.openxmlformats.org/officeDocument/2006/relationships/hyperlink" Target="consultantplus://offline/ref=A1827D3A231B4100C50DF037DA6D36930DDEB20340332D9772B6D1BF07B9BC7F2BD00066B32Dg8X0E" TargetMode="External"/><Relationship Id="rId46" Type="http://schemas.openxmlformats.org/officeDocument/2006/relationships/hyperlink" Target="consultantplus://offline/ref=A1827D3A231B4100C50DF037DA6D36930DD1B10E4F3F2D9772B6D1BF07B9BC7F2BD0006FB22Dg8X0E" TargetMode="External"/><Relationship Id="rId59" Type="http://schemas.openxmlformats.org/officeDocument/2006/relationships/hyperlink" Target="consultantplus://offline/ref=9927BFFEF00325968560DFB713740EE0E0137B3A5E39C04B42A4BAC3469AC86377925F533B88sFT9E" TargetMode="External"/><Relationship Id="rId67" Type="http://schemas.openxmlformats.org/officeDocument/2006/relationships/hyperlink" Target="consultantplus://offline/ref=9927BFFEF00325968560DFB713740EE0E01379335639C04B42A4BAC3469AC86377925F5A3A8BsFTFE" TargetMode="External"/><Relationship Id="rId20" Type="http://schemas.openxmlformats.org/officeDocument/2006/relationships/hyperlink" Target="consultantplus://offline/ref=4EDC961AF2F4DF3B14C94F7DDB238411F0FF66269B42F8A5E8895F74119BA27AB2F590587564W3e0E" TargetMode="External"/><Relationship Id="rId41" Type="http://schemas.openxmlformats.org/officeDocument/2006/relationships/hyperlink" Target="consultantplus://offline/ref=A1827D3A231B4100C50DF037DA6D36930DDEB20340332D9772B6D1BF07B9BC7F2BD00066B329g8X1E" TargetMode="External"/><Relationship Id="rId54" Type="http://schemas.openxmlformats.org/officeDocument/2006/relationships/hyperlink" Target="consultantplus://offline/ref=A1827D3A231B4100C50DF037DA6D36930DDEB20340332D9772B6D1BF07B9BC7F2BD00066B32Dg8X1E" TargetMode="External"/><Relationship Id="rId62" Type="http://schemas.openxmlformats.org/officeDocument/2006/relationships/hyperlink" Target="consultantplus://offline/ref=9927BFFEF00325968560DFB713740EE0E0137B3A5E39C04B42A4BAC3469AC86377925F533B88sFT9E" TargetMode="External"/><Relationship Id="rId70" Type="http://schemas.openxmlformats.org/officeDocument/2006/relationships/hyperlink" Target="consultantplus://offline/ref=66C32EE06A88DC27E91F14DBD3EA555A7CFF6791A9FCEAACD304409777A089E370E8E2E5235E04D5O8z5E" TargetMode="External"/><Relationship Id="rId75" Type="http://schemas.openxmlformats.org/officeDocument/2006/relationships/hyperlink" Target="consultantplus://offline/ref=66C32EE06A88DC27E91F14DBD3EA555A7CFF6791A9FCEAACD304409777A089E370E8E2E5265FO0zEE" TargetMode="External"/><Relationship Id="rId1" Type="http://schemas.openxmlformats.org/officeDocument/2006/relationships/styles" Target="styles.xml"/><Relationship Id="rId6" Type="http://schemas.openxmlformats.org/officeDocument/2006/relationships/hyperlink" Target="http://consultantugra.ru/klientam/goryachaya-liniya/reglament-linii-konsultaci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92</TotalTime>
  <Pages>9</Pages>
  <Words>5682</Words>
  <Characters>-32766</Characters>
  <Application>Microsoft Office Outlook</Application>
  <DocSecurity>0</DocSecurity>
  <Lines>0</Lines>
  <Paragraphs>0</Paragraphs>
  <ScaleCrop>false</ScaleCrop>
  <Company>DG Win&amp;Soft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hline5</dc:creator>
  <cp:keywords/>
  <dc:description/>
  <cp:lastModifiedBy>admin</cp:lastModifiedBy>
  <cp:revision>3</cp:revision>
  <dcterms:created xsi:type="dcterms:W3CDTF">2016-11-09T03:29:00Z</dcterms:created>
  <dcterms:modified xsi:type="dcterms:W3CDTF">2016-11-11T08:14:00Z</dcterms:modified>
</cp:coreProperties>
</file>